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30AF" w14:textId="29725BBC" w:rsidR="00C3153E" w:rsidRPr="005F3C57" w:rsidRDefault="00252815" w:rsidP="005F3C57">
      <w:pPr>
        <w:spacing w:line="360" w:lineRule="auto"/>
        <w:jc w:val="both"/>
        <w:rPr>
          <w:b/>
        </w:rPr>
      </w:pPr>
      <w:bookmarkStart w:id="0" w:name="_GoBack"/>
      <w:bookmarkEnd w:id="0"/>
      <w:r w:rsidRPr="005F3C57">
        <w:rPr>
          <w:b/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 wp14:anchorId="7DC75D02" wp14:editId="6926DBCE">
            <wp:simplePos x="0" y="0"/>
            <wp:positionH relativeFrom="margin">
              <wp:posOffset>895350</wp:posOffset>
            </wp:positionH>
            <wp:positionV relativeFrom="margin">
              <wp:posOffset>-453329</wp:posOffset>
            </wp:positionV>
            <wp:extent cx="3933190" cy="28098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ALIS_EU_FLAG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17EC4" w14:textId="4913B28C" w:rsidR="00C3153E" w:rsidRPr="005F3C57" w:rsidRDefault="00C3153E" w:rsidP="005F3C57">
      <w:pPr>
        <w:spacing w:line="360" w:lineRule="auto"/>
        <w:jc w:val="both"/>
        <w:rPr>
          <w:b/>
        </w:rPr>
      </w:pPr>
    </w:p>
    <w:p w14:paraId="33B91333" w14:textId="4C873027" w:rsidR="00C3153E" w:rsidRPr="005F3C57" w:rsidRDefault="00C3153E" w:rsidP="005F3C57">
      <w:pPr>
        <w:spacing w:line="360" w:lineRule="auto"/>
        <w:jc w:val="both"/>
        <w:rPr>
          <w:b/>
        </w:rPr>
      </w:pPr>
    </w:p>
    <w:p w14:paraId="2715506F" w14:textId="77777777" w:rsidR="00252815" w:rsidRPr="005F3C57" w:rsidRDefault="00252815" w:rsidP="005F3C57">
      <w:pPr>
        <w:spacing w:line="360" w:lineRule="auto"/>
        <w:jc w:val="both"/>
        <w:rPr>
          <w:b/>
        </w:rPr>
      </w:pPr>
    </w:p>
    <w:p w14:paraId="1EC8882A" w14:textId="77777777" w:rsidR="00252815" w:rsidRPr="005F3C57" w:rsidRDefault="00252815" w:rsidP="005F3C57">
      <w:pPr>
        <w:spacing w:line="360" w:lineRule="auto"/>
        <w:jc w:val="both"/>
        <w:rPr>
          <w:b/>
        </w:rPr>
      </w:pPr>
    </w:p>
    <w:p w14:paraId="077C9938" w14:textId="77777777" w:rsidR="00022076" w:rsidRDefault="00022076" w:rsidP="005F3C57">
      <w:pPr>
        <w:spacing w:line="360" w:lineRule="auto"/>
        <w:jc w:val="both"/>
        <w:rPr>
          <w:b/>
          <w:bCs/>
        </w:rPr>
      </w:pPr>
    </w:p>
    <w:p w14:paraId="19B7F291" w14:textId="77777777" w:rsidR="00022076" w:rsidRDefault="00022076" w:rsidP="005F3C57">
      <w:pPr>
        <w:spacing w:line="360" w:lineRule="auto"/>
        <w:jc w:val="both"/>
        <w:rPr>
          <w:b/>
          <w:bCs/>
        </w:rPr>
      </w:pPr>
    </w:p>
    <w:p w14:paraId="1F47AA1E" w14:textId="77777777" w:rsidR="00022076" w:rsidRPr="00022076" w:rsidRDefault="00022076" w:rsidP="00022076">
      <w:pPr>
        <w:spacing w:line="360" w:lineRule="auto"/>
        <w:jc w:val="center"/>
        <w:rPr>
          <w:b/>
          <w:bCs/>
          <w:sz w:val="40"/>
          <w:szCs w:val="40"/>
        </w:rPr>
      </w:pPr>
    </w:p>
    <w:p w14:paraId="4C11F84D" w14:textId="77777777" w:rsidR="00E66F95" w:rsidRDefault="00E66F95" w:rsidP="00022076">
      <w:pPr>
        <w:spacing w:line="360" w:lineRule="auto"/>
        <w:jc w:val="center"/>
        <w:rPr>
          <w:b/>
          <w:bCs/>
          <w:sz w:val="40"/>
          <w:szCs w:val="40"/>
        </w:rPr>
      </w:pPr>
    </w:p>
    <w:p w14:paraId="5E2257E1" w14:textId="0CA25E8D" w:rsidR="0052731F" w:rsidRPr="00022076" w:rsidRDefault="00C25B51" w:rsidP="00022076">
      <w:pPr>
        <w:spacing w:line="360" w:lineRule="auto"/>
        <w:jc w:val="center"/>
        <w:rPr>
          <w:b/>
          <w:sz w:val="40"/>
          <w:szCs w:val="40"/>
        </w:rPr>
      </w:pPr>
      <w:proofErr w:type="gramStart"/>
      <w:r w:rsidRPr="00C25B51">
        <w:rPr>
          <w:b/>
          <w:bCs/>
          <w:sz w:val="40"/>
          <w:szCs w:val="40"/>
        </w:rPr>
        <w:t xml:space="preserve">A4.1 </w:t>
      </w:r>
      <w:r w:rsidR="00E66F95">
        <w:rPr>
          <w:b/>
          <w:bCs/>
          <w:sz w:val="40"/>
          <w:szCs w:val="40"/>
        </w:rPr>
        <w:t xml:space="preserve">b </w:t>
      </w:r>
      <w:r>
        <w:rPr>
          <w:b/>
          <w:bCs/>
          <w:sz w:val="40"/>
          <w:szCs w:val="40"/>
        </w:rPr>
        <w:t>G</w:t>
      </w:r>
      <w:r w:rsidRPr="00C25B51">
        <w:rPr>
          <w:b/>
          <w:bCs/>
          <w:sz w:val="40"/>
          <w:szCs w:val="40"/>
        </w:rPr>
        <w:t>uidelines to assist project partners in field testing and evaluating the risk assessment framework.</w:t>
      </w:r>
      <w:proofErr w:type="gramEnd"/>
    </w:p>
    <w:p w14:paraId="66923019" w14:textId="6848B448" w:rsidR="0052731F" w:rsidRPr="005F3C57" w:rsidRDefault="0052731F" w:rsidP="005F3C57">
      <w:pPr>
        <w:spacing w:line="360" w:lineRule="auto"/>
        <w:jc w:val="both"/>
      </w:pPr>
    </w:p>
    <w:p w14:paraId="253566D5" w14:textId="5AAC5933" w:rsidR="0021001E" w:rsidRPr="00022076" w:rsidRDefault="0021001E" w:rsidP="00022076">
      <w:pPr>
        <w:spacing w:line="360" w:lineRule="auto"/>
        <w:jc w:val="center"/>
        <w:rPr>
          <w:color w:val="0D0D0D" w:themeColor="text1" w:themeTint="F2"/>
          <w:sz w:val="32"/>
        </w:rPr>
      </w:pPr>
      <w:r w:rsidRPr="00022076">
        <w:rPr>
          <w:color w:val="0D0D0D" w:themeColor="text1" w:themeTint="F2"/>
          <w:sz w:val="32"/>
        </w:rPr>
        <w:t xml:space="preserve">Project </w:t>
      </w:r>
      <w:r w:rsidRPr="00022076">
        <w:rPr>
          <w:b/>
          <w:color w:val="0D0D0D" w:themeColor="text1" w:themeTint="F2"/>
          <w:sz w:val="32"/>
        </w:rPr>
        <w:t>INVALIS</w:t>
      </w:r>
    </w:p>
    <w:p w14:paraId="0CB6AEA8" w14:textId="28ED4414" w:rsidR="0052731F" w:rsidRPr="00022076" w:rsidRDefault="0021001E" w:rsidP="00022076">
      <w:pPr>
        <w:spacing w:line="360" w:lineRule="auto"/>
        <w:jc w:val="center"/>
        <w:rPr>
          <w:color w:val="0D0D0D" w:themeColor="text1" w:themeTint="F2"/>
          <w:sz w:val="32"/>
        </w:rPr>
      </w:pPr>
      <w:r w:rsidRPr="00022076">
        <w:rPr>
          <w:color w:val="0D0D0D" w:themeColor="text1" w:themeTint="F2"/>
          <w:sz w:val="32"/>
        </w:rPr>
        <w:t>Protecting European Biodiversity from Invasive Alien Species</w:t>
      </w:r>
    </w:p>
    <w:p w14:paraId="31D4DD57" w14:textId="6D09E774" w:rsidR="0052731F" w:rsidRDefault="0052731F" w:rsidP="005F3C57">
      <w:pPr>
        <w:tabs>
          <w:tab w:val="left" w:pos="1691"/>
        </w:tabs>
        <w:spacing w:line="360" w:lineRule="auto"/>
        <w:jc w:val="both"/>
        <w:rPr>
          <w:b/>
        </w:rPr>
      </w:pPr>
    </w:p>
    <w:p w14:paraId="30012C73" w14:textId="3813136A" w:rsidR="00FA71CB" w:rsidRDefault="00FA71CB" w:rsidP="005F3C57">
      <w:pPr>
        <w:tabs>
          <w:tab w:val="left" w:pos="1691"/>
        </w:tabs>
        <w:spacing w:line="360" w:lineRule="auto"/>
        <w:jc w:val="both"/>
        <w:rPr>
          <w:b/>
        </w:rPr>
      </w:pPr>
    </w:p>
    <w:p w14:paraId="4EDCA8F7" w14:textId="024AF54F" w:rsidR="00FA71CB" w:rsidRDefault="00FA71CB" w:rsidP="005F3C57">
      <w:pPr>
        <w:tabs>
          <w:tab w:val="left" w:pos="1691"/>
        </w:tabs>
        <w:spacing w:line="360" w:lineRule="auto"/>
        <w:jc w:val="both"/>
        <w:rPr>
          <w:b/>
        </w:rPr>
      </w:pPr>
    </w:p>
    <w:p w14:paraId="17C84DEB" w14:textId="77777777" w:rsidR="00E66F95" w:rsidRDefault="00E66F95" w:rsidP="005F3C57">
      <w:pPr>
        <w:tabs>
          <w:tab w:val="left" w:pos="1691"/>
        </w:tabs>
        <w:spacing w:line="360" w:lineRule="auto"/>
        <w:jc w:val="both"/>
        <w:rPr>
          <w:b/>
        </w:rPr>
      </w:pPr>
    </w:p>
    <w:p w14:paraId="1AA51407" w14:textId="77777777" w:rsidR="00E66F95" w:rsidRDefault="00E66F95" w:rsidP="005F3C57">
      <w:pPr>
        <w:tabs>
          <w:tab w:val="left" w:pos="1691"/>
        </w:tabs>
        <w:spacing w:line="360" w:lineRule="auto"/>
        <w:jc w:val="both"/>
        <w:rPr>
          <w:b/>
        </w:rPr>
      </w:pPr>
    </w:p>
    <w:p w14:paraId="35AFCEA8" w14:textId="77777777" w:rsidR="00E66F95" w:rsidRDefault="00E66F95" w:rsidP="005F3C57">
      <w:pPr>
        <w:tabs>
          <w:tab w:val="left" w:pos="1691"/>
        </w:tabs>
        <w:spacing w:line="360" w:lineRule="auto"/>
        <w:jc w:val="both"/>
        <w:rPr>
          <w:b/>
        </w:rPr>
      </w:pPr>
    </w:p>
    <w:p w14:paraId="59DEF359" w14:textId="49FE23CA" w:rsidR="00FA71CB" w:rsidRPr="005F3C57" w:rsidRDefault="00C25B51" w:rsidP="005F3C57">
      <w:pPr>
        <w:tabs>
          <w:tab w:val="left" w:pos="1691"/>
        </w:tabs>
        <w:spacing w:line="360" w:lineRule="auto"/>
        <w:jc w:val="both"/>
        <w:rPr>
          <w:b/>
        </w:rPr>
      </w:pPr>
      <w:r w:rsidRPr="005F3C57">
        <w:rPr>
          <w:b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3F5E2F1" wp14:editId="317A47C2">
                <wp:simplePos x="0" y="0"/>
                <wp:positionH relativeFrom="margin">
                  <wp:posOffset>181069</wp:posOffset>
                </wp:positionH>
                <wp:positionV relativeFrom="margin">
                  <wp:posOffset>7621447</wp:posOffset>
                </wp:positionV>
                <wp:extent cx="5377815" cy="78930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815" cy="789305"/>
                          <a:chOff x="0" y="0"/>
                          <a:chExt cx="5681095" cy="8826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0" cy="882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2" t="26951" r="3169" b="31065"/>
                          <a:stretch/>
                        </pic:blipFill>
                        <pic:spPr bwMode="auto">
                          <a:xfrm>
                            <a:off x="2290195" y="0"/>
                            <a:ext cx="3390900" cy="86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352FE4" id="Group 4" o:spid="_x0000_s1026" style="position:absolute;margin-left:14.25pt;margin-top:600.1pt;width:423.45pt;height:62.15pt;z-index:251691008;mso-position-horizontal-relative:margin;mso-position-vertical-relative:margin;mso-width-relative:margin;mso-height-relative:margin" coordsize="56810,88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0/9oADAMBAAIRAxEAPwD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R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/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U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X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P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1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V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1/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H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1894;height:8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">
                  <v:imagedata r:id="rId12" o:title=""/>
                </v:shape>
                <v:shape id="Picture 3" o:spid="_x0000_s1028" type="#_x0000_t75" style="position:absolute;left:22901;width:33909;height:8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">
                  <v:imagedata r:id="rId13" o:title="" croptop="17663f" cropbottom="20359f" cropleft="2400f" cropright="2077f"/>
                </v:shape>
                <w10:wrap type="square" anchorx="margin" anchory="margin"/>
              </v:group>
            </w:pict>
          </mc:Fallback>
        </mc:AlternateConten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564877186"/>
        <w:docPartObj>
          <w:docPartGallery w:val="Table of Contents"/>
          <w:docPartUnique/>
        </w:docPartObj>
      </w:sdtPr>
      <w:sdtEndPr>
        <w:rPr>
          <w:rFonts w:eastAsia="Times New Roman"/>
          <w:noProof/>
        </w:rPr>
      </w:sdtEndPr>
      <w:sdtContent>
        <w:p w14:paraId="108561C3" w14:textId="4B293A43" w:rsidR="00022076" w:rsidRPr="007E4EFC" w:rsidRDefault="00022076" w:rsidP="002771B9">
          <w:pPr>
            <w:pStyle w:val="aa"/>
            <w:spacing w:line="360" w:lineRule="auto"/>
            <w:rPr>
              <w:rFonts w:ascii="Times New Roman" w:hAnsi="Times New Roman" w:cs="Times New Roman"/>
              <w:color w:val="385623" w:themeColor="accent6" w:themeShade="80"/>
              <w:sz w:val="24"/>
              <w:szCs w:val="24"/>
            </w:rPr>
          </w:pPr>
          <w:r w:rsidRPr="007E4EFC">
            <w:rPr>
              <w:rFonts w:ascii="Times New Roman" w:hAnsi="Times New Roman" w:cs="Times New Roman"/>
              <w:color w:val="385623" w:themeColor="accent6" w:themeShade="80"/>
              <w:sz w:val="24"/>
              <w:szCs w:val="24"/>
            </w:rPr>
            <w:t>Table of Contents</w:t>
          </w:r>
        </w:p>
        <w:p w14:paraId="07B5D284" w14:textId="7E68FCC3" w:rsidR="007E4EFC" w:rsidRPr="007E4EFC" w:rsidRDefault="00022076">
          <w:pPr>
            <w:pStyle w:val="10"/>
            <w:tabs>
              <w:tab w:val="right" w:leader="dot" w:pos="9010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7E4EFC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7E4EF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E4EFC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46313635" w:history="1">
            <w:r w:rsidR="007E4EFC" w:rsidRPr="007E4EFC">
              <w:rPr>
                <w:rStyle w:val="-"/>
                <w:rFonts w:ascii="Times New Roman" w:hAnsi="Times New Roman" w:cs="Times New Roman"/>
                <w:noProof/>
                <w:sz w:val="24"/>
                <w:szCs w:val="24"/>
              </w:rPr>
              <w:t>Summary</w: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_Toc46313635 \h </w:instrTex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3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9BD7C" w14:textId="02F65886" w:rsidR="007E4EFC" w:rsidRPr="007E4EFC" w:rsidRDefault="00F7154D">
          <w:pPr>
            <w:pStyle w:val="10"/>
            <w:tabs>
              <w:tab w:val="left" w:pos="440"/>
              <w:tab w:val="right" w:leader="dot" w:pos="9010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6313636" w:history="1">
            <w:r w:rsidR="007E4EFC" w:rsidRPr="007E4EFC">
              <w:rPr>
                <w:rStyle w:val="-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7E4EFC" w:rsidRPr="007E4EFC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7E4EFC" w:rsidRPr="007E4EFC">
              <w:rPr>
                <w:rStyle w:val="-"/>
                <w:rFonts w:ascii="Times New Roman" w:hAnsi="Times New Roman" w:cs="Times New Roman"/>
                <w:noProof/>
                <w:sz w:val="24"/>
                <w:szCs w:val="24"/>
              </w:rPr>
              <w:t>Example 1: Relevant environmental values to preserve and satisfactory IAS management</w: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_Toc46313636 \h </w:instrTex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3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72C57" w14:textId="2FA3DDF9" w:rsidR="007E4EFC" w:rsidRPr="007E4EFC" w:rsidRDefault="00F7154D">
          <w:pPr>
            <w:pStyle w:val="10"/>
            <w:tabs>
              <w:tab w:val="left" w:pos="440"/>
              <w:tab w:val="right" w:leader="dot" w:pos="9010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6313637" w:history="1">
            <w:r w:rsidR="007E4EFC" w:rsidRPr="007E4EFC">
              <w:rPr>
                <w:rStyle w:val="-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7E4EFC" w:rsidRPr="007E4EFC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7E4EFC" w:rsidRPr="007E4EFC">
              <w:rPr>
                <w:rStyle w:val="-"/>
                <w:rFonts w:ascii="Times New Roman" w:hAnsi="Times New Roman" w:cs="Times New Roman"/>
                <w:noProof/>
                <w:sz w:val="24"/>
                <w:szCs w:val="24"/>
              </w:rPr>
              <w:t>Example 2: Relevant environmental values to preserve but unsatisfactory IAS management</w: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_Toc46313637 \h </w:instrTex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3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FCEDD4" w14:textId="3028E145" w:rsidR="007E4EFC" w:rsidRPr="007E4EFC" w:rsidRDefault="00F7154D">
          <w:pPr>
            <w:pStyle w:val="10"/>
            <w:tabs>
              <w:tab w:val="left" w:pos="440"/>
              <w:tab w:val="right" w:leader="dot" w:pos="9010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6313638" w:history="1">
            <w:r w:rsidR="007E4EFC" w:rsidRPr="007E4EFC">
              <w:rPr>
                <w:rStyle w:val="-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7E4EFC" w:rsidRPr="007E4EFC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7E4EFC" w:rsidRPr="007E4EFC">
              <w:rPr>
                <w:rStyle w:val="-"/>
                <w:rFonts w:ascii="Times New Roman" w:hAnsi="Times New Roman" w:cs="Times New Roman"/>
                <w:noProof/>
                <w:sz w:val="24"/>
                <w:szCs w:val="24"/>
              </w:rPr>
              <w:t>Example 3: Not many relevant environmental values to preserve and unsatisfactory IAS management</w: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_Toc46313638 \h </w:instrTex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3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7E4EFC" w:rsidRPr="007E4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0433CE" w14:textId="75E25A79" w:rsidR="00022076" w:rsidRPr="007E4EFC" w:rsidRDefault="00022076" w:rsidP="00355831">
          <w:pPr>
            <w:spacing w:line="360" w:lineRule="auto"/>
          </w:pPr>
          <w:r w:rsidRPr="007E4EFC">
            <w:rPr>
              <w:b/>
              <w:bCs/>
              <w:noProof/>
            </w:rPr>
            <w:fldChar w:fldCharType="end"/>
          </w:r>
        </w:p>
      </w:sdtContent>
    </w:sdt>
    <w:p w14:paraId="4E3C2686" w14:textId="77777777" w:rsidR="0052731F" w:rsidRPr="005F3C57" w:rsidRDefault="0052731F" w:rsidP="005F3C57">
      <w:pPr>
        <w:tabs>
          <w:tab w:val="left" w:pos="1691"/>
        </w:tabs>
        <w:spacing w:line="360" w:lineRule="auto"/>
        <w:jc w:val="both"/>
        <w:rPr>
          <w:b/>
        </w:rPr>
        <w:sectPr w:rsidR="0052731F" w:rsidRPr="005F3C57" w:rsidSect="001C401C">
          <w:headerReference w:type="default" r:id="rId14"/>
          <w:footerReference w:type="even" r:id="rId15"/>
          <w:footerReference w:type="default" r:id="rId16"/>
          <w:pgSz w:w="11900" w:h="16840"/>
          <w:pgMar w:top="2171" w:right="1440" w:bottom="1440" w:left="1440" w:header="708" w:footer="708" w:gutter="0"/>
          <w:cols w:space="708"/>
          <w:titlePg/>
          <w:docGrid w:linePitch="360"/>
        </w:sectPr>
      </w:pPr>
    </w:p>
    <w:p w14:paraId="0B36EF06" w14:textId="6AED45C5" w:rsidR="00B56877" w:rsidRPr="00FE4849" w:rsidRDefault="0052731F" w:rsidP="00FE4849">
      <w:pPr>
        <w:pStyle w:val="1"/>
        <w:spacing w:line="360" w:lineRule="auto"/>
        <w:ind w:left="432" w:hanging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46313635"/>
      <w:r w:rsidRPr="00586F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Summary</w:t>
      </w:r>
      <w:bookmarkEnd w:id="1"/>
    </w:p>
    <w:p w14:paraId="46C05548" w14:textId="6BCB6FDF" w:rsidR="00237784" w:rsidRPr="00237784" w:rsidRDefault="00237784" w:rsidP="00237784">
      <w:pPr>
        <w:tabs>
          <w:tab w:val="left" w:pos="1691"/>
        </w:tabs>
        <w:spacing w:line="360" w:lineRule="auto"/>
        <w:jc w:val="both"/>
      </w:pPr>
      <w:r w:rsidRPr="00237784">
        <w:t xml:space="preserve">This </w:t>
      </w:r>
      <w:r>
        <w:t xml:space="preserve">deliverable presents the practical methodology </w:t>
      </w:r>
      <w:r w:rsidRPr="00237784">
        <w:t>to assist project partners in field testing and evaluating the risk assessment framework.</w:t>
      </w:r>
      <w:r>
        <w:t xml:space="preserve"> </w:t>
      </w:r>
      <w:r w:rsidRPr="00237784">
        <w:t xml:space="preserve"> </w:t>
      </w:r>
      <w:r>
        <w:t xml:space="preserve">This </w:t>
      </w:r>
      <w:r w:rsidRPr="00237784">
        <w:t xml:space="preserve">is the </w:t>
      </w:r>
      <w:r>
        <w:t xml:space="preserve">second sub-task of INVALIS task A1.3. </w:t>
      </w:r>
      <w:r w:rsidR="00971175">
        <w:t>Providing working examples, i</w:t>
      </w:r>
      <w:r w:rsidRPr="00237784">
        <w:t>t aims to assist project partners</w:t>
      </w:r>
      <w:r>
        <w:t xml:space="preserve"> </w:t>
      </w:r>
      <w:r w:rsidRPr="00237784">
        <w:t xml:space="preserve">to </w:t>
      </w:r>
      <w:r>
        <w:t xml:space="preserve">test and </w:t>
      </w:r>
      <w:r w:rsidRPr="00237784">
        <w:t xml:space="preserve">exchange </w:t>
      </w:r>
      <w:r w:rsidR="008745BB">
        <w:t>insights</w:t>
      </w:r>
      <w:r w:rsidRPr="00237784">
        <w:t xml:space="preserve"> on the </w:t>
      </w:r>
      <w:r>
        <w:t>practicalities of using the risk assessment framework proposed to</w:t>
      </w:r>
      <w:r w:rsidRPr="00237784">
        <w:t xml:space="preserve"> evaluat</w:t>
      </w:r>
      <w:r>
        <w:t>e</w:t>
      </w:r>
      <w:r w:rsidRPr="00237784">
        <w:t xml:space="preserve"> and monitor the vulnerability status of natural ecosystems to invasive alien species</w:t>
      </w:r>
      <w:r>
        <w:t xml:space="preserve">. </w:t>
      </w:r>
      <w:r w:rsidRPr="00237784">
        <w:t xml:space="preserve">The analysis of the data collected will enable </w:t>
      </w:r>
      <w:r w:rsidR="00ED6852">
        <w:t>ICETA</w:t>
      </w:r>
      <w:r w:rsidRPr="00237784">
        <w:t xml:space="preserve"> to understand the challenges and</w:t>
      </w:r>
      <w:r w:rsidR="00ED6852">
        <w:t xml:space="preserve"> </w:t>
      </w:r>
      <w:r w:rsidRPr="00237784">
        <w:t xml:space="preserve">limitations associated with </w:t>
      </w:r>
      <w:r w:rsidR="00ED6852">
        <w:t xml:space="preserve">using the proposed risk assessment framework. Partners’ perceptions will be used to improve the framework. </w:t>
      </w:r>
    </w:p>
    <w:p w14:paraId="28B4FE9E" w14:textId="4298C0A6" w:rsidR="00660FEA" w:rsidRPr="005F3C57" w:rsidRDefault="00660FEA" w:rsidP="005F3C57">
      <w:pPr>
        <w:tabs>
          <w:tab w:val="left" w:pos="1691"/>
        </w:tabs>
        <w:spacing w:line="360" w:lineRule="auto"/>
        <w:jc w:val="both"/>
      </w:pPr>
    </w:p>
    <w:p w14:paraId="7923848E" w14:textId="1E3CF261" w:rsidR="00660FEA" w:rsidRPr="005F3C57" w:rsidRDefault="00660FEA" w:rsidP="005F3C57">
      <w:pPr>
        <w:tabs>
          <w:tab w:val="left" w:pos="1691"/>
        </w:tabs>
        <w:spacing w:line="360" w:lineRule="auto"/>
        <w:jc w:val="both"/>
      </w:pPr>
    </w:p>
    <w:p w14:paraId="232B4417" w14:textId="45F3C4A9" w:rsidR="00660FEA" w:rsidRPr="005F3C57" w:rsidRDefault="00660FEA" w:rsidP="005F3C57">
      <w:pPr>
        <w:tabs>
          <w:tab w:val="left" w:pos="1691"/>
        </w:tabs>
        <w:spacing w:line="360" w:lineRule="auto"/>
        <w:jc w:val="both"/>
      </w:pPr>
    </w:p>
    <w:p w14:paraId="33CC53BF" w14:textId="27ED9D47" w:rsidR="00660FEA" w:rsidRPr="005F3C57" w:rsidRDefault="00660FEA" w:rsidP="005F3C57">
      <w:pPr>
        <w:tabs>
          <w:tab w:val="left" w:pos="1691"/>
        </w:tabs>
        <w:spacing w:line="360" w:lineRule="auto"/>
        <w:jc w:val="both"/>
      </w:pPr>
    </w:p>
    <w:p w14:paraId="61B76643" w14:textId="1EB0152C" w:rsidR="00660FEA" w:rsidRPr="005F3C57" w:rsidRDefault="00660FEA" w:rsidP="005F3C57">
      <w:pPr>
        <w:tabs>
          <w:tab w:val="left" w:pos="1691"/>
        </w:tabs>
        <w:spacing w:line="360" w:lineRule="auto"/>
        <w:jc w:val="both"/>
      </w:pPr>
    </w:p>
    <w:p w14:paraId="6428F78C" w14:textId="191667EB" w:rsidR="00660FEA" w:rsidRPr="005F3C57" w:rsidRDefault="00660FEA" w:rsidP="005F3C57">
      <w:pPr>
        <w:tabs>
          <w:tab w:val="left" w:pos="1691"/>
        </w:tabs>
        <w:spacing w:line="360" w:lineRule="auto"/>
        <w:jc w:val="both"/>
      </w:pPr>
    </w:p>
    <w:p w14:paraId="0B9D57A6" w14:textId="3853F5B5" w:rsidR="00660FEA" w:rsidRPr="005F3C57" w:rsidRDefault="00660FEA" w:rsidP="005F3C57">
      <w:pPr>
        <w:tabs>
          <w:tab w:val="left" w:pos="1691"/>
        </w:tabs>
        <w:spacing w:line="360" w:lineRule="auto"/>
        <w:jc w:val="both"/>
      </w:pPr>
    </w:p>
    <w:p w14:paraId="13AD3D6E" w14:textId="77777777" w:rsidR="00FD7017" w:rsidRDefault="00FD7017" w:rsidP="005F3C57">
      <w:pPr>
        <w:tabs>
          <w:tab w:val="left" w:pos="1691"/>
        </w:tabs>
        <w:spacing w:line="360" w:lineRule="auto"/>
        <w:jc w:val="both"/>
        <w:sectPr w:rsidR="00FD7017" w:rsidSect="001C401C">
          <w:pgSz w:w="11900" w:h="16840"/>
          <w:pgMar w:top="2266" w:right="1440" w:bottom="1440" w:left="1440" w:header="708" w:footer="708" w:gutter="0"/>
          <w:cols w:space="708"/>
          <w:docGrid w:linePitch="360"/>
        </w:sectPr>
      </w:pPr>
    </w:p>
    <w:p w14:paraId="4F52D454" w14:textId="2F180D29" w:rsidR="001857CB" w:rsidRPr="001C401C" w:rsidRDefault="001C31BA" w:rsidP="005F3C57">
      <w:pPr>
        <w:pStyle w:val="a5"/>
        <w:numPr>
          <w:ilvl w:val="0"/>
          <w:numId w:val="1"/>
        </w:numPr>
        <w:tabs>
          <w:tab w:val="left" w:pos="1691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6313636"/>
      <w:r>
        <w:rPr>
          <w:rFonts w:ascii="Times New Roman" w:hAnsi="Times New Roman" w:cs="Times New Roman"/>
          <w:b/>
          <w:sz w:val="24"/>
          <w:szCs w:val="24"/>
        </w:rPr>
        <w:t>Example 1</w:t>
      </w:r>
      <w:r w:rsidR="008745BB">
        <w:rPr>
          <w:rFonts w:ascii="Times New Roman" w:hAnsi="Times New Roman" w:cs="Times New Roman"/>
          <w:b/>
          <w:sz w:val="24"/>
          <w:szCs w:val="24"/>
        </w:rPr>
        <w:t>: Relevant environmental values to preserve and satisfactory IAS management</w:t>
      </w:r>
      <w:bookmarkEnd w:id="2"/>
    </w:p>
    <w:tbl>
      <w:tblPr>
        <w:tblW w:w="13153" w:type="dxa"/>
        <w:tblLayout w:type="fixed"/>
        <w:tblLook w:val="04A0" w:firstRow="1" w:lastRow="0" w:firstColumn="1" w:lastColumn="0" w:noHBand="0" w:noVBand="1"/>
      </w:tblPr>
      <w:tblGrid>
        <w:gridCol w:w="1550"/>
        <w:gridCol w:w="3807"/>
        <w:gridCol w:w="4678"/>
        <w:gridCol w:w="992"/>
        <w:gridCol w:w="2126"/>
      </w:tblGrid>
      <w:tr w:rsidR="0051694F" w:rsidRPr="0051694F" w14:paraId="45C733A2" w14:textId="77777777" w:rsidTr="004F1255">
        <w:trPr>
          <w:trHeight w:val="340"/>
          <w:tblHeader/>
        </w:trPr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000000" w:fill="C5E0B3" w:themeFill="accent6" w:themeFillTint="66"/>
            <w:noWrap/>
            <w:vAlign w:val="center"/>
            <w:hideMark/>
          </w:tcPr>
          <w:p w14:paraId="35F4AB20" w14:textId="192BE76C" w:rsidR="0051694F" w:rsidRPr="0051694F" w:rsidRDefault="0051694F" w:rsidP="0051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Component</w:t>
            </w:r>
          </w:p>
        </w:tc>
        <w:tc>
          <w:tcPr>
            <w:tcW w:w="3807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center"/>
            <w:hideMark/>
          </w:tcPr>
          <w:p w14:paraId="0655CA50" w14:textId="77777777" w:rsidR="0051694F" w:rsidRPr="0051694F" w:rsidRDefault="0051694F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4678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center"/>
            <w:hideMark/>
          </w:tcPr>
          <w:p w14:paraId="243F10D1" w14:textId="77777777" w:rsidR="0051694F" w:rsidRPr="0051694F" w:rsidRDefault="0051694F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Instructions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center"/>
            <w:hideMark/>
          </w:tcPr>
          <w:p w14:paraId="2274ECC8" w14:textId="77777777" w:rsidR="0051694F" w:rsidRPr="0051694F" w:rsidRDefault="0051694F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Partial scores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000000" w:fill="C5E0B3" w:themeFill="accent6" w:themeFillTint="66"/>
            <w:noWrap/>
            <w:vAlign w:val="center"/>
            <w:hideMark/>
          </w:tcPr>
          <w:p w14:paraId="7AAC79BD" w14:textId="77777777" w:rsidR="0051694F" w:rsidRPr="0051694F" w:rsidRDefault="0051694F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Support material</w:t>
            </w:r>
          </w:p>
        </w:tc>
      </w:tr>
      <w:tr w:rsidR="0051694F" w:rsidRPr="0051694F" w14:paraId="5FFC53C9" w14:textId="77777777" w:rsidTr="004F1255">
        <w:trPr>
          <w:trHeight w:val="340"/>
        </w:trPr>
        <w:tc>
          <w:tcPr>
            <w:tcW w:w="13153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000000" w:fill="D9D9D9" w:themeFill="background1" w:themeFillShade="D9"/>
            <w:noWrap/>
            <w:hideMark/>
          </w:tcPr>
          <w:p w14:paraId="06149DF4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Regarding the assessed area, please state:</w:t>
            </w:r>
          </w:p>
        </w:tc>
      </w:tr>
      <w:tr w:rsidR="0051694F" w:rsidRPr="0051694F" w14:paraId="41CDA817" w14:textId="77777777" w:rsidTr="001C401C">
        <w:trPr>
          <w:trHeight w:val="2040"/>
        </w:trPr>
        <w:tc>
          <w:tcPr>
            <w:tcW w:w="1550" w:type="dxa"/>
            <w:vMerge w:val="restar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71E0F" w14:textId="77777777" w:rsidR="0051694F" w:rsidRPr="0051694F" w:rsidRDefault="0051694F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Environmental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0FB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1. How many protected habitats (Habitats Directive, Annex I) are present in your area?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0F61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the number of protected habitats listed in Habitats Directive Annex I (click respective link in the Support Material </w:t>
            </w:r>
            <w:proofErr w:type="spellStart"/>
            <w:r w:rsidRPr="0051694F">
              <w:rPr>
                <w:color w:val="000000"/>
              </w:rPr>
              <w:t>colummn</w:t>
            </w:r>
            <w:proofErr w:type="spellEnd"/>
            <w:r w:rsidRPr="0051694F">
              <w:rPr>
                <w:color w:val="000000"/>
              </w:rPr>
              <w:t xml:space="preserve">), present in the ecosystem under assessment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F5D9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312582E" w14:textId="77777777" w:rsidR="0051694F" w:rsidRPr="0051694F" w:rsidRDefault="00F7154D" w:rsidP="0051694F">
            <w:pPr>
              <w:rPr>
                <w:color w:val="0563C1"/>
                <w:u w:val="single"/>
              </w:rPr>
            </w:pPr>
            <w:hyperlink r:id="rId17" w:history="1">
              <w:r w:rsidR="0051694F" w:rsidRPr="0051694F">
                <w:rPr>
                  <w:color w:val="0563C1"/>
                  <w:u w:val="single"/>
                </w:rPr>
                <w:t>https://eur-lex.europa.eu/legal-content/EN/TXT/?uri=CELEX:01992L0043-20130701</w:t>
              </w:r>
            </w:hyperlink>
          </w:p>
        </w:tc>
      </w:tr>
      <w:tr w:rsidR="0051694F" w:rsidRPr="0051694F" w14:paraId="25DE4E06" w14:textId="77777777" w:rsidTr="001C401C">
        <w:trPr>
          <w:trHeight w:val="20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649DC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25AF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2. How many protected species (Habitats Directive, Annex II) does your area host?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7D3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the number of protected species listed in Habitats Directive Annex II (click respective link in the Support Material </w:t>
            </w:r>
            <w:proofErr w:type="spellStart"/>
            <w:r w:rsidRPr="0051694F">
              <w:rPr>
                <w:color w:val="000000"/>
              </w:rPr>
              <w:t>colummn</w:t>
            </w:r>
            <w:proofErr w:type="spellEnd"/>
            <w:r w:rsidRPr="0051694F">
              <w:rPr>
                <w:color w:val="000000"/>
              </w:rPr>
              <w:t xml:space="preserve">), present in the ecosystem under assessment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B498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69B10C0" w14:textId="77777777" w:rsidR="0051694F" w:rsidRPr="0051694F" w:rsidRDefault="00F7154D" w:rsidP="0051694F">
            <w:pPr>
              <w:rPr>
                <w:color w:val="0563C1"/>
                <w:u w:val="single"/>
              </w:rPr>
            </w:pPr>
            <w:hyperlink r:id="rId18" w:history="1">
              <w:r w:rsidR="0051694F" w:rsidRPr="0051694F">
                <w:rPr>
                  <w:color w:val="0563C1"/>
                  <w:u w:val="single"/>
                </w:rPr>
                <w:t>https://eur-lex.europa.eu/legal-content/EN/TXT/?uri=CELEX:01992L0043-20130701</w:t>
              </w:r>
            </w:hyperlink>
          </w:p>
        </w:tc>
      </w:tr>
      <w:tr w:rsidR="0051694F" w:rsidRPr="0051694F" w14:paraId="05CBD119" w14:textId="77777777" w:rsidTr="001C401C">
        <w:trPr>
          <w:trHeight w:val="136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FF77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566B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3. How many protected bird species (Birds Directive) does your area host?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06B6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the number of protected bird species listed in Birds Directive, present in the ecosystem under assessment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44AB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2E928B7" w14:textId="77777777" w:rsidR="0051694F" w:rsidRPr="0051694F" w:rsidRDefault="00F7154D" w:rsidP="0051694F">
            <w:pPr>
              <w:rPr>
                <w:color w:val="0563C1"/>
                <w:u w:val="single"/>
              </w:rPr>
            </w:pPr>
            <w:hyperlink r:id="rId19" w:history="1">
              <w:r w:rsidR="0051694F" w:rsidRPr="0051694F">
                <w:rPr>
                  <w:color w:val="0563C1"/>
                  <w:u w:val="single"/>
                </w:rPr>
                <w:t>https://ec.europa.eu/environment/nature/conservation/wildbirds/threatened/index_en.htm</w:t>
              </w:r>
            </w:hyperlink>
          </w:p>
        </w:tc>
      </w:tr>
      <w:tr w:rsidR="0051694F" w:rsidRPr="0051694F" w14:paraId="2D8F3473" w14:textId="77777777" w:rsidTr="001C401C">
        <w:trPr>
          <w:trHeight w:val="172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14CAC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6336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4. How many invasive alien species of union concern does your area host?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EADB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the number of invasive alien species of union concern (click respective link in the Support Material </w:t>
            </w:r>
            <w:proofErr w:type="spellStart"/>
            <w:r w:rsidRPr="0051694F">
              <w:rPr>
                <w:color w:val="000000"/>
              </w:rPr>
              <w:t>colummn</w:t>
            </w:r>
            <w:proofErr w:type="spellEnd"/>
            <w:r w:rsidRPr="0051694F">
              <w:rPr>
                <w:color w:val="000000"/>
              </w:rPr>
              <w:t xml:space="preserve">), present in the ecosystem under assessment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9E09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79EAE3D" w14:textId="77777777" w:rsidR="0051694F" w:rsidRPr="0051694F" w:rsidRDefault="00F7154D" w:rsidP="0051694F">
            <w:pPr>
              <w:rPr>
                <w:color w:val="0563C1"/>
                <w:u w:val="single"/>
              </w:rPr>
            </w:pPr>
            <w:hyperlink r:id="rId20" w:history="1">
              <w:r w:rsidR="0051694F" w:rsidRPr="0051694F">
                <w:rPr>
                  <w:color w:val="0563C1"/>
                  <w:u w:val="single"/>
                </w:rPr>
                <w:t>https://ec.europa.eu/environment/nature/invasivealien/docs/R_2016_1141_Union-list-2019-consolidation.pdf</w:t>
              </w:r>
            </w:hyperlink>
          </w:p>
        </w:tc>
      </w:tr>
      <w:tr w:rsidR="0051694F" w:rsidRPr="0051694F" w14:paraId="5F8B9D2C" w14:textId="77777777" w:rsidTr="001C401C">
        <w:trPr>
          <w:trHeight w:val="340"/>
        </w:trPr>
        <w:tc>
          <w:tcPr>
            <w:tcW w:w="1550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DBF4E5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4EDC3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6320D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EECEEA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3F84AA7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0987FE34" w14:textId="77777777" w:rsidTr="001C401C">
        <w:trPr>
          <w:trHeight w:val="1360"/>
        </w:trPr>
        <w:tc>
          <w:tcPr>
            <w:tcW w:w="1550" w:type="dxa"/>
            <w:vMerge w:val="restar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97EF3" w14:textId="77777777" w:rsidR="0051694F" w:rsidRPr="0051694F" w:rsidRDefault="0051694F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Socioeconomic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DB37" w14:textId="65F5FF3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5. Please state how many of the following activities occur in your assessment area: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8388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the number of listed socioeconomic activities present in the ecosystem under assessment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B4E0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6A2469C3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11FA416C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48AC8F1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1EF9804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64BAFC5B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17FABF42" w14:textId="747023B8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2DEA454C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FBF59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847C" w14:textId="5F702858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T</w:t>
            </w:r>
            <w:r>
              <w:rPr>
                <w:color w:val="000000"/>
              </w:rPr>
              <w:t>o</w:t>
            </w:r>
            <w:r w:rsidRPr="0051694F">
              <w:rPr>
                <w:color w:val="000000"/>
              </w:rPr>
              <w:t>urism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36A01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683DA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5EFD13B7" w14:textId="5F5F67F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2A0E522F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4B14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0946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Agriculture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26F17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C82B9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77FFC3FA" w14:textId="74A130F6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11C59033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396CA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8253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Fishing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073D0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7ABE2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1B89D538" w14:textId="6A6A0989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78AAA4F1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9B99C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81A5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Hunting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466F6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EEB45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0344923B" w14:textId="5FED4A6D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7361A1B3" w14:textId="77777777" w:rsidTr="001C401C">
        <w:trPr>
          <w:trHeight w:val="36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A4A5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187E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Urban development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38FB5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D0F35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354D5925" w14:textId="3309B0A5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59CC355A" w14:textId="77777777" w:rsidTr="001C401C">
        <w:trPr>
          <w:trHeight w:val="340"/>
        </w:trPr>
        <w:tc>
          <w:tcPr>
            <w:tcW w:w="15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55840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74B6B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51C3E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93E3B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1C2530C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2DD8BE54" w14:textId="77777777" w:rsidTr="001C401C">
        <w:trPr>
          <w:trHeight w:val="340"/>
        </w:trPr>
        <w:tc>
          <w:tcPr>
            <w:tcW w:w="13153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000000" w:fill="F2F2F2"/>
            <w:noWrap/>
            <w:hideMark/>
          </w:tcPr>
          <w:p w14:paraId="0A27A45A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Regarding the organization managing the assessed area, please state:</w:t>
            </w:r>
          </w:p>
        </w:tc>
      </w:tr>
      <w:tr w:rsidR="0051694F" w:rsidRPr="0051694F" w14:paraId="317E1EBD" w14:textId="77777777" w:rsidTr="001C401C">
        <w:trPr>
          <w:trHeight w:val="2720"/>
        </w:trPr>
        <w:tc>
          <w:tcPr>
            <w:tcW w:w="1550" w:type="dxa"/>
            <w:vMerge w:val="restar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A67BE" w14:textId="77777777" w:rsidR="0051694F" w:rsidRPr="0051694F" w:rsidRDefault="0051694F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IAS Management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CBF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6. The design and implementation of IAS-related measures is a high priority for the organization.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00B8" w14:textId="3DEBD6C0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51694F">
              <w:rPr>
                <w:color w:val="000000"/>
              </w:rPr>
              <w:br/>
              <w:t xml:space="preserve"> (1) Strongly disagrees                            </w:t>
            </w:r>
            <w:r w:rsidR="001C401C">
              <w:rPr>
                <w:color w:val="000000"/>
              </w:rPr>
              <w:t xml:space="preserve">     </w:t>
            </w:r>
            <w:r w:rsidRPr="0051694F">
              <w:rPr>
                <w:color w:val="000000"/>
              </w:rPr>
              <w:t xml:space="preserve"> (2) Somewhat disagrees                            </w:t>
            </w:r>
            <w:r w:rsidR="001C401C">
              <w:rPr>
                <w:color w:val="000000"/>
              </w:rPr>
              <w:t xml:space="preserve">     </w:t>
            </w:r>
            <w:r w:rsidRPr="0051694F">
              <w:rPr>
                <w:color w:val="000000"/>
              </w:rPr>
              <w:t xml:space="preserve">(3) Neutral                                                 </w:t>
            </w:r>
            <w:r w:rsidR="001C401C">
              <w:rPr>
                <w:color w:val="000000"/>
              </w:rPr>
              <w:t xml:space="preserve">    </w:t>
            </w:r>
            <w:r w:rsidRPr="0051694F">
              <w:rPr>
                <w:color w:val="000000"/>
              </w:rPr>
              <w:t xml:space="preserve">(4) Somewhat agrees                                 </w:t>
            </w:r>
            <w:r w:rsidR="001C401C">
              <w:rPr>
                <w:color w:val="000000"/>
              </w:rPr>
              <w:t xml:space="preserve">   </w:t>
            </w:r>
            <w:r w:rsidRPr="0051694F">
              <w:rPr>
                <w:color w:val="000000"/>
              </w:rPr>
              <w:t>(5) Strongly agrees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6BC8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6022C8CC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2E466117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E1053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2DEB" w14:textId="0577DD3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7. Please state in how many of the following areas of IAS management is your organization active.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0E23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the number of listed options implemented in the ecosystem under assessment </w:t>
            </w:r>
          </w:p>
          <w:p w14:paraId="7D6F948B" w14:textId="0BDD1F59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3A95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5</w:t>
            </w:r>
          </w:p>
          <w:p w14:paraId="3CA28238" w14:textId="6DF030AE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49265D27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5FD08CD7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5EB7EE9E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514A0D6C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20F1C2E6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75CEC326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1821819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58755033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2792A645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40017491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416A8392" w14:textId="12E1ADCE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4603AEDF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77C28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EB5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Early detection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3628" w14:textId="2C6E30FC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764C" w14:textId="7FEF423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099C2352" w14:textId="27F04F7E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3E27B7B6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86FB0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8223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Eradication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5254" w14:textId="174B2C66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43A5" w14:textId="2960695D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54A0F6C5" w14:textId="77B1094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4477FBAA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F9A49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9BD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Population control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5F39" w14:textId="104C48C9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AD890" w14:textId="4A9CD219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3D92D166" w14:textId="3CAF0CF9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568CFBE8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E78C8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6A3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Containment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C53" w14:textId="11D3544F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4607" w14:textId="0330F336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02FA4746" w14:textId="73714C20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5EAE6842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8C4F4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B50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Restoration of damaged ecosystems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DF6E" w14:textId="0DB8CC52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4B89" w14:textId="3BAB4E6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1B13B90A" w14:textId="17F5A001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7C277349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28B95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AA5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Risk assessment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C48E" w14:textId="509C96B8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404B" w14:textId="36D46D75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091B6CBE" w14:textId="239B8C66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640201B9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EB58D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A9C7" w14:textId="74FD0B50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Authorizing/regulators for permits &amp; authorizations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230B" w14:textId="7A62437A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181D" w14:textId="18F4D250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05B3F671" w14:textId="71CF35A2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1BE1C80E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90AA5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401F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Data collection for national/regional surveillance system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B97B" w14:textId="47AA5F74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83D0" w14:textId="15BE7D91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14BFC47E" w14:textId="6FF93D25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355A8CE5" w14:textId="77777777" w:rsidTr="001C401C">
        <w:trPr>
          <w:trHeight w:val="1084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46FFE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1806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Communication campaigns/raising awareness</w:t>
            </w:r>
          </w:p>
          <w:p w14:paraId="6E0931DF" w14:textId="0D9F55DB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269A" w14:textId="30D5876A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E60C" w14:textId="47B6F1B3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004A16D5" w14:textId="4C2E0919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304A3252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AC191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116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0E60BD48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4D438629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9525A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0304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8. Managing organization is involved in policy-making of IAS management in EU, national, regional as well as local level.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6C66" w14:textId="778DBACE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51694F">
              <w:rPr>
                <w:color w:val="000000"/>
              </w:rPr>
              <w:br/>
              <w:t xml:space="preserve"> (1) Strongly disagrees                             </w:t>
            </w:r>
            <w:r w:rsidR="001C401C">
              <w:rPr>
                <w:color w:val="000000"/>
              </w:rPr>
              <w:t xml:space="preserve">     </w:t>
            </w:r>
            <w:r w:rsidRPr="0051694F">
              <w:rPr>
                <w:color w:val="000000"/>
              </w:rPr>
              <w:t xml:space="preserve">(2) Somewhat disagrees                            </w:t>
            </w:r>
            <w:r w:rsidR="001C401C">
              <w:rPr>
                <w:color w:val="000000"/>
              </w:rPr>
              <w:t xml:space="preserve">    </w:t>
            </w:r>
            <w:r w:rsidRPr="0051694F">
              <w:rPr>
                <w:color w:val="000000"/>
              </w:rPr>
              <w:t xml:space="preserve">(3) Neutral                                                 </w:t>
            </w:r>
            <w:r w:rsidR="001C401C">
              <w:rPr>
                <w:color w:val="000000"/>
              </w:rPr>
              <w:t xml:space="preserve">    </w:t>
            </w:r>
            <w:r w:rsidRPr="0051694F">
              <w:rPr>
                <w:color w:val="000000"/>
              </w:rPr>
              <w:t xml:space="preserve">(4) Somewhat agrees                                 </w:t>
            </w:r>
            <w:r w:rsidR="001C401C">
              <w:rPr>
                <w:color w:val="000000"/>
              </w:rPr>
              <w:t xml:space="preserve">   </w:t>
            </w:r>
            <w:r w:rsidRPr="0051694F">
              <w:rPr>
                <w:color w:val="000000"/>
              </w:rPr>
              <w:t>(5) Strongly agrees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4485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08CD7664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6464B19B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EB6B3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C8C5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9. Managing organization has strong leadership providing goals and priorities to the staff regarding IAS management.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9FBF1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263E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584EDC4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09A47DBA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E7B27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339B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10. Managing organization has the ability to develop and refine a strategic plan towards IAS.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369C6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87B5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21DBD5C4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3BC48536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7F18F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BC23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11. Managing organization has sustainability plans for IAS projects &amp; </w:t>
            </w:r>
            <w:proofErr w:type="spellStart"/>
            <w:r w:rsidRPr="0051694F">
              <w:rPr>
                <w:color w:val="000000"/>
              </w:rPr>
              <w:t>programmes</w:t>
            </w:r>
            <w:proofErr w:type="spellEnd"/>
            <w:r w:rsidRPr="0051694F">
              <w:rPr>
                <w:color w:val="000000"/>
              </w:rPr>
              <w:t>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0659A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B73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363C20D6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15F8AC6A" w14:textId="77777777" w:rsidTr="001C401C">
        <w:trPr>
          <w:trHeight w:val="1912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4FCA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FD2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12. Managing organization has the ability to assign specific roles to different persons and departments, according to their educational background and field of expertise.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8BC46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B3FB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1976A119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  <w:p w14:paraId="3324630D" w14:textId="770EF972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2A711656" w14:textId="77777777" w:rsidTr="001C401C">
        <w:trPr>
          <w:trHeight w:val="32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935C4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A084C1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11D72D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8A4F4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745CE2AE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7790F4B0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2B516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99F0A5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B1DA1B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093ADE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79241044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2AADFCF7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80B09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1EED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13. Does your organization evaluate ongoing and previous IAS activities to (state how many are applicable):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4EF3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the number of listed options present in the ecosystem under assessment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ACDA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7B23E24F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5533B814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E6AC4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D5A4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To improve current program activities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2AD8E9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01E70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662C8694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3CA1797B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9A8B7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38F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To highlight successful practices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83652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8B26A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5721896A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746B29B7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E3296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623C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To fulfil current funding requirements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0650D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619E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6B6A9F38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2E2240C4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C53C8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F4B4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To obtain new grants or contracts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65716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7BB96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79A4461A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7704B81F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79A4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6BA3" w14:textId="7B9DE0F8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To inform decision-makers outside of the </w:t>
            </w:r>
            <w:r w:rsidR="001C401C" w:rsidRPr="0051694F">
              <w:rPr>
                <w:color w:val="000000"/>
              </w:rPr>
              <w:t>organization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2C04C8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0722D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67E92A32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1D81A070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8760D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7CB5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To advocate for policy change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3DF721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EA2D9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0BFA5453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208C2825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4A994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51C9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To monitor program progress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03648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F2CB7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0F934A0A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10CA7F37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CC3FF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DC17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Have not used the data yet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3318A6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57E47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290A722A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3AAD30F1" w14:textId="77777777" w:rsidTr="001C401C">
        <w:trPr>
          <w:trHeight w:val="36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F1F2C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ABAE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My organization does not evaluate previous IAS activities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6241A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3D6E2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514762FC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51C40748" w14:textId="77777777" w:rsidTr="001C401C">
        <w:trPr>
          <w:trHeight w:val="32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B6DC3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E8E01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AB718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F01F0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5A5A3585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0C29A94B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386F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79EE04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ACD450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59D822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55C54660" w14:textId="7777777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1922212F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0629C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D5A2" w14:textId="16D6A6DA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14. Managing organization employs </w:t>
            </w:r>
            <w:proofErr w:type="gramStart"/>
            <w:r w:rsidRPr="0051694F">
              <w:rPr>
                <w:color w:val="000000"/>
              </w:rPr>
              <w:t>staff who know</w:t>
            </w:r>
            <w:proofErr w:type="gramEnd"/>
            <w:r w:rsidRPr="0051694F">
              <w:rPr>
                <w:color w:val="000000"/>
              </w:rPr>
              <w:t xml:space="preserve"> how to develop data collection tools and collect data.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9553" w14:textId="48CF8A45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51694F">
              <w:rPr>
                <w:color w:val="000000"/>
              </w:rPr>
              <w:br/>
              <w:t xml:space="preserve"> (1) Strongly disagrees                            </w:t>
            </w:r>
            <w:r w:rsidR="001C401C">
              <w:rPr>
                <w:color w:val="000000"/>
              </w:rPr>
              <w:t xml:space="preserve">     </w:t>
            </w:r>
            <w:r w:rsidRPr="0051694F">
              <w:rPr>
                <w:color w:val="000000"/>
              </w:rPr>
              <w:t xml:space="preserve"> (2) Somewhat disagrees                           </w:t>
            </w:r>
            <w:r w:rsidR="001C401C">
              <w:rPr>
                <w:color w:val="000000"/>
              </w:rPr>
              <w:t xml:space="preserve">    </w:t>
            </w:r>
            <w:r w:rsidRPr="0051694F">
              <w:rPr>
                <w:color w:val="000000"/>
              </w:rPr>
              <w:t xml:space="preserve"> (3) Neutral                                                 </w:t>
            </w:r>
            <w:r w:rsidR="001C401C">
              <w:rPr>
                <w:color w:val="000000"/>
              </w:rPr>
              <w:t xml:space="preserve">    </w:t>
            </w:r>
            <w:r w:rsidRPr="0051694F">
              <w:rPr>
                <w:color w:val="000000"/>
              </w:rPr>
              <w:t xml:space="preserve">(4) Somewhat agrees                                </w:t>
            </w:r>
            <w:r w:rsidR="001C401C">
              <w:rPr>
                <w:color w:val="000000"/>
              </w:rPr>
              <w:t xml:space="preserve">   </w:t>
            </w:r>
            <w:r w:rsidRPr="0051694F">
              <w:rPr>
                <w:color w:val="000000"/>
              </w:rPr>
              <w:t xml:space="preserve"> (5) Strongly agrees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5317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59186D33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48DE6E8D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D1E1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7B5A" w14:textId="0F7FFE1B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15. Managing organization employs staff who knows how to analyze </w:t>
            </w:r>
            <w:proofErr w:type="gramStart"/>
            <w:r w:rsidRPr="0051694F">
              <w:rPr>
                <w:color w:val="000000"/>
              </w:rPr>
              <w:t>interpret</w:t>
            </w:r>
            <w:proofErr w:type="gramEnd"/>
            <w:r w:rsidRPr="0051694F">
              <w:rPr>
                <w:color w:val="000000"/>
              </w:rPr>
              <w:t xml:space="preserve"> evaluation findings.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02AFF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69DB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774FBBA4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60470F71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3E753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154D" w14:textId="0BA1E073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16. Managing organization has adequate electronic database and management reporting systems.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3DCA7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B68E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121C3C6E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7EE0FF6B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846D5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189F" w14:textId="2EDBBBE7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>17. Managing organization identified internal and external indicators to measure the impact of the organization’s work.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74AEE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44A8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7880C3B5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3C84DEFF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3B811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11F5" w14:textId="11A35D1F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18. Managing </w:t>
            </w:r>
            <w:r w:rsidR="00D540B6" w:rsidRPr="0051694F">
              <w:rPr>
                <w:color w:val="000000"/>
              </w:rPr>
              <w:t>organization</w:t>
            </w:r>
            <w:r w:rsidRPr="0051694F">
              <w:rPr>
                <w:color w:val="000000"/>
              </w:rPr>
              <w:t xml:space="preserve"> has adequate personnel to carry out its designated mission.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2BD2C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FA4D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10F25A74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155B16DE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BA1B8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FBD1" w14:textId="28E840F1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19. Managing </w:t>
            </w:r>
            <w:r w:rsidR="00D540B6" w:rsidRPr="0051694F">
              <w:rPr>
                <w:color w:val="000000"/>
              </w:rPr>
              <w:t>organization</w:t>
            </w:r>
            <w:r w:rsidRPr="0051694F">
              <w:rPr>
                <w:color w:val="000000"/>
              </w:rPr>
              <w:t xml:space="preserve"> regularly analyses HR skill needs to support the implementation of IAS measures.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450F3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53D2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6EE65516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2BABA715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90F73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8F96" w14:textId="4E98BD7E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20. Managing </w:t>
            </w:r>
            <w:r w:rsidR="00D540B6" w:rsidRPr="0051694F">
              <w:rPr>
                <w:color w:val="000000"/>
              </w:rPr>
              <w:t>organization</w:t>
            </w:r>
            <w:r w:rsidRPr="0051694F">
              <w:rPr>
                <w:color w:val="000000"/>
              </w:rPr>
              <w:t xml:space="preserve"> has </w:t>
            </w:r>
            <w:proofErr w:type="gramStart"/>
            <w:r w:rsidRPr="0051694F">
              <w:rPr>
                <w:color w:val="000000"/>
              </w:rPr>
              <w:t>a communication</w:t>
            </w:r>
            <w:proofErr w:type="gramEnd"/>
            <w:r w:rsidRPr="0051694F">
              <w:rPr>
                <w:color w:val="000000"/>
              </w:rPr>
              <w:t xml:space="preserve"> plan/guidelines in place, to define the overall communication strategy.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B3B0B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EEC2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4188798B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439A1D76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5A572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F7EE" w14:textId="2342924C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21. Managing </w:t>
            </w:r>
            <w:r w:rsidR="00D540B6" w:rsidRPr="0051694F">
              <w:rPr>
                <w:color w:val="000000"/>
              </w:rPr>
              <w:t>organization</w:t>
            </w:r>
            <w:r w:rsidRPr="0051694F">
              <w:rPr>
                <w:color w:val="000000"/>
              </w:rPr>
              <w:t xml:space="preserve"> implements awareness-raising campaigns on IAS related issues.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C467F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324E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43EBAEB5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69745C7D" w14:textId="77777777" w:rsidTr="001C401C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90B31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09AD" w14:textId="0094ADF6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22. Managing </w:t>
            </w:r>
            <w:r w:rsidR="00D540B6" w:rsidRPr="0051694F">
              <w:rPr>
                <w:color w:val="000000"/>
              </w:rPr>
              <w:t>organization</w:t>
            </w:r>
            <w:r w:rsidRPr="0051694F">
              <w:rPr>
                <w:color w:val="000000"/>
              </w:rPr>
              <w:t xml:space="preserve"> effectively communicates with potential funders.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31880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FBAA6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2EB8251C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4B29CA60" w14:textId="77777777" w:rsidTr="001C401C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D25E4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66AF" w14:textId="5F45CDAC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23. Managing </w:t>
            </w:r>
            <w:r w:rsidR="00D540B6" w:rsidRPr="0051694F">
              <w:rPr>
                <w:color w:val="000000"/>
              </w:rPr>
              <w:t>organization</w:t>
            </w:r>
            <w:r w:rsidRPr="0051694F">
              <w:rPr>
                <w:color w:val="000000"/>
              </w:rPr>
              <w:t xml:space="preserve"> uses various communication channels, including digital and print media.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0CA8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7501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07AE7777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252A02AC" w14:textId="77777777" w:rsidTr="001C401C">
        <w:trPr>
          <w:trHeight w:val="700"/>
        </w:trPr>
        <w:tc>
          <w:tcPr>
            <w:tcW w:w="155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59CEB" w14:textId="77777777" w:rsidR="0051694F" w:rsidRPr="0051694F" w:rsidRDefault="0051694F" w:rsidP="0051694F">
            <w:pPr>
              <w:rPr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A742" w14:textId="4080698C" w:rsidR="0051694F" w:rsidRPr="0051694F" w:rsidRDefault="0051694F" w:rsidP="0051694F">
            <w:pPr>
              <w:rPr>
                <w:color w:val="000000"/>
              </w:rPr>
            </w:pPr>
            <w:r w:rsidRPr="0051694F">
              <w:rPr>
                <w:color w:val="000000"/>
              </w:rPr>
              <w:t xml:space="preserve">24. Managing </w:t>
            </w:r>
            <w:r w:rsidR="001C401C" w:rsidRPr="0051694F">
              <w:rPr>
                <w:color w:val="000000"/>
              </w:rPr>
              <w:t>organization</w:t>
            </w:r>
            <w:r w:rsidRPr="0051694F">
              <w:rPr>
                <w:color w:val="000000"/>
              </w:rPr>
              <w:t xml:space="preserve"> applies regularly for IAS funding (private/non-governmental/governmental/EU).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A582E" w14:textId="77777777" w:rsidR="0051694F" w:rsidRPr="0051694F" w:rsidRDefault="0051694F" w:rsidP="005169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C84E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4452523F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  <w:tr w:rsidR="0051694F" w:rsidRPr="0051694F" w14:paraId="0CDB50A0" w14:textId="77777777" w:rsidTr="001C401C">
        <w:trPr>
          <w:trHeight w:val="1040"/>
        </w:trPr>
        <w:tc>
          <w:tcPr>
            <w:tcW w:w="1003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7B53469" w14:textId="401DE299" w:rsidR="0051694F" w:rsidRPr="0051694F" w:rsidRDefault="001C401C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TOTAL RISK SCORE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DA87543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1,6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14:paraId="22A7725E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 </w:t>
            </w:r>
          </w:p>
        </w:tc>
      </w:tr>
      <w:tr w:rsidR="0051694F" w:rsidRPr="0051694F" w14:paraId="1A346820" w14:textId="77777777" w:rsidTr="001C401C">
        <w:trPr>
          <w:trHeight w:val="1380"/>
        </w:trPr>
        <w:tc>
          <w:tcPr>
            <w:tcW w:w="10035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4B0C0BF" w14:textId="49AF3829" w:rsidR="0051694F" w:rsidRPr="0051694F" w:rsidRDefault="001C401C" w:rsidP="0051694F">
            <w:pPr>
              <w:jc w:val="center"/>
              <w:rPr>
                <w:b/>
                <w:bCs/>
                <w:color w:val="000000"/>
              </w:rPr>
            </w:pPr>
            <w:r w:rsidRPr="0051694F">
              <w:rPr>
                <w:b/>
                <w:bCs/>
                <w:color w:val="000000"/>
              </w:rPr>
              <w:t>TOTAL RISK SCORE (ROUND)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BDF4930" w14:textId="77777777" w:rsidR="0051694F" w:rsidRPr="0051694F" w:rsidRDefault="0051694F" w:rsidP="0051694F">
            <w:pPr>
              <w:jc w:val="center"/>
              <w:rPr>
                <w:color w:val="000000"/>
              </w:rPr>
            </w:pPr>
            <w:r w:rsidRPr="0051694F">
              <w:rPr>
                <w:color w:val="000000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077C32" w14:textId="77777777" w:rsidR="0051694F" w:rsidRPr="0051694F" w:rsidRDefault="0051694F" w:rsidP="0051694F">
            <w:pPr>
              <w:rPr>
                <w:color w:val="000000"/>
              </w:rPr>
            </w:pPr>
          </w:p>
        </w:tc>
      </w:tr>
    </w:tbl>
    <w:p w14:paraId="37A87DA6" w14:textId="48BDB33D" w:rsidR="008745BB" w:rsidRDefault="008745BB" w:rsidP="005F3C57">
      <w:pPr>
        <w:tabs>
          <w:tab w:val="left" w:pos="1691"/>
        </w:tabs>
        <w:spacing w:line="360" w:lineRule="auto"/>
        <w:jc w:val="both"/>
        <w:rPr>
          <w:b/>
        </w:rPr>
      </w:pPr>
    </w:p>
    <w:p w14:paraId="309200BB" w14:textId="08450D76" w:rsidR="008745BB" w:rsidRDefault="008745BB" w:rsidP="008745BB">
      <w:pPr>
        <w:tabs>
          <w:tab w:val="left" w:pos="1691"/>
        </w:tabs>
        <w:jc w:val="both"/>
      </w:pPr>
      <w:r>
        <w:t>In this example, despite the fact that the evaluated ecosystem possesses r</w:t>
      </w:r>
      <w:r w:rsidRPr="008745BB">
        <w:t>elevant environmental values to preserve</w:t>
      </w:r>
      <w:r>
        <w:t>, the</w:t>
      </w:r>
      <w:r w:rsidRPr="008745BB">
        <w:t xml:space="preserve"> satisfactory management</w:t>
      </w:r>
      <w:r>
        <w:t xml:space="preserve"> policies implemented show that its priority for immediate action is low, and ongoing efforts should be maintained.</w:t>
      </w:r>
    </w:p>
    <w:p w14:paraId="47ADAA23" w14:textId="77777777" w:rsidR="001857CB" w:rsidRDefault="008745BB" w:rsidP="008745BB">
      <w:pPr>
        <w:tabs>
          <w:tab w:val="left" w:pos="1563"/>
        </w:tabs>
      </w:pPr>
      <w:r>
        <w:tab/>
      </w:r>
    </w:p>
    <w:p w14:paraId="773207F3" w14:textId="77777777" w:rsidR="008745BB" w:rsidRDefault="008745BB" w:rsidP="008745BB">
      <w:pPr>
        <w:tabs>
          <w:tab w:val="left" w:pos="1563"/>
        </w:tabs>
      </w:pPr>
    </w:p>
    <w:p w14:paraId="0E52D7AE" w14:textId="77777777" w:rsidR="008745BB" w:rsidRDefault="008745BB" w:rsidP="008745BB">
      <w:pPr>
        <w:tabs>
          <w:tab w:val="left" w:pos="1563"/>
        </w:tabs>
      </w:pPr>
    </w:p>
    <w:p w14:paraId="085EA605" w14:textId="77777777" w:rsidR="008745BB" w:rsidRDefault="008745BB" w:rsidP="008745BB">
      <w:pPr>
        <w:tabs>
          <w:tab w:val="left" w:pos="1563"/>
        </w:tabs>
      </w:pPr>
    </w:p>
    <w:p w14:paraId="27DABDC3" w14:textId="35427561" w:rsidR="008745BB" w:rsidRDefault="008745BB" w:rsidP="008745BB">
      <w:pPr>
        <w:tabs>
          <w:tab w:val="left" w:pos="1563"/>
        </w:tabs>
      </w:pPr>
    </w:p>
    <w:p w14:paraId="519DEB7F" w14:textId="32603823" w:rsidR="008745BB" w:rsidRDefault="008745BB" w:rsidP="008745BB">
      <w:pPr>
        <w:tabs>
          <w:tab w:val="left" w:pos="1563"/>
        </w:tabs>
      </w:pPr>
    </w:p>
    <w:p w14:paraId="305657C1" w14:textId="7B715410" w:rsidR="008745BB" w:rsidRDefault="008745BB" w:rsidP="008745BB">
      <w:pPr>
        <w:tabs>
          <w:tab w:val="left" w:pos="1563"/>
        </w:tabs>
      </w:pPr>
    </w:p>
    <w:p w14:paraId="45B2D88E" w14:textId="792AAB68" w:rsidR="008745BB" w:rsidRDefault="008745BB" w:rsidP="008745BB">
      <w:pPr>
        <w:tabs>
          <w:tab w:val="left" w:pos="1563"/>
        </w:tabs>
      </w:pPr>
    </w:p>
    <w:p w14:paraId="74FE9D3A" w14:textId="66E2C25D" w:rsidR="008745BB" w:rsidRDefault="008745BB" w:rsidP="008745BB">
      <w:pPr>
        <w:tabs>
          <w:tab w:val="left" w:pos="1563"/>
        </w:tabs>
      </w:pPr>
    </w:p>
    <w:p w14:paraId="24475336" w14:textId="5F5007E5" w:rsidR="008745BB" w:rsidRDefault="008745BB" w:rsidP="008745BB">
      <w:pPr>
        <w:tabs>
          <w:tab w:val="left" w:pos="1563"/>
        </w:tabs>
      </w:pPr>
    </w:p>
    <w:p w14:paraId="1C4BCEC2" w14:textId="77777777" w:rsidR="008745BB" w:rsidRDefault="008745BB" w:rsidP="008745BB">
      <w:pPr>
        <w:tabs>
          <w:tab w:val="left" w:pos="1563"/>
        </w:tabs>
      </w:pPr>
    </w:p>
    <w:p w14:paraId="300229EC" w14:textId="78B96A76" w:rsidR="004F1255" w:rsidRDefault="008745BB" w:rsidP="004F1255">
      <w:pPr>
        <w:pStyle w:val="a5"/>
        <w:numPr>
          <w:ilvl w:val="0"/>
          <w:numId w:val="1"/>
        </w:numPr>
        <w:tabs>
          <w:tab w:val="left" w:pos="1691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6313637"/>
      <w:r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 w:rsidR="00D540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Relevant environmental values to preserve </w:t>
      </w:r>
      <w:r w:rsidR="00443B0B">
        <w:rPr>
          <w:rFonts w:ascii="Times New Roman" w:hAnsi="Times New Roman" w:cs="Times New Roman"/>
          <w:b/>
          <w:sz w:val="24"/>
          <w:szCs w:val="24"/>
        </w:rPr>
        <w:t>but</w:t>
      </w:r>
      <w:r>
        <w:rPr>
          <w:rFonts w:ascii="Times New Roman" w:hAnsi="Times New Roman" w:cs="Times New Roman"/>
          <w:b/>
          <w:sz w:val="24"/>
          <w:szCs w:val="24"/>
        </w:rPr>
        <w:t xml:space="preserve"> unsatisfactory IAS management</w:t>
      </w:r>
      <w:bookmarkEnd w:id="3"/>
    </w:p>
    <w:tbl>
      <w:tblPr>
        <w:tblW w:w="13114" w:type="dxa"/>
        <w:tblLook w:val="04A0" w:firstRow="1" w:lastRow="0" w:firstColumn="1" w:lastColumn="0" w:noHBand="0" w:noVBand="1"/>
      </w:tblPr>
      <w:tblGrid>
        <w:gridCol w:w="1172"/>
        <w:gridCol w:w="2786"/>
        <w:gridCol w:w="1510"/>
        <w:gridCol w:w="948"/>
        <w:gridCol w:w="7004"/>
      </w:tblGrid>
      <w:tr w:rsidR="004F1255" w:rsidRPr="004F1255" w14:paraId="2A599425" w14:textId="77777777" w:rsidTr="004F1255">
        <w:trPr>
          <w:trHeight w:val="340"/>
          <w:tblHeader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4CA664DE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Component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26787231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75C17799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Instructions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1A161275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Partial scores</w:t>
            </w:r>
          </w:p>
        </w:tc>
        <w:tc>
          <w:tcPr>
            <w:tcW w:w="6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5BCEDF4E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Support material</w:t>
            </w:r>
          </w:p>
        </w:tc>
      </w:tr>
      <w:tr w:rsidR="004F1255" w:rsidRPr="004F1255" w14:paraId="78861609" w14:textId="77777777" w:rsidTr="004F1255">
        <w:trPr>
          <w:trHeight w:val="340"/>
        </w:trPr>
        <w:tc>
          <w:tcPr>
            <w:tcW w:w="13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49951CFE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Regarding the assessed area, please state:</w:t>
            </w:r>
          </w:p>
        </w:tc>
      </w:tr>
      <w:tr w:rsidR="004F1255" w:rsidRPr="004F1255" w14:paraId="077FD84C" w14:textId="77777777" w:rsidTr="004F1255">
        <w:trPr>
          <w:trHeight w:val="3400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84856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Environmental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E8D5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1. How many protected habitats (Habitats Directive, Annex I) are present in your area?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E1D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the number of protected habitats listed in Habitats Directive Annex I (click respective link in the Support Material </w:t>
            </w:r>
            <w:proofErr w:type="spellStart"/>
            <w:r w:rsidRPr="004F1255">
              <w:rPr>
                <w:color w:val="000000"/>
              </w:rPr>
              <w:t>colummn</w:t>
            </w:r>
            <w:proofErr w:type="spellEnd"/>
            <w:r w:rsidRPr="004F1255">
              <w:rPr>
                <w:color w:val="000000"/>
              </w:rPr>
              <w:t xml:space="preserve">), present in the ecosystem under assessment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799E5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C727" w14:textId="77777777" w:rsidR="004F1255" w:rsidRPr="004F1255" w:rsidRDefault="00F7154D" w:rsidP="004F1255">
            <w:pPr>
              <w:rPr>
                <w:color w:val="0563C1"/>
                <w:u w:val="single"/>
              </w:rPr>
            </w:pPr>
            <w:hyperlink r:id="rId21" w:history="1">
              <w:r w:rsidR="004F1255" w:rsidRPr="004F1255">
                <w:rPr>
                  <w:color w:val="0563C1"/>
                  <w:u w:val="single"/>
                </w:rPr>
                <w:t>https://eur-lex.europa.eu/legal-content/EN/TXT/?uri=CELEX:01992L0043-20130701</w:t>
              </w:r>
            </w:hyperlink>
          </w:p>
        </w:tc>
      </w:tr>
      <w:tr w:rsidR="004F1255" w:rsidRPr="004F1255" w14:paraId="35C3658A" w14:textId="77777777" w:rsidTr="004F1255">
        <w:trPr>
          <w:trHeight w:val="340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986C4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FF04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2. How many protected species (Habitats Directive, Annex II) does your area host?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3949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the number of protected species listed in Habitats Directive Annex II (click respective link in the Support Material </w:t>
            </w:r>
            <w:proofErr w:type="spellStart"/>
            <w:r w:rsidRPr="004F1255">
              <w:rPr>
                <w:color w:val="000000"/>
              </w:rPr>
              <w:t>colummn</w:t>
            </w:r>
            <w:proofErr w:type="spellEnd"/>
            <w:r w:rsidRPr="004F1255">
              <w:rPr>
                <w:color w:val="000000"/>
              </w:rPr>
              <w:t xml:space="preserve">), present in the ecosystem under assessment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70AC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5771" w14:textId="77777777" w:rsidR="004F1255" w:rsidRPr="004F1255" w:rsidRDefault="00F7154D" w:rsidP="004F1255">
            <w:pPr>
              <w:rPr>
                <w:color w:val="0563C1"/>
                <w:u w:val="single"/>
              </w:rPr>
            </w:pPr>
            <w:hyperlink r:id="rId22" w:history="1">
              <w:r w:rsidR="004F1255" w:rsidRPr="004F1255">
                <w:rPr>
                  <w:color w:val="0563C1"/>
                  <w:u w:val="single"/>
                </w:rPr>
                <w:t>https://eur-lex.europa.eu/legal-content/EN/TXT/?uri=CELEX:01992L0043-20130701</w:t>
              </w:r>
            </w:hyperlink>
          </w:p>
        </w:tc>
      </w:tr>
      <w:tr w:rsidR="004F1255" w:rsidRPr="004F1255" w14:paraId="564D8CE9" w14:textId="77777777" w:rsidTr="004F1255">
        <w:trPr>
          <w:trHeight w:val="27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B30A8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687C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3. How many protected bird species (Birds Directive) does your area host?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3383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the number of protected bird species listed in Birds Directive, present in the ecosystem under assessment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C19F6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9F07" w14:textId="77777777" w:rsidR="004F1255" w:rsidRPr="004F1255" w:rsidRDefault="00F7154D" w:rsidP="004F1255">
            <w:pPr>
              <w:rPr>
                <w:color w:val="0563C1"/>
                <w:u w:val="single"/>
              </w:rPr>
            </w:pPr>
            <w:hyperlink r:id="rId23" w:history="1">
              <w:r w:rsidR="004F1255" w:rsidRPr="004F1255">
                <w:rPr>
                  <w:color w:val="0563C1"/>
                  <w:u w:val="single"/>
                </w:rPr>
                <w:t>https://ec.europa.eu/environment/nature/conservation/wildbirds/threatened/index_en.htm</w:t>
              </w:r>
            </w:hyperlink>
          </w:p>
        </w:tc>
      </w:tr>
      <w:tr w:rsidR="004F1255" w:rsidRPr="004F1255" w14:paraId="6AC73479" w14:textId="77777777" w:rsidTr="004F1255">
        <w:trPr>
          <w:trHeight w:val="30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AE6B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2EAB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4. How many invasive alien species of union concern does your area host?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09E6" w14:textId="434C4F02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the number of invasive alien species of union concern (click respective link in the Support Material column), present in the ecosystem under assessment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83BC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B291" w14:textId="77777777" w:rsidR="004F1255" w:rsidRPr="004F1255" w:rsidRDefault="00F7154D" w:rsidP="004F1255">
            <w:pPr>
              <w:rPr>
                <w:color w:val="0563C1"/>
                <w:u w:val="single"/>
              </w:rPr>
            </w:pPr>
            <w:hyperlink r:id="rId24" w:history="1">
              <w:r w:rsidR="004F1255" w:rsidRPr="004F1255">
                <w:rPr>
                  <w:color w:val="0563C1"/>
                  <w:u w:val="single"/>
                </w:rPr>
                <w:t>https://ec.europa.eu/environment/nature/invasivealien/docs/R_2016_1141_Union-list-2019-consolidation.pdf</w:t>
              </w:r>
            </w:hyperlink>
          </w:p>
        </w:tc>
      </w:tr>
      <w:tr w:rsidR="004F1255" w:rsidRPr="004F1255" w14:paraId="3D171EB8" w14:textId="77777777" w:rsidTr="004F1255">
        <w:trPr>
          <w:trHeight w:val="34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34F0F4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0CA92A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C29916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7798E3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3129A3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6DBA1A1E" w14:textId="77777777" w:rsidTr="004F1255">
        <w:trPr>
          <w:trHeight w:val="3060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23DC7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Socioeconomic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D954" w14:textId="43780D48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5. Please state how many of the following </w:t>
            </w:r>
            <w:r w:rsidR="00D232B0" w:rsidRPr="004F1255">
              <w:rPr>
                <w:color w:val="000000"/>
              </w:rPr>
              <w:t>activities</w:t>
            </w:r>
            <w:r w:rsidRPr="004F1255">
              <w:rPr>
                <w:color w:val="000000"/>
              </w:rPr>
              <w:t xml:space="preserve"> occur in your assessment area: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43C8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the number of listed socioeconomic activities present in the ecosystem under assessment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2873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893809F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79CBF6A4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8E03F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815D" w14:textId="6FA26011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T</w:t>
            </w:r>
            <w:r w:rsidR="00D232B0">
              <w:rPr>
                <w:color w:val="000000"/>
              </w:rPr>
              <w:t>o</w:t>
            </w:r>
            <w:r w:rsidRPr="004F1255">
              <w:rPr>
                <w:color w:val="000000"/>
              </w:rPr>
              <w:t>urism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BAA1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E976B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3A3B10C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61939F33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1F741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2DE3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Agriculture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83CEC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61350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7CF94FE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1B449A7D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F59F1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5A6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Fishing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AF1F7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174B0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0B64366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7D95089B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77FC2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00DB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Hunting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6A110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D8B92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6F0590C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4748CFD" w14:textId="77777777" w:rsidTr="004F1255">
        <w:trPr>
          <w:trHeight w:val="10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82E33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3929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Urban development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C38B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89D4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8807E2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6C708BB0" w14:textId="77777777" w:rsidTr="004F1255">
        <w:trPr>
          <w:trHeight w:val="340"/>
        </w:trPr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19230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6211D5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52DC6A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EA5A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5B4A8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3CD94513" w14:textId="77777777" w:rsidTr="004F1255">
        <w:trPr>
          <w:trHeight w:val="340"/>
        </w:trPr>
        <w:tc>
          <w:tcPr>
            <w:tcW w:w="13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34ABC60A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Regarding the organization managing the assessed area, please state:</w:t>
            </w:r>
          </w:p>
        </w:tc>
      </w:tr>
      <w:tr w:rsidR="004F1255" w:rsidRPr="004F1255" w14:paraId="43F7E815" w14:textId="77777777" w:rsidTr="004F1255">
        <w:trPr>
          <w:trHeight w:val="3740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BC2C4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IAS Management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C360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6. The design and implementation of IAS-related measures is a high priority for the organization.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228C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4F1255">
              <w:rPr>
                <w:color w:val="000000"/>
              </w:rPr>
              <w:br/>
              <w:t xml:space="preserve"> (1) Strongly disagrees                             (2) Somewhat disagrees                            (3) Neutral                                                 (4) Somewhat agrees                                 (5) Strongly agrees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4B9E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1BEE8DA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678D55E2" w14:textId="77777777" w:rsidTr="004F1255">
        <w:trPr>
          <w:trHeight w:val="340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F5542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8078" w14:textId="7845EEBE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7. Please state in how many of the following areas of IAS management is your </w:t>
            </w:r>
            <w:r w:rsidR="00D232B0" w:rsidRPr="004F1255">
              <w:rPr>
                <w:color w:val="000000"/>
              </w:rPr>
              <w:t>organization</w:t>
            </w:r>
            <w:r w:rsidRPr="004F1255">
              <w:rPr>
                <w:color w:val="000000"/>
              </w:rPr>
              <w:t xml:space="preserve"> active.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5DF9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the number of listed options implemented in the ecosystem under assessment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0641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1A9BB91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70D7B987" w14:textId="77777777" w:rsidTr="004F1255">
        <w:trPr>
          <w:trHeight w:val="6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49F63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6790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Early detection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8EDE9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BB04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D026B35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7440CFDE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551C0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073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Eradication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6D7D8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3224D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C87E3F4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7424C09B" w14:textId="77777777" w:rsidTr="004F1255">
        <w:trPr>
          <w:trHeight w:val="6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37BBE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313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Population control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FFB4C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87729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B5056F5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84C1DFF" w14:textId="77777777" w:rsidTr="004F1255">
        <w:trPr>
          <w:trHeight w:val="6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DDEB6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D53D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Containment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27F4C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A3CEE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E406AC1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A1BF894" w14:textId="77777777" w:rsidTr="004F1255">
        <w:trPr>
          <w:trHeight w:val="10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775BD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8CAF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Restoration of damaged ecosystems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DD1D1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71A44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CF7664A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5CFCABA5" w14:textId="77777777" w:rsidTr="004F1255">
        <w:trPr>
          <w:trHeight w:val="6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C1B7D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361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Risk assessment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30C97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6B67A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25333F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615FD4E" w14:textId="77777777" w:rsidTr="004F1255">
        <w:trPr>
          <w:trHeight w:val="20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1C5E3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735A" w14:textId="71996942" w:rsidR="004F1255" w:rsidRPr="004F1255" w:rsidRDefault="00D232B0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Authorizing</w:t>
            </w:r>
            <w:r w:rsidR="004F1255" w:rsidRPr="004F1255">
              <w:rPr>
                <w:color w:val="000000"/>
              </w:rPr>
              <w:t xml:space="preserve">/regulators for permits &amp; </w:t>
            </w:r>
            <w:r w:rsidRPr="004F1255">
              <w:rPr>
                <w:color w:val="000000"/>
              </w:rPr>
              <w:t>authorizations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30E07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DDD37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D2C431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AD26EF6" w14:textId="77777777" w:rsidTr="004F1255">
        <w:trPr>
          <w:trHeight w:val="23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3653D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AF1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Data collection for national/regional surveillance system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C448C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E5DD7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062D6AD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81F50A4" w14:textId="77777777" w:rsidTr="004F1255">
        <w:trPr>
          <w:trHeight w:val="17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78B1D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B6C4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Communication campaigns/raising awareness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0783D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17961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77A411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6AC176A2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57C38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459C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66A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4371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D784A26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3061E028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11519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119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DC3174E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589AF4B" w14:textId="77777777" w:rsidTr="004F1255">
        <w:trPr>
          <w:trHeight w:val="44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129AF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FF89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8. Managing organization is involved in policy-making of IAS management in EU, national, regional as well as local level.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DFE4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4F1255">
              <w:rPr>
                <w:color w:val="000000"/>
              </w:rPr>
              <w:br/>
              <w:t xml:space="preserve"> (1) Strongly disagrees                             (2) Somewhat disagrees                            (3) Neutral                                                 (4) Somewhat agrees                                 (5) Strongly agrees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25B7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B1CA8EF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5F1BD3E5" w14:textId="77777777" w:rsidTr="004F1255">
        <w:trPr>
          <w:trHeight w:val="44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69B40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B946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9. Managing organization has strong leadership providing goals and priorities to the staff regarding IAS management.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66FCC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B5E2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C9D719A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0AD45B7" w14:textId="77777777" w:rsidTr="004F1255">
        <w:trPr>
          <w:trHeight w:val="37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E5D0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2C70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10. Managing organization has the ability to develop and refine a strategic plan towards IAS.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A9049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4B4A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CBB18A5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65EF8C28" w14:textId="77777777" w:rsidTr="004F1255">
        <w:trPr>
          <w:trHeight w:val="340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833CE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33C2" w14:textId="3C2A2431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11. Managing organization has sustainability plans for IAS projects &amp; programs.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69616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802B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309B19C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58673D9D" w14:textId="77777777" w:rsidTr="004F1255">
        <w:trPr>
          <w:trHeight w:val="3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0B63F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4EF4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12. Managing organization has the ability to assign specific roles to different persons and departments, according to their educational background and field of expertise.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DA5BC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CE86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A6ED17C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2CC612E3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39963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02D48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5CD1D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AC6F3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26F240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5BD01423" w14:textId="77777777" w:rsidTr="004F1255">
        <w:trPr>
          <w:trHeight w:val="3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F4922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357FCF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74F599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FEE0C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01DEE0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7BFBA953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16312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629A0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BB0ADA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9C3C04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B731BB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0749D397" w14:textId="77777777" w:rsidTr="004F1255">
        <w:trPr>
          <w:trHeight w:val="40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BBF8E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5B5D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13. Does your organization evaluate ongoing and previous IAS activities to (state how many are applicable):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E223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the number of listed options present in the ecosystem under assessment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5EE9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C2AF6C6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62F1351F" w14:textId="77777777" w:rsidTr="004F1255">
        <w:trPr>
          <w:trHeight w:val="136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6EA2C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7B2A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To improve current program activities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8BEAA6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5CDD5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60A98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399627FB" w14:textId="77777777" w:rsidTr="004F1255">
        <w:trPr>
          <w:trHeight w:val="10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FC02D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56FD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To highlight successful practices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31FD2D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A9C4F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B714A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58D9B955" w14:textId="77777777" w:rsidTr="004F1255">
        <w:trPr>
          <w:trHeight w:val="170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8AB03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8256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To fulfil current funding requirements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35D477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4AE0E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F3E0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51286E4A" w14:textId="77777777" w:rsidTr="004F1255">
        <w:trPr>
          <w:trHeight w:val="10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7CD5E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60AC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To obtain new grants or contracts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4F71F0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2DAA8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B2A08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5F18E9EC" w14:textId="77777777" w:rsidTr="004F1255">
        <w:trPr>
          <w:trHeight w:val="20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BF09D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87CF" w14:textId="74741425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To inform decision-makers outside of the </w:t>
            </w:r>
            <w:r w:rsidR="00D232B0" w:rsidRPr="004F1255">
              <w:rPr>
                <w:color w:val="000000"/>
              </w:rPr>
              <w:t>organization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8E2B2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D9FFB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F2771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2F1844F8" w14:textId="77777777" w:rsidTr="004F1255">
        <w:trPr>
          <w:trHeight w:val="10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F4B3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5B6F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To advocate for policy change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7A7416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43C3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86C87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327135D5" w14:textId="77777777" w:rsidTr="004F1255">
        <w:trPr>
          <w:trHeight w:val="10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AB456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23B5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To monitor program progress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78FC5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38188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D401C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3836B6D2" w14:textId="77777777" w:rsidTr="004F1255">
        <w:trPr>
          <w:trHeight w:val="10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B070B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029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Have not used the data yet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0253A4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F8CEE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E2B79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1BA6A296" w14:textId="77777777" w:rsidTr="004F1255">
        <w:trPr>
          <w:trHeight w:val="240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0657D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4606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My organization does not evaluate previous IAS activities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5374E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7B775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5AA64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615629FD" w14:textId="77777777" w:rsidTr="004F1255">
        <w:trPr>
          <w:trHeight w:val="3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80951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4A4470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058A0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4C71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16BCCE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11AB1CF8" w14:textId="77777777" w:rsidTr="004F1255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5B231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E1CF21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D3E9D9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BF00E6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9253F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3A830760" w14:textId="77777777" w:rsidTr="004F1255">
        <w:trPr>
          <w:trHeight w:val="37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31674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6177" w14:textId="23182C96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14. Managing </w:t>
            </w:r>
            <w:r w:rsidR="00D232B0" w:rsidRPr="004F1255">
              <w:rPr>
                <w:color w:val="000000"/>
              </w:rPr>
              <w:t>organization</w:t>
            </w:r>
            <w:r w:rsidRPr="004F1255">
              <w:rPr>
                <w:color w:val="000000"/>
              </w:rPr>
              <w:t xml:space="preserve"> employs </w:t>
            </w:r>
            <w:proofErr w:type="gramStart"/>
            <w:r w:rsidRPr="004F1255">
              <w:rPr>
                <w:color w:val="000000"/>
              </w:rPr>
              <w:t>staff who know</w:t>
            </w:r>
            <w:proofErr w:type="gramEnd"/>
            <w:r w:rsidRPr="004F1255">
              <w:rPr>
                <w:color w:val="000000"/>
              </w:rPr>
              <w:t xml:space="preserve"> how to develop data collection tools and collect data.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FFD9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4F1255">
              <w:rPr>
                <w:color w:val="000000"/>
              </w:rPr>
              <w:br/>
              <w:t xml:space="preserve"> (1) Strongly disagrees                             (2) Somewhat disagrees                            (3) Neutral                                                 (4) Somewhat agrees                                 (5) Strongly agrees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1E25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C094403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18644FAE" w14:textId="77777777" w:rsidTr="004F1255">
        <w:trPr>
          <w:trHeight w:val="340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EB116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7035" w14:textId="54B7DEBC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15. Managing </w:t>
            </w:r>
            <w:r w:rsidR="00D232B0" w:rsidRPr="004F1255">
              <w:rPr>
                <w:color w:val="000000"/>
              </w:rPr>
              <w:t>organization</w:t>
            </w:r>
            <w:r w:rsidRPr="004F1255">
              <w:rPr>
                <w:color w:val="000000"/>
              </w:rPr>
              <w:t xml:space="preserve"> employs staff who knows how to </w:t>
            </w:r>
            <w:r w:rsidR="00D232B0" w:rsidRPr="004F1255">
              <w:rPr>
                <w:color w:val="000000"/>
              </w:rPr>
              <w:t>analyze</w:t>
            </w:r>
            <w:r w:rsidRPr="004F1255">
              <w:rPr>
                <w:color w:val="000000"/>
              </w:rPr>
              <w:t xml:space="preserve"> </w:t>
            </w:r>
            <w:proofErr w:type="gramStart"/>
            <w:r w:rsidRPr="004F1255">
              <w:rPr>
                <w:color w:val="000000"/>
              </w:rPr>
              <w:t>interpret</w:t>
            </w:r>
            <w:proofErr w:type="gramEnd"/>
            <w:r w:rsidRPr="004F1255">
              <w:rPr>
                <w:color w:val="000000"/>
              </w:rPr>
              <w:t xml:space="preserve"> evaluation findings.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98B94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7CF0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1EAAA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7C4167FB" w14:textId="77777777" w:rsidTr="004F1255">
        <w:trPr>
          <w:trHeight w:val="37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18A78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09A3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16.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has adequate electronic database and management reporting systems.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AF91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4975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AEA0A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2EDAC86E" w14:textId="77777777" w:rsidTr="004F1255">
        <w:trPr>
          <w:trHeight w:val="40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F0D07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C7B2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17.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identified internal and external indicators to measure the impact of the organization’s work.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0BEC6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73DE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0DF7D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2A0B0FA0" w14:textId="77777777" w:rsidTr="004F1255">
        <w:trPr>
          <w:trHeight w:val="306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7EDEB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0E90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18.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has adequate personnel to carry out its designated mission.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E7B03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ED9F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5A3D5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62E991CB" w14:textId="77777777" w:rsidTr="004F1255">
        <w:trPr>
          <w:trHeight w:val="37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34086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0E86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19.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regularly analyses HR skill needs to support the implementation of IAS measures.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D0D37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A4FC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6459E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7B0FC8CA" w14:textId="77777777" w:rsidTr="004F1255">
        <w:trPr>
          <w:trHeight w:val="408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F8F4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8B2C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20.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has </w:t>
            </w:r>
            <w:proofErr w:type="gramStart"/>
            <w:r w:rsidRPr="004F1255">
              <w:rPr>
                <w:color w:val="000000"/>
              </w:rPr>
              <w:t>a communication</w:t>
            </w:r>
            <w:proofErr w:type="gramEnd"/>
            <w:r w:rsidRPr="004F1255">
              <w:rPr>
                <w:color w:val="000000"/>
              </w:rPr>
              <w:t xml:space="preserve"> plan/guidelines in place, to define the overall communication strategy.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0EB5A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C9C5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6379A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6196F31D" w14:textId="77777777" w:rsidTr="004F1255">
        <w:trPr>
          <w:trHeight w:val="340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6DB6B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54A3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21.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implements awareness-raising campaigns on IAS related issues.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D6F8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B532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A157B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79971A4D" w14:textId="77777777" w:rsidTr="004F1255">
        <w:trPr>
          <w:trHeight w:val="272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97ACB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C717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22.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effectively communicates with potential funders.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A9540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6E32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6BF9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51A3EB19" w14:textId="77777777" w:rsidTr="004F1255">
        <w:trPr>
          <w:trHeight w:val="37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8FCED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DACE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23.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uses various communication channels, including digital and print media.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5C7FB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5DC65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50455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3AF0D309" w14:textId="77777777" w:rsidTr="004F1255">
        <w:trPr>
          <w:trHeight w:val="376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EFD18" w14:textId="77777777" w:rsidR="004F1255" w:rsidRPr="004F1255" w:rsidRDefault="004F1255" w:rsidP="004F125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417B" w14:textId="77777777" w:rsidR="004F1255" w:rsidRPr="004F1255" w:rsidRDefault="004F1255" w:rsidP="004F1255">
            <w:pPr>
              <w:rPr>
                <w:color w:val="000000"/>
              </w:rPr>
            </w:pPr>
            <w:r w:rsidRPr="004F1255">
              <w:rPr>
                <w:color w:val="000000"/>
              </w:rPr>
              <w:t xml:space="preserve">24. Managing </w:t>
            </w:r>
            <w:proofErr w:type="spellStart"/>
            <w:r w:rsidRPr="004F1255">
              <w:rPr>
                <w:color w:val="000000"/>
              </w:rPr>
              <w:t>organisation</w:t>
            </w:r>
            <w:proofErr w:type="spellEnd"/>
            <w:r w:rsidRPr="004F1255">
              <w:rPr>
                <w:color w:val="000000"/>
              </w:rPr>
              <w:t xml:space="preserve"> applies regularly for IAS funding (private/non-governmental/governmental/EU).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CFBA1" w14:textId="77777777" w:rsidR="004F1255" w:rsidRPr="004F1255" w:rsidRDefault="004F1255" w:rsidP="004F1255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1133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6B6D5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  <w:tr w:rsidR="004F1255" w:rsidRPr="004F1255" w14:paraId="55B39FB6" w14:textId="77777777" w:rsidTr="004F1255">
        <w:trPr>
          <w:trHeight w:val="340"/>
        </w:trPr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3DCC8F3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Total Risk Score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15F377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2,9</w:t>
            </w:r>
          </w:p>
        </w:tc>
        <w:tc>
          <w:tcPr>
            <w:tcW w:w="64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D29BFE5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 </w:t>
            </w:r>
          </w:p>
        </w:tc>
      </w:tr>
      <w:tr w:rsidR="004F1255" w:rsidRPr="004F1255" w14:paraId="7757064F" w14:textId="77777777" w:rsidTr="004F1255">
        <w:trPr>
          <w:trHeight w:val="340"/>
        </w:trPr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702FC0E" w14:textId="77777777" w:rsidR="004F1255" w:rsidRPr="004F1255" w:rsidRDefault="004F1255" w:rsidP="004F1255">
            <w:pPr>
              <w:jc w:val="center"/>
              <w:rPr>
                <w:b/>
                <w:bCs/>
                <w:color w:val="000000"/>
              </w:rPr>
            </w:pPr>
            <w:r w:rsidRPr="004F1255">
              <w:rPr>
                <w:b/>
                <w:bCs/>
                <w:color w:val="000000"/>
              </w:rPr>
              <w:t>Total Risk Score (round)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8C9759" w14:textId="77777777" w:rsidR="004F1255" w:rsidRPr="004F1255" w:rsidRDefault="004F1255" w:rsidP="004F1255">
            <w:pPr>
              <w:jc w:val="center"/>
              <w:rPr>
                <w:color w:val="000000"/>
              </w:rPr>
            </w:pPr>
            <w:r w:rsidRPr="004F1255">
              <w:rPr>
                <w:color w:val="000000"/>
              </w:rPr>
              <w:t>3</w:t>
            </w:r>
          </w:p>
        </w:tc>
        <w:tc>
          <w:tcPr>
            <w:tcW w:w="6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7319C" w14:textId="77777777" w:rsidR="004F1255" w:rsidRPr="004F1255" w:rsidRDefault="004F1255" w:rsidP="004F1255">
            <w:pPr>
              <w:rPr>
                <w:color w:val="000000"/>
              </w:rPr>
            </w:pPr>
          </w:p>
        </w:tc>
      </w:tr>
    </w:tbl>
    <w:p w14:paraId="7C3637F6" w14:textId="77777777" w:rsidR="004F1255" w:rsidRPr="004F1255" w:rsidRDefault="004F1255" w:rsidP="004F1255">
      <w:pPr>
        <w:tabs>
          <w:tab w:val="left" w:pos="1691"/>
        </w:tabs>
        <w:spacing w:line="360" w:lineRule="auto"/>
        <w:jc w:val="both"/>
        <w:outlineLvl w:val="0"/>
        <w:rPr>
          <w:b/>
        </w:rPr>
      </w:pPr>
    </w:p>
    <w:p w14:paraId="4613D569" w14:textId="66BB6D31" w:rsidR="008745BB" w:rsidRDefault="008745BB" w:rsidP="004F1255"/>
    <w:p w14:paraId="3F58DA73" w14:textId="77777777" w:rsidR="004F1255" w:rsidRPr="004F1255" w:rsidRDefault="004F1255" w:rsidP="004F1255"/>
    <w:p w14:paraId="2D3F1C8C" w14:textId="77777777" w:rsidR="00443B0B" w:rsidRDefault="00443B0B" w:rsidP="00443B0B">
      <w:pPr>
        <w:tabs>
          <w:tab w:val="left" w:pos="1691"/>
        </w:tabs>
        <w:jc w:val="both"/>
      </w:pPr>
    </w:p>
    <w:p w14:paraId="671583DF" w14:textId="6CC71A0B" w:rsidR="00443B0B" w:rsidRDefault="00443B0B" w:rsidP="00443B0B">
      <w:pPr>
        <w:tabs>
          <w:tab w:val="left" w:pos="1691"/>
        </w:tabs>
        <w:jc w:val="both"/>
        <w:rPr>
          <w:b/>
        </w:rPr>
      </w:pPr>
      <w:r>
        <w:t>In this example, despite the fact that the evaluated ecosystem possesses r</w:t>
      </w:r>
      <w:r w:rsidRPr="008745BB">
        <w:t>elevant environmental values to preserve</w:t>
      </w:r>
      <w:r>
        <w:t>, the</w:t>
      </w:r>
      <w:r w:rsidRPr="008745BB">
        <w:t xml:space="preserve"> </w:t>
      </w:r>
      <w:r>
        <w:t>un</w:t>
      </w:r>
      <w:r w:rsidRPr="008745BB">
        <w:t>satisfactory management</w:t>
      </w:r>
      <w:r>
        <w:t xml:space="preserve"> policies implemented show that its priority for immediate action is higher.</w:t>
      </w:r>
    </w:p>
    <w:p w14:paraId="2F23A852" w14:textId="05FD29FC" w:rsidR="00443B0B" w:rsidRDefault="00443B0B" w:rsidP="00443B0B">
      <w:pPr>
        <w:pStyle w:val="a5"/>
        <w:tabs>
          <w:tab w:val="left" w:pos="1691"/>
        </w:tabs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C405401" w14:textId="2AE391B1" w:rsidR="00443B0B" w:rsidRDefault="00443B0B" w:rsidP="00443B0B">
      <w:pPr>
        <w:pStyle w:val="a5"/>
        <w:tabs>
          <w:tab w:val="left" w:pos="1691"/>
        </w:tabs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96BFC8" w14:textId="77777777" w:rsidR="00443B0B" w:rsidRPr="004F1255" w:rsidRDefault="00443B0B" w:rsidP="004F1255">
      <w:pPr>
        <w:tabs>
          <w:tab w:val="left" w:pos="1691"/>
        </w:tabs>
        <w:spacing w:line="360" w:lineRule="auto"/>
        <w:jc w:val="both"/>
        <w:outlineLvl w:val="0"/>
        <w:rPr>
          <w:b/>
        </w:rPr>
      </w:pPr>
    </w:p>
    <w:p w14:paraId="5D8A39D6" w14:textId="1D9E9060" w:rsidR="00D540B6" w:rsidRPr="0073134C" w:rsidRDefault="00D540B6" w:rsidP="0073134C">
      <w:pPr>
        <w:pStyle w:val="a5"/>
        <w:numPr>
          <w:ilvl w:val="0"/>
          <w:numId w:val="1"/>
        </w:numPr>
        <w:tabs>
          <w:tab w:val="left" w:pos="1691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46313638"/>
      <w:r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 w:rsidR="00B03E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 Not many relevant environmental values to preserve and unsatisfactory IAS management</w:t>
      </w:r>
      <w:bookmarkEnd w:id="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976"/>
        <w:gridCol w:w="4536"/>
        <w:gridCol w:w="1134"/>
        <w:gridCol w:w="2918"/>
      </w:tblGrid>
      <w:tr w:rsidR="00B03E7B" w:rsidRPr="0073134C" w14:paraId="1042BE82" w14:textId="77777777" w:rsidTr="00443B0B">
        <w:trPr>
          <w:trHeight w:val="34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3B85002A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Component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78640DA4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316C4A3C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Instructions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2268AACD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Partial scores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246D4D7F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Support material</w:t>
            </w:r>
          </w:p>
        </w:tc>
      </w:tr>
      <w:tr w:rsidR="0073134C" w:rsidRPr="0073134C" w14:paraId="07FDDEB7" w14:textId="77777777" w:rsidTr="00443B0B">
        <w:trPr>
          <w:trHeight w:val="340"/>
        </w:trPr>
        <w:tc>
          <w:tcPr>
            <w:tcW w:w="13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hideMark/>
          </w:tcPr>
          <w:p w14:paraId="6B932BA2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Regarding the assessed area, please state:</w:t>
            </w:r>
          </w:p>
        </w:tc>
      </w:tr>
      <w:tr w:rsidR="00B03E7B" w:rsidRPr="0073134C" w14:paraId="16449363" w14:textId="77777777" w:rsidTr="00B03E7B">
        <w:trPr>
          <w:trHeight w:val="204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55C582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Environmental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DA74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1. How many protected habitats (Habitats Directive, Annex I) are present in your area?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5FE5" w14:textId="328262FC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the number of protected habitats listed in Habitats Directive Annex I (click respective link in the Support Material </w:t>
            </w:r>
            <w:r w:rsidR="00B03E7B" w:rsidRPr="0073134C">
              <w:rPr>
                <w:color w:val="000000"/>
              </w:rPr>
              <w:t>column</w:t>
            </w:r>
            <w:r w:rsidRPr="0073134C">
              <w:rPr>
                <w:color w:val="000000"/>
              </w:rPr>
              <w:t xml:space="preserve">), present in the ecosystem under assessment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A02B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7280" w14:textId="77777777" w:rsidR="0073134C" w:rsidRPr="0073134C" w:rsidRDefault="00F7154D" w:rsidP="0073134C">
            <w:pPr>
              <w:rPr>
                <w:color w:val="0563C1"/>
                <w:u w:val="single"/>
              </w:rPr>
            </w:pPr>
            <w:hyperlink r:id="rId25" w:history="1">
              <w:r w:rsidR="0073134C" w:rsidRPr="0073134C">
                <w:rPr>
                  <w:color w:val="0563C1"/>
                  <w:u w:val="single"/>
                </w:rPr>
                <w:t>https://eur-lex.europa.eu/legal-content/EN/TXT/?uri=CELEX:01992L0043-20130701</w:t>
              </w:r>
            </w:hyperlink>
          </w:p>
        </w:tc>
      </w:tr>
      <w:tr w:rsidR="00B03E7B" w:rsidRPr="0073134C" w14:paraId="375AE6DC" w14:textId="77777777" w:rsidTr="00B03E7B">
        <w:trPr>
          <w:trHeight w:val="20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6EC3E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F7F7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2. How many protected species (Habitats Directive, Annex II) does your area host?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98B8" w14:textId="2EEC802D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the number of protected species listed in Habitats Directive Annex II (click respective link in the Support Material </w:t>
            </w:r>
            <w:r w:rsidR="00443B0B" w:rsidRPr="0073134C">
              <w:rPr>
                <w:color w:val="000000"/>
              </w:rPr>
              <w:t>column</w:t>
            </w:r>
            <w:r w:rsidRPr="0073134C">
              <w:rPr>
                <w:color w:val="000000"/>
              </w:rPr>
              <w:t xml:space="preserve">), present in the ecosystem under assessment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AA73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F54A" w14:textId="77777777" w:rsidR="0073134C" w:rsidRPr="0073134C" w:rsidRDefault="00F7154D" w:rsidP="0073134C">
            <w:pPr>
              <w:rPr>
                <w:color w:val="0563C1"/>
                <w:u w:val="single"/>
              </w:rPr>
            </w:pPr>
            <w:hyperlink r:id="rId26" w:history="1">
              <w:r w:rsidR="0073134C" w:rsidRPr="0073134C">
                <w:rPr>
                  <w:color w:val="0563C1"/>
                  <w:u w:val="single"/>
                </w:rPr>
                <w:t>https://eur-lex.europa.eu/legal-content/EN/TXT/?uri=CELEX:01992L0043-20130701</w:t>
              </w:r>
            </w:hyperlink>
          </w:p>
        </w:tc>
      </w:tr>
      <w:tr w:rsidR="00B03E7B" w:rsidRPr="0073134C" w14:paraId="30BD924F" w14:textId="77777777" w:rsidTr="00B03E7B">
        <w:trPr>
          <w:trHeight w:val="136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74AA2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F1FB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3. How many protected bird species (Birds Directive) does your area host?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0ED1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the number of protected bird species listed in Birds Directive, present in the ecosystem under assessment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194E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93B7" w14:textId="77777777" w:rsidR="0073134C" w:rsidRPr="0073134C" w:rsidRDefault="00F7154D" w:rsidP="0073134C">
            <w:pPr>
              <w:rPr>
                <w:color w:val="0563C1"/>
                <w:u w:val="single"/>
              </w:rPr>
            </w:pPr>
            <w:hyperlink r:id="rId27" w:history="1">
              <w:r w:rsidR="0073134C" w:rsidRPr="0073134C">
                <w:rPr>
                  <w:color w:val="0563C1"/>
                  <w:u w:val="single"/>
                </w:rPr>
                <w:t>https://ec.europa.eu/environment/nature/conservation/wildbirds/threatened/index_en.htm</w:t>
              </w:r>
            </w:hyperlink>
          </w:p>
        </w:tc>
      </w:tr>
      <w:tr w:rsidR="00B03E7B" w:rsidRPr="0073134C" w14:paraId="60FF75E0" w14:textId="77777777" w:rsidTr="00B03E7B">
        <w:trPr>
          <w:trHeight w:val="172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2B314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0EAC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4. How many invasive alien species of union concern does your area host?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BD37" w14:textId="1699ED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the number of invasive alien species of union concern (click respective link in the Support Material </w:t>
            </w:r>
            <w:r w:rsidR="00752924" w:rsidRPr="0073134C">
              <w:rPr>
                <w:color w:val="000000"/>
              </w:rPr>
              <w:t>column</w:t>
            </w:r>
            <w:r w:rsidRPr="0073134C">
              <w:rPr>
                <w:color w:val="000000"/>
              </w:rPr>
              <w:t xml:space="preserve">), present in the ecosystem under assessment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D3ED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08FC" w14:textId="77777777" w:rsidR="0073134C" w:rsidRPr="0073134C" w:rsidRDefault="00F7154D" w:rsidP="0073134C">
            <w:pPr>
              <w:rPr>
                <w:color w:val="0563C1"/>
                <w:u w:val="single"/>
              </w:rPr>
            </w:pPr>
            <w:hyperlink r:id="rId28" w:history="1">
              <w:r w:rsidR="0073134C" w:rsidRPr="0073134C">
                <w:rPr>
                  <w:color w:val="0563C1"/>
                  <w:u w:val="single"/>
                </w:rPr>
                <w:t>https://ec.europa.eu/environment/nature/invasivealien/docs/R_2016_1141_Union-list-2019-consolidation.pdf</w:t>
              </w:r>
            </w:hyperlink>
          </w:p>
        </w:tc>
      </w:tr>
      <w:tr w:rsidR="0073134C" w:rsidRPr="0073134C" w14:paraId="6CDBBF3C" w14:textId="77777777" w:rsidTr="00B03E7B">
        <w:trPr>
          <w:trHeight w:val="340"/>
        </w:trPr>
        <w:tc>
          <w:tcPr>
            <w:tcW w:w="13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59F368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373736E8" w14:textId="77777777" w:rsidTr="00B03E7B">
        <w:trPr>
          <w:trHeight w:val="136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45490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Socioeconomic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E436" w14:textId="3251F94A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5. Please state how many of the following </w:t>
            </w:r>
            <w:r w:rsidR="00752924" w:rsidRPr="0073134C">
              <w:rPr>
                <w:color w:val="000000"/>
              </w:rPr>
              <w:t>activities</w:t>
            </w:r>
            <w:r w:rsidRPr="0073134C">
              <w:rPr>
                <w:color w:val="000000"/>
              </w:rPr>
              <w:t xml:space="preserve"> occur in your assessment area: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EBE6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the number of listed socioeconomic activities present in the ecosystem under assessment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88D5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72F28A7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0D93CA7A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22A83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C153" w14:textId="0DD5662D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T</w:t>
            </w:r>
            <w:r w:rsidR="00752924">
              <w:rPr>
                <w:color w:val="000000"/>
              </w:rPr>
              <w:t>o</w:t>
            </w:r>
            <w:r w:rsidRPr="0073134C">
              <w:rPr>
                <w:color w:val="000000"/>
              </w:rPr>
              <w:t>urism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66FE8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000B4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E57E908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7D0B89C6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B5374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7EA2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Agriculture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FB923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E349B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EE4DD54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7301476B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15BDA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9BD4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Fishing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FE17E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A7192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1D3BCDD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644C38AF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DCB9C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DD56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Hunting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018E3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7A4FE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98166A9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24D00BDB" w14:textId="77777777" w:rsidTr="00B03E7B">
        <w:trPr>
          <w:trHeight w:val="36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82DD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4AB4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Urban development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29CE2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93422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4A1F8BC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7BE5B8CE" w14:textId="77777777" w:rsidTr="00B03E7B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6395F1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  <w:tc>
          <w:tcPr>
            <w:tcW w:w="11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7C2008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73134C" w:rsidRPr="0073134C" w14:paraId="257BCA50" w14:textId="77777777" w:rsidTr="00B03E7B">
        <w:trPr>
          <w:trHeight w:val="340"/>
        </w:trPr>
        <w:tc>
          <w:tcPr>
            <w:tcW w:w="13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36EFB83D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Regarding the organization managing the assessed area, please state:</w:t>
            </w:r>
          </w:p>
        </w:tc>
      </w:tr>
      <w:tr w:rsidR="00B03E7B" w:rsidRPr="0073134C" w14:paraId="2025D627" w14:textId="77777777" w:rsidTr="00B03E7B">
        <w:trPr>
          <w:trHeight w:val="272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D23D9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IAS Management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0BEF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6. The design and implementation of IAS-related measures is a high priority for the organization.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89F8" w14:textId="0E660FC5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73134C">
              <w:rPr>
                <w:color w:val="000000"/>
              </w:rPr>
              <w:br/>
              <w:t xml:space="preserve"> (1) Strongly disagrees                             </w:t>
            </w:r>
            <w:r w:rsidR="00752924">
              <w:rPr>
                <w:color w:val="000000"/>
              </w:rPr>
              <w:t xml:space="preserve">   </w:t>
            </w:r>
            <w:r w:rsidRPr="0073134C">
              <w:rPr>
                <w:color w:val="000000"/>
              </w:rPr>
              <w:t xml:space="preserve">(2) Somewhat disagrees                            </w:t>
            </w:r>
            <w:r w:rsidR="00752924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 xml:space="preserve">(3) Neutral                                                 </w:t>
            </w:r>
            <w:r w:rsidR="00752924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 xml:space="preserve">(4) Somewhat agrees                                 </w:t>
            </w:r>
            <w:r w:rsidR="00752924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>(5) Strongly agrees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C722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7D84D99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71783F95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55B66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1F7" w14:textId="3920CCFD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7. Please state in how many of the following areas of IAS management is your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active.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3883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the number of listed options implemented in the ecosystem under assessment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D3E0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0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2DE33DC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0C069E22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2DF7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39DF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Early detection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4CB06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D62B3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02560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5C21DF44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D320D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034D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Eradication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96E13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0A537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F38C7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0049C394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F1DA8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35E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Population control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DBC80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72EA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62A82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5D5DDE7D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0AC1B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4926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Containment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E07A7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6B21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2CC8B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0076349A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D541F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2CFC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Restoration of damaged ecosystems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7A5FA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726EA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C903C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58E220E8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CB383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91F1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Risk assessment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E9854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696D3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4DAFE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104CB12B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54DED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81A6" w14:textId="77777777" w:rsidR="0073134C" w:rsidRPr="0073134C" w:rsidRDefault="0073134C" w:rsidP="0073134C">
            <w:pPr>
              <w:rPr>
                <w:color w:val="000000"/>
              </w:rPr>
            </w:pPr>
            <w:proofErr w:type="spellStart"/>
            <w:r w:rsidRPr="0073134C">
              <w:rPr>
                <w:color w:val="000000"/>
              </w:rPr>
              <w:t>Authorising</w:t>
            </w:r>
            <w:proofErr w:type="spellEnd"/>
            <w:r w:rsidRPr="0073134C">
              <w:rPr>
                <w:color w:val="000000"/>
              </w:rPr>
              <w:t xml:space="preserve">/regulators for permits &amp; </w:t>
            </w:r>
            <w:proofErr w:type="spellStart"/>
            <w:r w:rsidRPr="0073134C">
              <w:rPr>
                <w:color w:val="000000"/>
              </w:rPr>
              <w:t>authorisations</w:t>
            </w:r>
            <w:proofErr w:type="spellEnd"/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97D39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5A4DD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26BC2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0A4FBD54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813B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A0A1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Data collection for national/regional surveillance system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E256C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E470B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874A5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61D60634" w14:textId="77777777" w:rsidTr="00B03E7B">
        <w:trPr>
          <w:trHeight w:val="32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EFBC2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1CD1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Communication campaigns/raising awareness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4183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91249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F503E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2D4AEC84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8F51F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11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A0863E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14A81950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3E53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BCBC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8. Managing organization is involved in policy-making of IAS management in EU, national, regional as well as local level.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562E" w14:textId="0B85B3BE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73134C">
              <w:rPr>
                <w:color w:val="000000"/>
              </w:rPr>
              <w:br/>
              <w:t xml:space="preserve"> (1) Strongly disagrees                             </w:t>
            </w:r>
            <w:r w:rsidR="00B03E7B">
              <w:rPr>
                <w:color w:val="000000"/>
              </w:rPr>
              <w:t xml:space="preserve">   </w:t>
            </w:r>
            <w:r w:rsidRPr="0073134C">
              <w:rPr>
                <w:color w:val="000000"/>
              </w:rPr>
              <w:t xml:space="preserve">(2) Somewhat disagrees                           </w:t>
            </w:r>
            <w:r w:rsidR="00B03E7B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 xml:space="preserve"> (3) Neutral                                                 </w:t>
            </w:r>
            <w:r w:rsidR="00B03E7B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 xml:space="preserve">(4) Somewhat agrees                                 </w:t>
            </w:r>
            <w:r w:rsidR="00B03E7B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>(5) Strongly agrees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1367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9BC3774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0D3A1998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FC012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3A40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9. Managing organization has strong leadership providing goals and priorities to the staff regarding IAS management.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F5636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087E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1B06D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44E88E23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4A773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A857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10. Managing organization has the ability to develop and refine a strategic plan towards IAS.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EE8F9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6A5A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8ECFE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7CA39FA6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1A198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05A1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11. Managing organization has sustainability plans for IAS projects &amp; </w:t>
            </w:r>
            <w:proofErr w:type="spellStart"/>
            <w:r w:rsidRPr="0073134C">
              <w:rPr>
                <w:color w:val="000000"/>
              </w:rPr>
              <w:t>programmes</w:t>
            </w:r>
            <w:proofErr w:type="spellEnd"/>
            <w:r w:rsidRPr="0073134C">
              <w:rPr>
                <w:color w:val="000000"/>
              </w:rPr>
              <w:t>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1E149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614C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D67CB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74E583FC" w14:textId="77777777" w:rsidTr="00B03E7B">
        <w:trPr>
          <w:trHeight w:val="102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09965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755B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12. Managing organization has the ability to assign specific roles to different persons and departments, according to their educational background and field of expertise.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810B4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B1C4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18705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7FD1DA37" w14:textId="77777777" w:rsidTr="00B03E7B">
        <w:trPr>
          <w:trHeight w:val="51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4B17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115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A1E8499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61CABBB2" w14:textId="77777777" w:rsidTr="00B03E7B">
        <w:trPr>
          <w:trHeight w:val="51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D5AE8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115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5318E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571DB852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F94D3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317A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13. Does your organization evaluate ongoing and previous IAS activities to (state how many are applicable):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F275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the number of listed options present in the ecosystem under assessment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43E0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1F9CC41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3B10989D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51268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F9D8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To improve current program activities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0BA0B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E2B62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2734451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1B24A513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B99ED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D93C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To highlight successful practices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6BF39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129AD1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2CA04BE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3E22C473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D7848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63B5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To fulfil current funding requirements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9F2C5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32524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004AB0C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46214FAF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7487E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E603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To obtain new grants or contracts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8CB93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668A6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4095C29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5F3DFC96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ACEA9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D3F4" w14:textId="62DA7163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To inform decision-makers outside of the </w:t>
            </w:r>
            <w:r w:rsidR="00B03E7B" w:rsidRPr="0073134C">
              <w:rPr>
                <w:color w:val="000000"/>
              </w:rPr>
              <w:t>organization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E1812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3E61F9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4417BFB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2114896B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FED5E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180C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To advocate for policy change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16996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AC888A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6FF094D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311A03D7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89B6C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5800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To monitor program progress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FC2B5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DD50E7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7757BC5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34AD1AA0" w14:textId="77777777" w:rsidTr="00B03E7B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22FB0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51F3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Have not used the data yet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0970B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CF4A93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76CD17A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7DA0950B" w14:textId="77777777" w:rsidTr="00B03E7B">
        <w:trPr>
          <w:trHeight w:val="36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335C7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0255" w14:textId="77777777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>My organization does not evaluate previous IAS activities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D7E92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7DA572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140CA61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01B2C2E4" w14:textId="77777777" w:rsidTr="00B03E7B">
        <w:trPr>
          <w:trHeight w:val="51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2D4D7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115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A2BE9BC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3BB65290" w14:textId="77777777" w:rsidTr="00B03E7B">
        <w:trPr>
          <w:trHeight w:val="51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B6664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115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3E1B1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18C84EE4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A438A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EE2F" w14:textId="44DE7D15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14.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employs </w:t>
            </w:r>
            <w:proofErr w:type="gramStart"/>
            <w:r w:rsidRPr="0073134C">
              <w:rPr>
                <w:color w:val="000000"/>
              </w:rPr>
              <w:t>staff who know</w:t>
            </w:r>
            <w:proofErr w:type="gramEnd"/>
            <w:r w:rsidRPr="0073134C">
              <w:rPr>
                <w:color w:val="000000"/>
              </w:rPr>
              <w:t xml:space="preserve"> how to develop data collection tools and collect data.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4DE1" w14:textId="552DE17A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 xml:space="preserve">Please, use the adjacent cell to type a number from 1 to 5 that better describes your opinion of the presented statement:   </w:t>
            </w:r>
            <w:r w:rsidRPr="0073134C">
              <w:rPr>
                <w:color w:val="000000"/>
              </w:rPr>
              <w:br/>
              <w:t xml:space="preserve"> (1) Strongly disagrees                             </w:t>
            </w:r>
            <w:r w:rsidR="00B03E7B">
              <w:rPr>
                <w:color w:val="000000"/>
              </w:rPr>
              <w:t xml:space="preserve">   </w:t>
            </w:r>
            <w:r w:rsidRPr="0073134C">
              <w:rPr>
                <w:color w:val="000000"/>
              </w:rPr>
              <w:t xml:space="preserve">(2) Somewhat disagrees                            </w:t>
            </w:r>
            <w:r w:rsidR="00B03E7B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 xml:space="preserve">(3) Neutral                                                 </w:t>
            </w:r>
            <w:r w:rsidR="00B03E7B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 xml:space="preserve">(4) Somewhat agrees                                 </w:t>
            </w:r>
            <w:r w:rsidR="00B03E7B">
              <w:rPr>
                <w:color w:val="000000"/>
              </w:rPr>
              <w:t xml:space="preserve"> </w:t>
            </w:r>
            <w:r w:rsidRPr="0073134C">
              <w:rPr>
                <w:color w:val="000000"/>
              </w:rPr>
              <w:t>(5) Strongly agrees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6B2F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9A3B79F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 </w:t>
            </w:r>
          </w:p>
        </w:tc>
      </w:tr>
      <w:tr w:rsidR="00B03E7B" w:rsidRPr="0073134C" w14:paraId="35DC9DEB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74BAE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3DA8" w14:textId="2B9FDA2F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15.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employs staff who knows how to </w:t>
            </w:r>
            <w:r w:rsidR="00B03E7B" w:rsidRPr="0073134C">
              <w:rPr>
                <w:color w:val="000000"/>
              </w:rPr>
              <w:t>analyze</w:t>
            </w:r>
            <w:r w:rsidRPr="0073134C">
              <w:rPr>
                <w:color w:val="000000"/>
              </w:rPr>
              <w:t xml:space="preserve"> </w:t>
            </w:r>
            <w:proofErr w:type="gramStart"/>
            <w:r w:rsidRPr="0073134C">
              <w:rPr>
                <w:color w:val="000000"/>
              </w:rPr>
              <w:t>interpret</w:t>
            </w:r>
            <w:proofErr w:type="gramEnd"/>
            <w:r w:rsidRPr="0073134C">
              <w:rPr>
                <w:color w:val="000000"/>
              </w:rPr>
              <w:t xml:space="preserve"> evaluation findings.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D4201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F075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ABF61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77909D9C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30441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212E" w14:textId="4F76A386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16.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has adequate electronic database and management reporting systems.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0CD62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031E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8598E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54444D37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B61A3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565A" w14:textId="72ED99B5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17.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identified internal and external indicators to measure the impact of the organization’s work.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66DA5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5791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1CA2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265A565B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31311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5615" w14:textId="38E143C5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18.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has adequate personnel to carry out its designated mission.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63479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05CA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2C55E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01C91925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FA52A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40BB" w14:textId="399BD22F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19.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regularly analyses HR skill needs to support the implementation of IAS measures.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0252B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B74A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A7576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7697D8FC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65BCA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0278" w14:textId="37D83F4C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20.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has </w:t>
            </w:r>
            <w:proofErr w:type="gramStart"/>
            <w:r w:rsidRPr="0073134C">
              <w:rPr>
                <w:color w:val="000000"/>
              </w:rPr>
              <w:t>a communication</w:t>
            </w:r>
            <w:proofErr w:type="gramEnd"/>
            <w:r w:rsidRPr="0073134C">
              <w:rPr>
                <w:color w:val="000000"/>
              </w:rPr>
              <w:t xml:space="preserve"> plan/guidelines in place, to define the overall communication strategy.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74E9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D4C7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BB0BB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7CEE5CF2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C40B2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BDF6" w14:textId="0B43F918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21.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implements awareness-raising campaigns on IAS related issues.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66347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7DA0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F2D00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2AD3FD8D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0AB2B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892F" w14:textId="27818399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22.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effectively communicates with potential funders.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28D85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BD8B2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5016A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674C58A2" w14:textId="77777777" w:rsidTr="00B03E7B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2CCFC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B351" w14:textId="2571EDE4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23.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uses various communication channels, including digital and print media.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2071D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B177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FD21C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057DB06E" w14:textId="77777777" w:rsidTr="00B03E7B">
        <w:trPr>
          <w:trHeight w:val="7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1353C" w14:textId="77777777" w:rsidR="0073134C" w:rsidRPr="0073134C" w:rsidRDefault="0073134C" w:rsidP="0073134C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3EB4" w14:textId="4A0888C3" w:rsidR="0073134C" w:rsidRPr="0073134C" w:rsidRDefault="0073134C" w:rsidP="0073134C">
            <w:pPr>
              <w:rPr>
                <w:color w:val="000000"/>
              </w:rPr>
            </w:pPr>
            <w:r w:rsidRPr="0073134C">
              <w:rPr>
                <w:color w:val="000000"/>
              </w:rPr>
              <w:t xml:space="preserve">24. Managing </w:t>
            </w:r>
            <w:r w:rsidR="00B03E7B" w:rsidRPr="0073134C">
              <w:rPr>
                <w:color w:val="000000"/>
              </w:rPr>
              <w:t>organization</w:t>
            </w:r>
            <w:r w:rsidRPr="0073134C">
              <w:rPr>
                <w:color w:val="000000"/>
              </w:rPr>
              <w:t xml:space="preserve"> applies regularly for IAS funding (private/non-governmental/governmental/EU).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63544" w14:textId="77777777" w:rsidR="0073134C" w:rsidRPr="0073134C" w:rsidRDefault="0073134C" w:rsidP="007313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3C2F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5F9FAF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0F0A7929" w14:textId="77777777" w:rsidTr="00752924">
        <w:trPr>
          <w:trHeight w:val="766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 w:themeFill="accent6" w:themeFillTint="99"/>
            <w:vAlign w:val="center"/>
            <w:hideMark/>
          </w:tcPr>
          <w:p w14:paraId="41E613C0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Total Risk Score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32907189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-6,525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6A6064DE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  <w:tr w:rsidR="00B03E7B" w:rsidRPr="0073134C" w14:paraId="2FF6F197" w14:textId="77777777" w:rsidTr="00752924">
        <w:trPr>
          <w:trHeight w:val="838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 w:themeFill="accent6" w:themeFillTint="99"/>
            <w:vAlign w:val="center"/>
            <w:hideMark/>
          </w:tcPr>
          <w:p w14:paraId="1FD6CB93" w14:textId="77777777" w:rsidR="0073134C" w:rsidRPr="0073134C" w:rsidRDefault="0073134C" w:rsidP="0073134C">
            <w:pPr>
              <w:jc w:val="center"/>
              <w:rPr>
                <w:b/>
                <w:bCs/>
                <w:color w:val="000000"/>
              </w:rPr>
            </w:pPr>
            <w:r w:rsidRPr="0073134C">
              <w:rPr>
                <w:b/>
                <w:bCs/>
                <w:color w:val="000000"/>
              </w:rPr>
              <w:t>Total Risk Score (round)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 w:themeFill="accent6" w:themeFillTint="99"/>
            <w:noWrap/>
            <w:vAlign w:val="center"/>
            <w:hideMark/>
          </w:tcPr>
          <w:p w14:paraId="0E4C8A4A" w14:textId="77777777" w:rsidR="0073134C" w:rsidRPr="0073134C" w:rsidRDefault="0073134C" w:rsidP="0073134C">
            <w:pPr>
              <w:jc w:val="center"/>
              <w:rPr>
                <w:color w:val="000000"/>
              </w:rPr>
            </w:pPr>
            <w:r w:rsidRPr="0073134C">
              <w:rPr>
                <w:color w:val="000000"/>
              </w:rPr>
              <w:t>-7</w:t>
            </w:r>
          </w:p>
        </w:tc>
        <w:tc>
          <w:tcPr>
            <w:tcW w:w="29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29620217" w14:textId="77777777" w:rsidR="0073134C" w:rsidRPr="0073134C" w:rsidRDefault="0073134C" w:rsidP="0073134C">
            <w:pPr>
              <w:rPr>
                <w:color w:val="000000"/>
              </w:rPr>
            </w:pPr>
          </w:p>
        </w:tc>
      </w:tr>
    </w:tbl>
    <w:p w14:paraId="6D738961" w14:textId="06EA2240" w:rsidR="00443B0B" w:rsidRDefault="00443B0B" w:rsidP="00D540B6">
      <w:pPr>
        <w:tabs>
          <w:tab w:val="left" w:pos="1735"/>
        </w:tabs>
      </w:pPr>
    </w:p>
    <w:p w14:paraId="01F99543" w14:textId="703EFB80" w:rsidR="00517DBD" w:rsidRPr="005F3C57" w:rsidRDefault="00443B0B" w:rsidP="00D232B0">
      <w:pPr>
        <w:tabs>
          <w:tab w:val="left" w:pos="1691"/>
        </w:tabs>
        <w:jc w:val="both"/>
      </w:pPr>
      <w:r>
        <w:t xml:space="preserve">In this example, as the evaluated ecosystem does not possess many relevant </w:t>
      </w:r>
      <w:r w:rsidRPr="008745BB">
        <w:t>environmental values to preserve</w:t>
      </w:r>
      <w:r>
        <w:t>, the</w:t>
      </w:r>
      <w:r w:rsidRPr="008745BB">
        <w:t xml:space="preserve"> </w:t>
      </w:r>
      <w:r>
        <w:t>un</w:t>
      </w:r>
      <w:r w:rsidRPr="008745BB">
        <w:t>satisfactory management</w:t>
      </w:r>
      <w:r>
        <w:t xml:space="preserve"> policies implemented are not serious, and its priority for immediate action is very low.</w:t>
      </w:r>
      <w:r w:rsidR="00D232B0" w:rsidRPr="005F3C57">
        <w:t xml:space="preserve"> </w:t>
      </w:r>
    </w:p>
    <w:sectPr w:rsidR="00517DBD" w:rsidRPr="005F3C57" w:rsidSect="00D232B0">
      <w:pgSz w:w="16840" w:h="11900" w:orient="landscape"/>
      <w:pgMar w:top="1440" w:right="1440" w:bottom="1440" w:left="21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01123" w14:textId="77777777" w:rsidR="007B78A4" w:rsidRDefault="007B78A4" w:rsidP="001B3445">
      <w:r>
        <w:separator/>
      </w:r>
    </w:p>
  </w:endnote>
  <w:endnote w:type="continuationSeparator" w:id="0">
    <w:p w14:paraId="6A36A59A" w14:textId="77777777" w:rsidR="007B78A4" w:rsidRDefault="007B78A4" w:rsidP="001B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3880347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0AAB0F2" w14:textId="16314982" w:rsidR="00D77965" w:rsidRDefault="00D77965" w:rsidP="005A3C7E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1D8AE7D" w14:textId="77777777" w:rsidR="00D77965" w:rsidRDefault="00D77965" w:rsidP="00CE52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205064219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6016ED2" w14:textId="47E112A1" w:rsidR="00D77965" w:rsidRDefault="00D77965" w:rsidP="005A3C7E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7154D">
          <w:rPr>
            <w:rStyle w:val="ab"/>
            <w:noProof/>
          </w:rPr>
          <w:t>37</w:t>
        </w:r>
        <w:r>
          <w:rPr>
            <w:rStyle w:val="ab"/>
          </w:rPr>
          <w:fldChar w:fldCharType="end"/>
        </w:r>
      </w:p>
    </w:sdtContent>
  </w:sdt>
  <w:p w14:paraId="04024443" w14:textId="77777777" w:rsidR="00D77965" w:rsidRDefault="00D77965" w:rsidP="00CE525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95FC" w14:textId="77777777" w:rsidR="007B78A4" w:rsidRDefault="007B78A4" w:rsidP="001B3445">
      <w:r>
        <w:separator/>
      </w:r>
    </w:p>
  </w:footnote>
  <w:footnote w:type="continuationSeparator" w:id="0">
    <w:p w14:paraId="5D83D2E2" w14:textId="77777777" w:rsidR="007B78A4" w:rsidRDefault="007B78A4" w:rsidP="001B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AFBAF" w14:textId="63BECDFF" w:rsidR="00D77965" w:rsidRDefault="00D77965" w:rsidP="00B74615">
    <w:pPr>
      <w:pStyle w:val="a8"/>
      <w:tabs>
        <w:tab w:val="clear" w:pos="4680"/>
        <w:tab w:val="center" w:pos="3828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BD741" wp14:editId="1586E216">
              <wp:simplePos x="0" y="0"/>
              <wp:positionH relativeFrom="column">
                <wp:posOffset>-1</wp:posOffset>
              </wp:positionH>
              <wp:positionV relativeFrom="paragraph">
                <wp:posOffset>775213</wp:posOffset>
              </wp:positionV>
              <wp:extent cx="5780015" cy="0"/>
              <wp:effectExtent l="0" t="0" r="1143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01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02E6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1.05pt" to="455.1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" strokecolor="#aeaaaa [2414]" strokeweight=".5pt">
              <v:stroke joinstyle="miter"/>
            </v:line>
          </w:pict>
        </mc:Fallback>
      </mc:AlternateContent>
    </w:r>
    <w:r>
      <w:rPr>
        <w:noProof/>
        <w:lang w:val="el-GR" w:eastAsia="el-GR"/>
      </w:rPr>
      <w:drawing>
        <wp:inline distT="0" distB="0" distL="0" distR="0" wp14:anchorId="0B3A66F3" wp14:editId="1AC20F4C">
          <wp:extent cx="1266738" cy="627245"/>
          <wp:effectExtent l="0" t="0" r="381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VALIS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34" t="12518" r="7008" b="13805"/>
                  <a:stretch/>
                </pic:blipFill>
                <pic:spPr bwMode="auto">
                  <a:xfrm>
                    <a:off x="0" y="0"/>
                    <a:ext cx="1293116" cy="640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72369">
      <w:rPr>
        <w:rFonts w:ascii="Times New Roman" w:hAnsi="Times New Roman" w:cs="Times New Roman"/>
      </w:rPr>
      <w:ptab w:relativeTo="margin" w:alignment="center" w:leader="none"/>
    </w:r>
    <w:r w:rsidRPr="00772369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 xml:space="preserve">A4.1b </w:t>
    </w:r>
    <w:r w:rsidR="00B74615" w:rsidRPr="00B74615">
      <w:rPr>
        <w:rFonts w:ascii="Times New Roman" w:hAnsi="Times New Roman" w:cs="Times New Roman"/>
      </w:rPr>
      <w:t xml:space="preserve">Guidelines </w:t>
    </w:r>
    <w:r w:rsidR="00B74615">
      <w:rPr>
        <w:rFonts w:ascii="Times New Roman" w:hAnsi="Times New Roman" w:cs="Times New Roman"/>
      </w:rPr>
      <w:t>for</w:t>
    </w:r>
    <w:r w:rsidR="00B74615" w:rsidRPr="00B74615">
      <w:rPr>
        <w:rFonts w:ascii="Times New Roman" w:hAnsi="Times New Roman" w:cs="Times New Roman"/>
      </w:rPr>
      <w:t xml:space="preserve"> risk assessment framework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6B1"/>
    <w:multiLevelType w:val="hybridMultilevel"/>
    <w:tmpl w:val="3CC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2CC016">
      <w:start w:val="2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46F"/>
    <w:multiLevelType w:val="hybridMultilevel"/>
    <w:tmpl w:val="323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DA8"/>
    <w:multiLevelType w:val="hybridMultilevel"/>
    <w:tmpl w:val="C64A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6422"/>
    <w:multiLevelType w:val="hybridMultilevel"/>
    <w:tmpl w:val="C60895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092F"/>
    <w:multiLevelType w:val="hybridMultilevel"/>
    <w:tmpl w:val="B6BCB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81FB5"/>
    <w:multiLevelType w:val="multilevel"/>
    <w:tmpl w:val="37728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15A5F24"/>
    <w:multiLevelType w:val="multilevel"/>
    <w:tmpl w:val="10248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13D6E"/>
    <w:multiLevelType w:val="multilevel"/>
    <w:tmpl w:val="99C47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914C42"/>
    <w:multiLevelType w:val="multilevel"/>
    <w:tmpl w:val="BEE03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A6D16"/>
    <w:multiLevelType w:val="hybridMultilevel"/>
    <w:tmpl w:val="F54C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378CC"/>
    <w:multiLevelType w:val="multilevel"/>
    <w:tmpl w:val="99C47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2F2389"/>
    <w:multiLevelType w:val="hybridMultilevel"/>
    <w:tmpl w:val="EE68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09E5"/>
    <w:multiLevelType w:val="multilevel"/>
    <w:tmpl w:val="650AB4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28FC0EBD"/>
    <w:multiLevelType w:val="hybridMultilevel"/>
    <w:tmpl w:val="4C0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96C17"/>
    <w:multiLevelType w:val="hybridMultilevel"/>
    <w:tmpl w:val="D75C61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BE6583E"/>
    <w:multiLevelType w:val="multilevel"/>
    <w:tmpl w:val="4B72C7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C95070A"/>
    <w:multiLevelType w:val="hybridMultilevel"/>
    <w:tmpl w:val="583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C3196"/>
    <w:multiLevelType w:val="hybridMultilevel"/>
    <w:tmpl w:val="264A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67EFF"/>
    <w:multiLevelType w:val="multilevel"/>
    <w:tmpl w:val="650AB4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9">
    <w:nsid w:val="3E226EBD"/>
    <w:multiLevelType w:val="multilevel"/>
    <w:tmpl w:val="7EA05DD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7C5407"/>
    <w:multiLevelType w:val="hybridMultilevel"/>
    <w:tmpl w:val="A1A4A3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76486"/>
    <w:multiLevelType w:val="hybridMultilevel"/>
    <w:tmpl w:val="2074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341AB"/>
    <w:multiLevelType w:val="multilevel"/>
    <w:tmpl w:val="99C47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AC137B"/>
    <w:multiLevelType w:val="hybridMultilevel"/>
    <w:tmpl w:val="256E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15F63"/>
    <w:multiLevelType w:val="hybridMultilevel"/>
    <w:tmpl w:val="ECA4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349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7F5D6B"/>
    <w:multiLevelType w:val="hybridMultilevel"/>
    <w:tmpl w:val="3A9CE2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61B6A71"/>
    <w:multiLevelType w:val="hybridMultilevel"/>
    <w:tmpl w:val="9E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0535A"/>
    <w:multiLevelType w:val="hybridMultilevel"/>
    <w:tmpl w:val="CE402CFC"/>
    <w:lvl w:ilvl="0" w:tplc="D1E0FB3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E3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522327"/>
    <w:multiLevelType w:val="hybridMultilevel"/>
    <w:tmpl w:val="A03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C7ED9"/>
    <w:multiLevelType w:val="hybridMultilevel"/>
    <w:tmpl w:val="240A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B4014"/>
    <w:multiLevelType w:val="hybridMultilevel"/>
    <w:tmpl w:val="0EB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24"/>
  </w:num>
  <w:num w:numId="5">
    <w:abstractNumId w:val="31"/>
  </w:num>
  <w:num w:numId="6">
    <w:abstractNumId w:val="0"/>
  </w:num>
  <w:num w:numId="7">
    <w:abstractNumId w:val="2"/>
  </w:num>
  <w:num w:numId="8">
    <w:abstractNumId w:val="15"/>
  </w:num>
  <w:num w:numId="9">
    <w:abstractNumId w:val="17"/>
  </w:num>
  <w:num w:numId="10">
    <w:abstractNumId w:val="25"/>
  </w:num>
  <w:num w:numId="11">
    <w:abstractNumId w:val="8"/>
  </w:num>
  <w:num w:numId="12">
    <w:abstractNumId w:val="28"/>
  </w:num>
  <w:num w:numId="13">
    <w:abstractNumId w:val="27"/>
  </w:num>
  <w:num w:numId="14">
    <w:abstractNumId w:val="21"/>
  </w:num>
  <w:num w:numId="15">
    <w:abstractNumId w:val="13"/>
  </w:num>
  <w:num w:numId="16">
    <w:abstractNumId w:val="6"/>
  </w:num>
  <w:num w:numId="17">
    <w:abstractNumId w:val="10"/>
  </w:num>
  <w:num w:numId="18">
    <w:abstractNumId w:val="22"/>
  </w:num>
  <w:num w:numId="19">
    <w:abstractNumId w:val="30"/>
  </w:num>
  <w:num w:numId="20">
    <w:abstractNumId w:val="7"/>
  </w:num>
  <w:num w:numId="21">
    <w:abstractNumId w:val="4"/>
  </w:num>
  <w:num w:numId="22">
    <w:abstractNumId w:val="12"/>
  </w:num>
  <w:num w:numId="23">
    <w:abstractNumId w:val="29"/>
  </w:num>
  <w:num w:numId="24">
    <w:abstractNumId w:val="18"/>
  </w:num>
  <w:num w:numId="25">
    <w:abstractNumId w:val="16"/>
  </w:num>
  <w:num w:numId="26">
    <w:abstractNumId w:val="14"/>
  </w:num>
  <w:num w:numId="27">
    <w:abstractNumId w:val="26"/>
  </w:num>
  <w:num w:numId="28">
    <w:abstractNumId w:val="1"/>
  </w:num>
  <w:num w:numId="29">
    <w:abstractNumId w:val="20"/>
  </w:num>
  <w:num w:numId="30">
    <w:abstractNumId w:val="9"/>
  </w:num>
  <w:num w:numId="31">
    <w:abstractNumId w:val="32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3E"/>
    <w:rsid w:val="0000167C"/>
    <w:rsid w:val="00004065"/>
    <w:rsid w:val="0001738A"/>
    <w:rsid w:val="00022076"/>
    <w:rsid w:val="000323EE"/>
    <w:rsid w:val="00035E8E"/>
    <w:rsid w:val="00040E23"/>
    <w:rsid w:val="00043107"/>
    <w:rsid w:val="00047E79"/>
    <w:rsid w:val="000615D4"/>
    <w:rsid w:val="00061A0E"/>
    <w:rsid w:val="0007175E"/>
    <w:rsid w:val="00073552"/>
    <w:rsid w:val="00083E57"/>
    <w:rsid w:val="000858A1"/>
    <w:rsid w:val="000875EA"/>
    <w:rsid w:val="000B28EE"/>
    <w:rsid w:val="000B3BEB"/>
    <w:rsid w:val="000B72E3"/>
    <w:rsid w:val="000C2CED"/>
    <w:rsid w:val="000C419B"/>
    <w:rsid w:val="000E399F"/>
    <w:rsid w:val="000F53A6"/>
    <w:rsid w:val="001053BB"/>
    <w:rsid w:val="001143CD"/>
    <w:rsid w:val="00120391"/>
    <w:rsid w:val="00143321"/>
    <w:rsid w:val="0014697B"/>
    <w:rsid w:val="00146D8A"/>
    <w:rsid w:val="00150599"/>
    <w:rsid w:val="00167548"/>
    <w:rsid w:val="00182677"/>
    <w:rsid w:val="00184E45"/>
    <w:rsid w:val="001853CF"/>
    <w:rsid w:val="001857CB"/>
    <w:rsid w:val="001957CF"/>
    <w:rsid w:val="001A1EB3"/>
    <w:rsid w:val="001B3445"/>
    <w:rsid w:val="001C31BA"/>
    <w:rsid w:val="001C401C"/>
    <w:rsid w:val="001D13F7"/>
    <w:rsid w:val="001D245D"/>
    <w:rsid w:val="001D4072"/>
    <w:rsid w:val="001E7FDA"/>
    <w:rsid w:val="001F1F63"/>
    <w:rsid w:val="001F4626"/>
    <w:rsid w:val="00200936"/>
    <w:rsid w:val="0021001E"/>
    <w:rsid w:val="00237784"/>
    <w:rsid w:val="00241F97"/>
    <w:rsid w:val="00252815"/>
    <w:rsid w:val="002573D9"/>
    <w:rsid w:val="002771B9"/>
    <w:rsid w:val="0028734A"/>
    <w:rsid w:val="002A4CD0"/>
    <w:rsid w:val="002C72FE"/>
    <w:rsid w:val="002F4073"/>
    <w:rsid w:val="00304313"/>
    <w:rsid w:val="00314D7B"/>
    <w:rsid w:val="00355831"/>
    <w:rsid w:val="00360EC2"/>
    <w:rsid w:val="00365A72"/>
    <w:rsid w:val="00372FCA"/>
    <w:rsid w:val="0038461C"/>
    <w:rsid w:val="003914D6"/>
    <w:rsid w:val="003B2929"/>
    <w:rsid w:val="003D1886"/>
    <w:rsid w:val="003D4F41"/>
    <w:rsid w:val="003F0032"/>
    <w:rsid w:val="00407FEF"/>
    <w:rsid w:val="00416414"/>
    <w:rsid w:val="004220C6"/>
    <w:rsid w:val="00437C65"/>
    <w:rsid w:val="00443B0B"/>
    <w:rsid w:val="00447455"/>
    <w:rsid w:val="00450564"/>
    <w:rsid w:val="00476935"/>
    <w:rsid w:val="004B000B"/>
    <w:rsid w:val="004B427D"/>
    <w:rsid w:val="004C2068"/>
    <w:rsid w:val="004C4A80"/>
    <w:rsid w:val="004D6D50"/>
    <w:rsid w:val="004F1255"/>
    <w:rsid w:val="00506E52"/>
    <w:rsid w:val="00507F60"/>
    <w:rsid w:val="00512627"/>
    <w:rsid w:val="0051694F"/>
    <w:rsid w:val="00516C5E"/>
    <w:rsid w:val="00517DBD"/>
    <w:rsid w:val="0052731F"/>
    <w:rsid w:val="00557A0E"/>
    <w:rsid w:val="005629A6"/>
    <w:rsid w:val="00586FDC"/>
    <w:rsid w:val="0059723C"/>
    <w:rsid w:val="005A3C7E"/>
    <w:rsid w:val="005B0546"/>
    <w:rsid w:val="005B3F05"/>
    <w:rsid w:val="005D6656"/>
    <w:rsid w:val="005E42D8"/>
    <w:rsid w:val="005F3C57"/>
    <w:rsid w:val="00613B48"/>
    <w:rsid w:val="00617D47"/>
    <w:rsid w:val="00647B7E"/>
    <w:rsid w:val="00651DCA"/>
    <w:rsid w:val="00660FEA"/>
    <w:rsid w:val="006B2E32"/>
    <w:rsid w:val="006C4C0A"/>
    <w:rsid w:val="006D4FC2"/>
    <w:rsid w:val="006F0B10"/>
    <w:rsid w:val="006F59D1"/>
    <w:rsid w:val="00701A69"/>
    <w:rsid w:val="00703CC6"/>
    <w:rsid w:val="00727826"/>
    <w:rsid w:val="0073134C"/>
    <w:rsid w:val="007353DD"/>
    <w:rsid w:val="00743044"/>
    <w:rsid w:val="00752924"/>
    <w:rsid w:val="007536C6"/>
    <w:rsid w:val="0076196B"/>
    <w:rsid w:val="00772369"/>
    <w:rsid w:val="007738D5"/>
    <w:rsid w:val="00774621"/>
    <w:rsid w:val="00776494"/>
    <w:rsid w:val="007917D9"/>
    <w:rsid w:val="007A2693"/>
    <w:rsid w:val="007B78A4"/>
    <w:rsid w:val="007D3899"/>
    <w:rsid w:val="007E4EFC"/>
    <w:rsid w:val="007E68A4"/>
    <w:rsid w:val="0081724B"/>
    <w:rsid w:val="0081761B"/>
    <w:rsid w:val="00833281"/>
    <w:rsid w:val="00871BEA"/>
    <w:rsid w:val="008745BB"/>
    <w:rsid w:val="00885876"/>
    <w:rsid w:val="00890A6D"/>
    <w:rsid w:val="008960F0"/>
    <w:rsid w:val="008E6D26"/>
    <w:rsid w:val="008F5490"/>
    <w:rsid w:val="0091434F"/>
    <w:rsid w:val="0092608A"/>
    <w:rsid w:val="00935563"/>
    <w:rsid w:val="00946712"/>
    <w:rsid w:val="00971175"/>
    <w:rsid w:val="00980884"/>
    <w:rsid w:val="009879D4"/>
    <w:rsid w:val="009B344F"/>
    <w:rsid w:val="009C45AD"/>
    <w:rsid w:val="009D24D2"/>
    <w:rsid w:val="009E1EFD"/>
    <w:rsid w:val="00A004C4"/>
    <w:rsid w:val="00A07399"/>
    <w:rsid w:val="00A13B1B"/>
    <w:rsid w:val="00A2285E"/>
    <w:rsid w:val="00A230C8"/>
    <w:rsid w:val="00A25292"/>
    <w:rsid w:val="00A52E40"/>
    <w:rsid w:val="00A5636A"/>
    <w:rsid w:val="00A63EA2"/>
    <w:rsid w:val="00A70309"/>
    <w:rsid w:val="00A760AF"/>
    <w:rsid w:val="00A904E6"/>
    <w:rsid w:val="00AA5BA5"/>
    <w:rsid w:val="00AC519D"/>
    <w:rsid w:val="00AD7DAC"/>
    <w:rsid w:val="00AE7765"/>
    <w:rsid w:val="00B017FD"/>
    <w:rsid w:val="00B03E7B"/>
    <w:rsid w:val="00B11C18"/>
    <w:rsid w:val="00B27C41"/>
    <w:rsid w:val="00B56286"/>
    <w:rsid w:val="00B56877"/>
    <w:rsid w:val="00B6760A"/>
    <w:rsid w:val="00B74615"/>
    <w:rsid w:val="00BA7955"/>
    <w:rsid w:val="00BC637D"/>
    <w:rsid w:val="00BD4B24"/>
    <w:rsid w:val="00BD6260"/>
    <w:rsid w:val="00C124C1"/>
    <w:rsid w:val="00C25B51"/>
    <w:rsid w:val="00C25FBC"/>
    <w:rsid w:val="00C3153E"/>
    <w:rsid w:val="00C71E0D"/>
    <w:rsid w:val="00C75939"/>
    <w:rsid w:val="00C81DB5"/>
    <w:rsid w:val="00CA4BC4"/>
    <w:rsid w:val="00CE0DE3"/>
    <w:rsid w:val="00CE5256"/>
    <w:rsid w:val="00D14519"/>
    <w:rsid w:val="00D232B0"/>
    <w:rsid w:val="00D311B3"/>
    <w:rsid w:val="00D40822"/>
    <w:rsid w:val="00D5031F"/>
    <w:rsid w:val="00D540B6"/>
    <w:rsid w:val="00D65CA0"/>
    <w:rsid w:val="00D664B6"/>
    <w:rsid w:val="00D702A3"/>
    <w:rsid w:val="00D74D3B"/>
    <w:rsid w:val="00D77965"/>
    <w:rsid w:val="00D77ACE"/>
    <w:rsid w:val="00D83341"/>
    <w:rsid w:val="00D87682"/>
    <w:rsid w:val="00D905CB"/>
    <w:rsid w:val="00DB2E55"/>
    <w:rsid w:val="00DD1574"/>
    <w:rsid w:val="00DE34FC"/>
    <w:rsid w:val="00DE3B33"/>
    <w:rsid w:val="00DF1DDC"/>
    <w:rsid w:val="00DF1E15"/>
    <w:rsid w:val="00E020A5"/>
    <w:rsid w:val="00E14278"/>
    <w:rsid w:val="00E34841"/>
    <w:rsid w:val="00E40B38"/>
    <w:rsid w:val="00E44CD4"/>
    <w:rsid w:val="00E473A9"/>
    <w:rsid w:val="00E57E8D"/>
    <w:rsid w:val="00E6445E"/>
    <w:rsid w:val="00E66F95"/>
    <w:rsid w:val="00E7277C"/>
    <w:rsid w:val="00E732F7"/>
    <w:rsid w:val="00E83844"/>
    <w:rsid w:val="00E90E1A"/>
    <w:rsid w:val="00EB09BA"/>
    <w:rsid w:val="00EC6AFA"/>
    <w:rsid w:val="00EC7D42"/>
    <w:rsid w:val="00ED0869"/>
    <w:rsid w:val="00ED6852"/>
    <w:rsid w:val="00EE6684"/>
    <w:rsid w:val="00EF2570"/>
    <w:rsid w:val="00F02252"/>
    <w:rsid w:val="00F05C1C"/>
    <w:rsid w:val="00F367FA"/>
    <w:rsid w:val="00F5448C"/>
    <w:rsid w:val="00F63935"/>
    <w:rsid w:val="00F7154D"/>
    <w:rsid w:val="00F76D5B"/>
    <w:rsid w:val="00F956A2"/>
    <w:rsid w:val="00FA71CB"/>
    <w:rsid w:val="00FB506B"/>
    <w:rsid w:val="00FB6AA8"/>
    <w:rsid w:val="00FD39D1"/>
    <w:rsid w:val="00FD7017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22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61A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1A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61A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61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61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61A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61A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61A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61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B3445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B344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B3445"/>
    <w:rPr>
      <w:vertAlign w:val="superscript"/>
    </w:rPr>
  </w:style>
  <w:style w:type="paragraph" w:styleId="a5">
    <w:name w:val="List Paragraph"/>
    <w:basedOn w:val="a"/>
    <w:uiPriority w:val="34"/>
    <w:qFormat/>
    <w:rsid w:val="00061A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D9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061A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61A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061A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061A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061A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061A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061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061A0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061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-">
    <w:name w:val="Hyperlink"/>
    <w:basedOn w:val="a0"/>
    <w:uiPriority w:val="99"/>
    <w:unhideWhenUsed/>
    <w:rsid w:val="00BA795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957CF"/>
    <w:pPr>
      <w:spacing w:before="100" w:beforeAutospacing="1" w:after="100" w:afterAutospacing="1" w:line="276" w:lineRule="auto"/>
    </w:pPr>
    <w:rPr>
      <w:sz w:val="22"/>
      <w:szCs w:val="22"/>
    </w:rPr>
  </w:style>
  <w:style w:type="paragraph" w:styleId="a7">
    <w:name w:val="caption"/>
    <w:basedOn w:val="a"/>
    <w:next w:val="a"/>
    <w:uiPriority w:val="35"/>
    <w:unhideWhenUsed/>
    <w:qFormat/>
    <w:rsid w:val="00061A0E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90E1A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772369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Κεφαλίδα Char"/>
    <w:basedOn w:val="a0"/>
    <w:link w:val="a8"/>
    <w:uiPriority w:val="99"/>
    <w:rsid w:val="00772369"/>
  </w:style>
  <w:style w:type="paragraph" w:styleId="a9">
    <w:name w:val="footer"/>
    <w:basedOn w:val="a"/>
    <w:link w:val="Char1"/>
    <w:uiPriority w:val="99"/>
    <w:unhideWhenUsed/>
    <w:rsid w:val="00772369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Υποσέλιδο Char"/>
    <w:basedOn w:val="a0"/>
    <w:link w:val="a9"/>
    <w:uiPriority w:val="99"/>
    <w:rsid w:val="00772369"/>
  </w:style>
  <w:style w:type="paragraph" w:styleId="aa">
    <w:name w:val="TOC Heading"/>
    <w:basedOn w:val="1"/>
    <w:next w:val="a"/>
    <w:uiPriority w:val="39"/>
    <w:unhideWhenUsed/>
    <w:qFormat/>
    <w:rsid w:val="00061A0E"/>
    <w:pPr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CE5256"/>
    <w:pPr>
      <w:spacing w:line="276" w:lineRule="auto"/>
      <w:ind w:left="22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CE5256"/>
    <w:pPr>
      <w:spacing w:before="120" w:after="120" w:line="276" w:lineRule="auto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CE5256"/>
    <w:pPr>
      <w:spacing w:line="276" w:lineRule="auto"/>
      <w:ind w:left="44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CE5256"/>
    <w:pPr>
      <w:ind w:left="66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semiHidden/>
    <w:unhideWhenUsed/>
    <w:rsid w:val="00CE5256"/>
    <w:pPr>
      <w:ind w:left="88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semiHidden/>
    <w:unhideWhenUsed/>
    <w:rsid w:val="00CE5256"/>
    <w:pPr>
      <w:ind w:left="1100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semiHidden/>
    <w:unhideWhenUsed/>
    <w:rsid w:val="00CE5256"/>
    <w:pPr>
      <w:ind w:left="132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semiHidden/>
    <w:unhideWhenUsed/>
    <w:rsid w:val="00CE5256"/>
    <w:pPr>
      <w:ind w:left="1540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semiHidden/>
    <w:unhideWhenUsed/>
    <w:rsid w:val="00CE5256"/>
    <w:pPr>
      <w:ind w:left="1760"/>
    </w:pPr>
    <w:rPr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CE5256"/>
  </w:style>
  <w:style w:type="paragraph" w:styleId="ac">
    <w:name w:val="Title"/>
    <w:basedOn w:val="a"/>
    <w:next w:val="a"/>
    <w:link w:val="Char2"/>
    <w:uiPriority w:val="10"/>
    <w:qFormat/>
    <w:rsid w:val="00061A0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c"/>
    <w:uiPriority w:val="10"/>
    <w:rsid w:val="00061A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3"/>
    <w:uiPriority w:val="11"/>
    <w:qFormat/>
    <w:rsid w:val="00061A0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Char3">
    <w:name w:val="Υπότιτλος Char"/>
    <w:basedOn w:val="a0"/>
    <w:link w:val="ad"/>
    <w:uiPriority w:val="11"/>
    <w:rsid w:val="00061A0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061A0E"/>
    <w:rPr>
      <w:b/>
      <w:bCs/>
    </w:rPr>
  </w:style>
  <w:style w:type="character" w:styleId="af">
    <w:name w:val="Emphasis"/>
    <w:basedOn w:val="a0"/>
    <w:uiPriority w:val="20"/>
    <w:qFormat/>
    <w:rsid w:val="00061A0E"/>
    <w:rPr>
      <w:i/>
      <w:iCs/>
    </w:rPr>
  </w:style>
  <w:style w:type="paragraph" w:styleId="af0">
    <w:name w:val="No Spacing"/>
    <w:link w:val="Char4"/>
    <w:uiPriority w:val="1"/>
    <w:qFormat/>
    <w:rsid w:val="00061A0E"/>
    <w:pPr>
      <w:spacing w:after="0" w:line="240" w:lineRule="auto"/>
    </w:pPr>
  </w:style>
  <w:style w:type="character" w:customStyle="1" w:styleId="Char4">
    <w:name w:val="Χωρίς διάστιχο Char"/>
    <w:basedOn w:val="a0"/>
    <w:link w:val="af0"/>
    <w:uiPriority w:val="1"/>
    <w:rsid w:val="00061A0E"/>
  </w:style>
  <w:style w:type="paragraph" w:styleId="af1">
    <w:name w:val="Quote"/>
    <w:basedOn w:val="a"/>
    <w:next w:val="a"/>
    <w:link w:val="Char5"/>
    <w:uiPriority w:val="29"/>
    <w:qFormat/>
    <w:rsid w:val="00061A0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5">
    <w:name w:val="Απόσπασμα Char"/>
    <w:basedOn w:val="a0"/>
    <w:link w:val="af1"/>
    <w:uiPriority w:val="29"/>
    <w:rsid w:val="00061A0E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6"/>
    <w:uiPriority w:val="30"/>
    <w:qFormat/>
    <w:rsid w:val="00061A0E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Char6">
    <w:name w:val="Έντονο εισαγωγικό Char"/>
    <w:basedOn w:val="a0"/>
    <w:link w:val="af2"/>
    <w:uiPriority w:val="30"/>
    <w:rsid w:val="00061A0E"/>
    <w:rPr>
      <w:b/>
      <w:bCs/>
      <w:i/>
      <w:iCs/>
      <w:color w:val="4472C4" w:themeColor="accent1"/>
    </w:rPr>
  </w:style>
  <w:style w:type="character" w:styleId="af3">
    <w:name w:val="Subtle Emphasis"/>
    <w:basedOn w:val="a0"/>
    <w:uiPriority w:val="19"/>
    <w:qFormat/>
    <w:rsid w:val="00061A0E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61A0E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sid w:val="00061A0E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061A0E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061A0E"/>
    <w:rPr>
      <w:b/>
      <w:bCs/>
      <w:smallCaps/>
      <w:spacing w:val="5"/>
    </w:rPr>
  </w:style>
  <w:style w:type="paragraph" w:customStyle="1" w:styleId="PersonalName">
    <w:name w:val="Personal Name"/>
    <w:basedOn w:val="ac"/>
    <w:rsid w:val="00061A0E"/>
    <w:rPr>
      <w:b/>
      <w:caps/>
      <w:color w:val="000000"/>
      <w:sz w:val="28"/>
      <w:szCs w:val="28"/>
    </w:rPr>
  </w:style>
  <w:style w:type="paragraph" w:styleId="af8">
    <w:name w:val="endnote text"/>
    <w:basedOn w:val="a"/>
    <w:link w:val="Char7"/>
    <w:uiPriority w:val="99"/>
    <w:semiHidden/>
    <w:unhideWhenUsed/>
    <w:rsid w:val="000E399F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8"/>
    <w:uiPriority w:val="99"/>
    <w:semiHidden/>
    <w:rsid w:val="000E399F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E3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61A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1A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61A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61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61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61A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61A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61A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61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B3445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B344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B3445"/>
    <w:rPr>
      <w:vertAlign w:val="superscript"/>
    </w:rPr>
  </w:style>
  <w:style w:type="paragraph" w:styleId="a5">
    <w:name w:val="List Paragraph"/>
    <w:basedOn w:val="a"/>
    <w:uiPriority w:val="34"/>
    <w:qFormat/>
    <w:rsid w:val="00061A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D9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061A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61A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061A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061A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061A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061A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061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061A0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061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-">
    <w:name w:val="Hyperlink"/>
    <w:basedOn w:val="a0"/>
    <w:uiPriority w:val="99"/>
    <w:unhideWhenUsed/>
    <w:rsid w:val="00BA795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957CF"/>
    <w:pPr>
      <w:spacing w:before="100" w:beforeAutospacing="1" w:after="100" w:afterAutospacing="1" w:line="276" w:lineRule="auto"/>
    </w:pPr>
    <w:rPr>
      <w:sz w:val="22"/>
      <w:szCs w:val="22"/>
    </w:rPr>
  </w:style>
  <w:style w:type="paragraph" w:styleId="a7">
    <w:name w:val="caption"/>
    <w:basedOn w:val="a"/>
    <w:next w:val="a"/>
    <w:uiPriority w:val="35"/>
    <w:unhideWhenUsed/>
    <w:qFormat/>
    <w:rsid w:val="00061A0E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90E1A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772369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Κεφαλίδα Char"/>
    <w:basedOn w:val="a0"/>
    <w:link w:val="a8"/>
    <w:uiPriority w:val="99"/>
    <w:rsid w:val="00772369"/>
  </w:style>
  <w:style w:type="paragraph" w:styleId="a9">
    <w:name w:val="footer"/>
    <w:basedOn w:val="a"/>
    <w:link w:val="Char1"/>
    <w:uiPriority w:val="99"/>
    <w:unhideWhenUsed/>
    <w:rsid w:val="00772369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Υποσέλιδο Char"/>
    <w:basedOn w:val="a0"/>
    <w:link w:val="a9"/>
    <w:uiPriority w:val="99"/>
    <w:rsid w:val="00772369"/>
  </w:style>
  <w:style w:type="paragraph" w:styleId="aa">
    <w:name w:val="TOC Heading"/>
    <w:basedOn w:val="1"/>
    <w:next w:val="a"/>
    <w:uiPriority w:val="39"/>
    <w:unhideWhenUsed/>
    <w:qFormat/>
    <w:rsid w:val="00061A0E"/>
    <w:pPr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CE5256"/>
    <w:pPr>
      <w:spacing w:line="276" w:lineRule="auto"/>
      <w:ind w:left="22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CE5256"/>
    <w:pPr>
      <w:spacing w:before="120" w:after="120" w:line="276" w:lineRule="auto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CE5256"/>
    <w:pPr>
      <w:spacing w:line="276" w:lineRule="auto"/>
      <w:ind w:left="44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CE5256"/>
    <w:pPr>
      <w:ind w:left="66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semiHidden/>
    <w:unhideWhenUsed/>
    <w:rsid w:val="00CE5256"/>
    <w:pPr>
      <w:ind w:left="88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semiHidden/>
    <w:unhideWhenUsed/>
    <w:rsid w:val="00CE5256"/>
    <w:pPr>
      <w:ind w:left="1100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semiHidden/>
    <w:unhideWhenUsed/>
    <w:rsid w:val="00CE5256"/>
    <w:pPr>
      <w:ind w:left="132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semiHidden/>
    <w:unhideWhenUsed/>
    <w:rsid w:val="00CE5256"/>
    <w:pPr>
      <w:ind w:left="1540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semiHidden/>
    <w:unhideWhenUsed/>
    <w:rsid w:val="00CE5256"/>
    <w:pPr>
      <w:ind w:left="1760"/>
    </w:pPr>
    <w:rPr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CE5256"/>
  </w:style>
  <w:style w:type="paragraph" w:styleId="ac">
    <w:name w:val="Title"/>
    <w:basedOn w:val="a"/>
    <w:next w:val="a"/>
    <w:link w:val="Char2"/>
    <w:uiPriority w:val="10"/>
    <w:qFormat/>
    <w:rsid w:val="00061A0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c"/>
    <w:uiPriority w:val="10"/>
    <w:rsid w:val="00061A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3"/>
    <w:uiPriority w:val="11"/>
    <w:qFormat/>
    <w:rsid w:val="00061A0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Char3">
    <w:name w:val="Υπότιτλος Char"/>
    <w:basedOn w:val="a0"/>
    <w:link w:val="ad"/>
    <w:uiPriority w:val="11"/>
    <w:rsid w:val="00061A0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061A0E"/>
    <w:rPr>
      <w:b/>
      <w:bCs/>
    </w:rPr>
  </w:style>
  <w:style w:type="character" w:styleId="af">
    <w:name w:val="Emphasis"/>
    <w:basedOn w:val="a0"/>
    <w:uiPriority w:val="20"/>
    <w:qFormat/>
    <w:rsid w:val="00061A0E"/>
    <w:rPr>
      <w:i/>
      <w:iCs/>
    </w:rPr>
  </w:style>
  <w:style w:type="paragraph" w:styleId="af0">
    <w:name w:val="No Spacing"/>
    <w:link w:val="Char4"/>
    <w:uiPriority w:val="1"/>
    <w:qFormat/>
    <w:rsid w:val="00061A0E"/>
    <w:pPr>
      <w:spacing w:after="0" w:line="240" w:lineRule="auto"/>
    </w:pPr>
  </w:style>
  <w:style w:type="character" w:customStyle="1" w:styleId="Char4">
    <w:name w:val="Χωρίς διάστιχο Char"/>
    <w:basedOn w:val="a0"/>
    <w:link w:val="af0"/>
    <w:uiPriority w:val="1"/>
    <w:rsid w:val="00061A0E"/>
  </w:style>
  <w:style w:type="paragraph" w:styleId="af1">
    <w:name w:val="Quote"/>
    <w:basedOn w:val="a"/>
    <w:next w:val="a"/>
    <w:link w:val="Char5"/>
    <w:uiPriority w:val="29"/>
    <w:qFormat/>
    <w:rsid w:val="00061A0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5">
    <w:name w:val="Απόσπασμα Char"/>
    <w:basedOn w:val="a0"/>
    <w:link w:val="af1"/>
    <w:uiPriority w:val="29"/>
    <w:rsid w:val="00061A0E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6"/>
    <w:uiPriority w:val="30"/>
    <w:qFormat/>
    <w:rsid w:val="00061A0E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Char6">
    <w:name w:val="Έντονο εισαγωγικό Char"/>
    <w:basedOn w:val="a0"/>
    <w:link w:val="af2"/>
    <w:uiPriority w:val="30"/>
    <w:rsid w:val="00061A0E"/>
    <w:rPr>
      <w:b/>
      <w:bCs/>
      <w:i/>
      <w:iCs/>
      <w:color w:val="4472C4" w:themeColor="accent1"/>
    </w:rPr>
  </w:style>
  <w:style w:type="character" w:styleId="af3">
    <w:name w:val="Subtle Emphasis"/>
    <w:basedOn w:val="a0"/>
    <w:uiPriority w:val="19"/>
    <w:qFormat/>
    <w:rsid w:val="00061A0E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61A0E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sid w:val="00061A0E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061A0E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061A0E"/>
    <w:rPr>
      <w:b/>
      <w:bCs/>
      <w:smallCaps/>
      <w:spacing w:val="5"/>
    </w:rPr>
  </w:style>
  <w:style w:type="paragraph" w:customStyle="1" w:styleId="PersonalName">
    <w:name w:val="Personal Name"/>
    <w:basedOn w:val="ac"/>
    <w:rsid w:val="00061A0E"/>
    <w:rPr>
      <w:b/>
      <w:caps/>
      <w:color w:val="000000"/>
      <w:sz w:val="28"/>
      <w:szCs w:val="28"/>
    </w:rPr>
  </w:style>
  <w:style w:type="paragraph" w:styleId="af8">
    <w:name w:val="endnote text"/>
    <w:basedOn w:val="a"/>
    <w:link w:val="Char7"/>
    <w:uiPriority w:val="99"/>
    <w:semiHidden/>
    <w:unhideWhenUsed/>
    <w:rsid w:val="000E399F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8"/>
    <w:uiPriority w:val="99"/>
    <w:semiHidden/>
    <w:rsid w:val="000E399F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E3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eur-lex.europa.eu/legal-content/EN/TXT/?uri=CELEX:01992L0043-20130701" TargetMode="External"/><Relationship Id="rId26" Type="http://schemas.openxmlformats.org/officeDocument/2006/relationships/hyperlink" Target="https://eur-lex.europa.eu/legal-content/EN/TXT/?uri=CELEX:01992L0043-201307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EN/TXT/?uri=CELEX:01992L0043-2013070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ur-lex.europa.eu/legal-content/EN/TXT/?uri=CELEX:01992L0043-20130701" TargetMode="External"/><Relationship Id="rId25" Type="http://schemas.openxmlformats.org/officeDocument/2006/relationships/hyperlink" Target="https://eur-lex.europa.eu/legal-content/EN/TXT/?uri=CELEX:01992L0043-2013070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ec.europa.eu/environment/nature/invasivealien/docs/R_2016_1141_Union-list-2019-consolidati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ec.europa.eu/environment/nature/invasivealien/docs/R_2016_1141_Union-list-2019-consolidatio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ec.europa.eu/environment/nature/conservation/wildbirds/threatened/index_en.htm" TargetMode="External"/><Relationship Id="rId28" Type="http://schemas.openxmlformats.org/officeDocument/2006/relationships/hyperlink" Target="https://ec.europa.eu/environment/nature/invasivealien/docs/R_2016_1141_Union-list-2019-consolidation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c.europa.eu/environment/nature/conservation/wildbirds/threatened/index_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s://eur-lex.europa.eu/legal-content/EN/TXT/?uri=CELEX:01992L0043-20130701" TargetMode="External"/><Relationship Id="rId27" Type="http://schemas.openxmlformats.org/officeDocument/2006/relationships/hyperlink" Target="https://ec.europa.eu/environment/nature/conservation/wildbirds/threatened/index_en.ht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F057D8-97DA-4CCF-ABD5-9479B40E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3484</Words>
  <Characters>18814</Characters>
  <Application>Microsoft Office Word</Application>
  <DocSecurity>0</DocSecurity>
  <Lines>156</Lines>
  <Paragraphs>44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CIBIO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Ribeiro</dc:creator>
  <cp:lastModifiedBy>user-pc</cp:lastModifiedBy>
  <cp:revision>2</cp:revision>
  <dcterms:created xsi:type="dcterms:W3CDTF">2020-08-27T06:25:00Z</dcterms:created>
  <dcterms:modified xsi:type="dcterms:W3CDTF">2020-08-27T06:25:00Z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fff89c9d-e756-3397-96a6-347a4ea196d8</vt:lpwstr>
  </property>
  <property fmtid="{D5CDD505-2E9C-101B-9397-08002B2CF9AE}" pid="4" name="Mendeley Citation Style_1">
    <vt:lpwstr>http://www.zotero.org/styles/environmental-management</vt:lpwstr>
  </property>
  <property fmtid="{D5CDD505-2E9C-101B-9397-08002B2CF9AE}" pid="5" name="Mendeley Recent Style Id 0_1">
    <vt:lpwstr>http://www.zotero.org/styles/biodiversity-and-conservation</vt:lpwstr>
  </property>
  <property fmtid="{D5CDD505-2E9C-101B-9397-08002B2CF9AE}" pid="6" name="Mendeley Recent Style Name 0_1">
    <vt:lpwstr>Biodiversity and Conservation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http://www.zotero.org/styles/ecology</vt:lpwstr>
  </property>
  <property fmtid="{D5CDD505-2E9C-101B-9397-08002B2CF9AE}" pid="10" name="Mendeley Recent Style Name 2_1">
    <vt:lpwstr>Ecology</vt:lpwstr>
  </property>
  <property fmtid="{D5CDD505-2E9C-101B-9397-08002B2CF9AE}" pid="11" name="Mendeley Recent Style Id 3_1">
    <vt:lpwstr>http://www.zotero.org/styles/environmental-management</vt:lpwstr>
  </property>
  <property fmtid="{D5CDD505-2E9C-101B-9397-08002B2CF9AE}" pid="12" name="Mendeley Recent Style Name 3_1">
    <vt:lpwstr>Environmental Management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http://www.zotero.org/styles/journal-of-applied-ecology</vt:lpwstr>
  </property>
  <property fmtid="{D5CDD505-2E9C-101B-9397-08002B2CF9AE}" pid="16" name="Mendeley Recent Style Name 5_1">
    <vt:lpwstr>Journal of Applied Ecology</vt:lpwstr>
  </property>
  <property fmtid="{D5CDD505-2E9C-101B-9397-08002B2CF9AE}" pid="17" name="Mendeley Recent Style Id 6_1">
    <vt:lpwstr>http://www.zotero.org/styles/journal-of-tropical-ecology</vt:lpwstr>
  </property>
  <property fmtid="{D5CDD505-2E9C-101B-9397-08002B2CF9AE}" pid="18" name="Mendeley Recent Style Name 6_1">
    <vt:lpwstr>Journal of Tropical Ecology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