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F78" w:rsidRDefault="000F5F9C" w:rsidP="00FD6F78">
      <w:pPr>
        <w:rPr>
          <w:b/>
          <w:lang w:val="cs-CZ"/>
        </w:rPr>
      </w:pPr>
      <w:r>
        <w:rPr>
          <w:b/>
          <w:lang w:val="cs-CZ"/>
        </w:rPr>
        <w:t>Monitoring of the Press c</w:t>
      </w:r>
      <w:bookmarkStart w:id="0" w:name="_GoBack"/>
      <w:bookmarkEnd w:id="0"/>
      <w:r w:rsidR="009D5FD3" w:rsidRPr="009D5FD3">
        <w:rPr>
          <w:b/>
          <w:lang w:val="cs-CZ"/>
        </w:rPr>
        <w:t>onference, 19 June 2017</w:t>
      </w:r>
    </w:p>
    <w:p w:rsidR="00823C7B" w:rsidRPr="009D5FD3" w:rsidRDefault="00823C7B" w:rsidP="00FD6F78">
      <w:pPr>
        <w:rPr>
          <w:b/>
          <w:lang w:val="cs-CZ"/>
        </w:rPr>
      </w:pPr>
    </w:p>
    <w:p w:rsidR="00FD6F78" w:rsidRDefault="000F5F9C" w:rsidP="00FD6F78">
      <w:pPr>
        <w:rPr>
          <w:lang w:val="cs-CZ"/>
        </w:rPr>
      </w:pPr>
      <w:hyperlink r:id="rId4" w:history="1">
        <w:r w:rsidR="00FD6F78">
          <w:rPr>
            <w:rStyle w:val="Hypertextovodkaz"/>
            <w:lang w:val="cs-CZ"/>
          </w:rPr>
          <w:t>http://www.praha.eu/jnp/cz/o_meste/magistrat/tiskovy_servis/tiskove_zpravy/praha_vyuzije_zahranicni_zkusenosti_z.html</w:t>
        </w:r>
      </w:hyperlink>
    </w:p>
    <w:p w:rsidR="00EC3EAA" w:rsidRDefault="00EC3EAA" w:rsidP="00FD6F78">
      <w:pPr>
        <w:rPr>
          <w:lang w:val="cs-CZ"/>
        </w:rPr>
      </w:pPr>
      <w:r>
        <w:rPr>
          <w:noProof/>
          <w:lang w:eastAsia="en-GB"/>
        </w:rPr>
        <w:drawing>
          <wp:inline distT="0" distB="0" distL="0" distR="0" wp14:anchorId="0A831529" wp14:editId="1B9D99B8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FD6F78" w:rsidRDefault="000F5F9C" w:rsidP="00FD6F78">
      <w:pPr>
        <w:rPr>
          <w:lang w:val="cs-CZ"/>
        </w:rPr>
      </w:pPr>
      <w:hyperlink r:id="rId6" w:history="1">
        <w:r w:rsidR="00FD6F78">
          <w:rPr>
            <w:rStyle w:val="Hypertextovodkaz"/>
            <w:lang w:val="cs-CZ"/>
          </w:rPr>
          <w:t>http://www.parlamentnilisty.cz/profily/Petr-Dolinek-3364/clanek/Praha-vyuzije-zahranicni-zkusenosti-z-projektu-Interreg-Europe-78679</w:t>
        </w:r>
      </w:hyperlink>
    </w:p>
    <w:p w:rsidR="00EC3EAA" w:rsidRDefault="00EC3EAA" w:rsidP="00FD6F78">
      <w:pPr>
        <w:rPr>
          <w:lang w:val="cs-CZ"/>
        </w:rPr>
      </w:pPr>
      <w:r>
        <w:rPr>
          <w:noProof/>
          <w:lang w:eastAsia="en-GB"/>
        </w:rPr>
        <w:drawing>
          <wp:inline distT="0" distB="0" distL="0" distR="0" wp14:anchorId="5939FE22" wp14:editId="66C1BC69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F78" w:rsidRDefault="00FD6F78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FD6F78" w:rsidRDefault="000F5F9C" w:rsidP="00FD6F78">
      <w:pPr>
        <w:rPr>
          <w:lang w:val="cs-CZ"/>
        </w:rPr>
      </w:pPr>
      <w:hyperlink r:id="rId8" w:history="1">
        <w:r w:rsidR="00FD6F78">
          <w:rPr>
            <w:rStyle w:val="Hypertextovodkaz"/>
            <w:lang w:val="cs-CZ"/>
          </w:rPr>
          <w:t>https://media.monitora.cz/article/preview/1629/24880316-85721fa82f20d1db62ac/</w:t>
        </w:r>
      </w:hyperlink>
    </w:p>
    <w:p w:rsidR="00EC3EAA" w:rsidRDefault="00EC3EAA" w:rsidP="00FD6F78">
      <w:pPr>
        <w:rPr>
          <w:lang w:val="cs-CZ"/>
        </w:rPr>
      </w:pPr>
      <w:r>
        <w:rPr>
          <w:noProof/>
          <w:lang w:eastAsia="en-GB"/>
        </w:rPr>
        <w:drawing>
          <wp:inline distT="0" distB="0" distL="0" distR="0" wp14:anchorId="712AA2F9" wp14:editId="1903CEC5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EC3EAA" w:rsidRDefault="000F5F9C" w:rsidP="00FD6F78">
      <w:pPr>
        <w:rPr>
          <w:lang w:val="cs-CZ"/>
        </w:rPr>
      </w:pPr>
      <w:hyperlink r:id="rId10" w:history="1">
        <w:r w:rsidR="00EC3EAA" w:rsidRPr="00E57868">
          <w:rPr>
            <w:rStyle w:val="Hypertextovodkaz"/>
            <w:lang w:val="cs-CZ"/>
          </w:rPr>
          <w:t>https://praha.monitora.cz/article/preview/24852403-893bd519090debc8827f/</w:t>
        </w:r>
      </w:hyperlink>
    </w:p>
    <w:p w:rsidR="00EC3EAA" w:rsidRDefault="00EC3EAA" w:rsidP="00FD6F78">
      <w:pPr>
        <w:rPr>
          <w:lang w:val="cs-CZ"/>
        </w:rPr>
      </w:pPr>
      <w:r>
        <w:rPr>
          <w:noProof/>
          <w:lang w:eastAsia="en-GB"/>
        </w:rPr>
        <w:drawing>
          <wp:inline distT="0" distB="0" distL="0" distR="0" wp14:anchorId="4F911BC4" wp14:editId="28D3D2A3">
            <wp:extent cx="5760720" cy="32404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FD6F78" w:rsidRDefault="000F5F9C" w:rsidP="00FD6F78">
      <w:pPr>
        <w:rPr>
          <w:lang w:val="cs-CZ"/>
        </w:rPr>
      </w:pPr>
      <w:hyperlink r:id="rId12" w:history="1">
        <w:r w:rsidR="00FD6F78">
          <w:rPr>
            <w:rStyle w:val="Hypertextovodkaz"/>
            <w:lang w:val="cs-CZ"/>
          </w:rPr>
          <w:t>http://www.elogistika.info/praha-se-zapojila-do-projektu-rozvoje-technologii-v-doprave/</w:t>
        </w:r>
      </w:hyperlink>
    </w:p>
    <w:p w:rsidR="00EC3EAA" w:rsidRDefault="00EC3EAA" w:rsidP="00FD6F78">
      <w:pPr>
        <w:rPr>
          <w:lang w:val="cs-CZ"/>
        </w:rPr>
      </w:pPr>
      <w:r>
        <w:rPr>
          <w:noProof/>
          <w:lang w:eastAsia="en-GB"/>
        </w:rPr>
        <w:drawing>
          <wp:inline distT="0" distB="0" distL="0" distR="0" wp14:anchorId="25C135BC" wp14:editId="4C352022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9D5FD3" w:rsidRDefault="009D5FD3" w:rsidP="00FD6F78">
      <w:pPr>
        <w:rPr>
          <w:lang w:val="cs-CZ"/>
        </w:rPr>
      </w:pPr>
    </w:p>
    <w:p w:rsidR="00FD6F78" w:rsidRDefault="000F5F9C" w:rsidP="00FD6F78">
      <w:pPr>
        <w:rPr>
          <w:lang w:val="cs-CZ"/>
        </w:rPr>
      </w:pPr>
      <w:hyperlink r:id="rId14" w:history="1">
        <w:r w:rsidR="00FD6F78">
          <w:rPr>
            <w:rStyle w:val="Hypertextovodkaz"/>
            <w:lang w:val="cs-CZ"/>
          </w:rPr>
          <w:t>http://www.prazskypatriot.cz/praha-se-zapojila-do-projektu-rozvoje-technologii-v-doprave/</w:t>
        </w:r>
      </w:hyperlink>
    </w:p>
    <w:p w:rsidR="00EC3EAA" w:rsidRDefault="00EC3EAA" w:rsidP="00FD6F78">
      <w:pPr>
        <w:rPr>
          <w:lang w:val="cs-CZ"/>
        </w:rPr>
      </w:pPr>
      <w:r>
        <w:rPr>
          <w:noProof/>
          <w:lang w:eastAsia="en-GB"/>
        </w:rPr>
        <w:drawing>
          <wp:inline distT="0" distB="0" distL="0" distR="0" wp14:anchorId="4E2BAACB" wp14:editId="7E6A5DDE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F78" w:rsidRDefault="000F5F9C" w:rsidP="00FD6F78">
      <w:pPr>
        <w:rPr>
          <w:lang w:val="cs-CZ"/>
        </w:rPr>
      </w:pPr>
      <w:hyperlink r:id="rId16" w:history="1">
        <w:r w:rsidR="00FD6F78">
          <w:rPr>
            <w:rStyle w:val="Hypertextovodkaz"/>
            <w:lang w:val="cs-CZ"/>
          </w:rPr>
          <w:t>http://www.blesk.cz/clanek/zpravy-live-ekonomika/476705/praha-se-zapojila-do-projektu-rozvoje-technologii-v-doprave.html</w:t>
        </w:r>
      </w:hyperlink>
    </w:p>
    <w:p w:rsidR="00EC3EAA" w:rsidRDefault="00EC3EAA" w:rsidP="00FD6F78">
      <w:pPr>
        <w:rPr>
          <w:lang w:val="cs-CZ"/>
        </w:rPr>
      </w:pPr>
      <w:r>
        <w:rPr>
          <w:noProof/>
          <w:lang w:eastAsia="en-GB"/>
        </w:rPr>
        <w:drawing>
          <wp:inline distT="0" distB="0" distL="0" distR="0" wp14:anchorId="7E530D22" wp14:editId="60C442A2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F78" w:rsidRDefault="00FD6F78"/>
    <w:p w:rsidR="009D5FD3" w:rsidRDefault="009D5FD3"/>
    <w:p w:rsidR="009D5FD3" w:rsidRDefault="009D5FD3"/>
    <w:p w:rsidR="009D5FD3" w:rsidRDefault="009D5FD3"/>
    <w:p w:rsidR="009D5FD3" w:rsidRDefault="009D5FD3"/>
    <w:p w:rsidR="009D5FD3" w:rsidRDefault="009D5FD3"/>
    <w:p w:rsidR="009D5FD3" w:rsidRDefault="009D5FD3"/>
    <w:p w:rsidR="009D5FD3" w:rsidRDefault="009D5FD3"/>
    <w:p w:rsidR="009157E4" w:rsidRDefault="000F5F9C">
      <w:hyperlink r:id="rId18" w:history="1">
        <w:r w:rsidR="00FD6F78" w:rsidRPr="00E57868">
          <w:rPr>
            <w:rStyle w:val="Hypertextovodkaz"/>
          </w:rPr>
          <w:t>http://prahatv.eu/zpravy/archiv/1/praha/ostatni/clanek/4908/praha-podporuje-evropske-inovace-a-startupy</w:t>
        </w:r>
      </w:hyperlink>
    </w:p>
    <w:p w:rsidR="00FD6F78" w:rsidRDefault="00FD6F78">
      <w:r>
        <w:rPr>
          <w:noProof/>
          <w:lang w:eastAsia="en-GB"/>
        </w:rPr>
        <w:drawing>
          <wp:inline distT="0" distB="0" distL="0" distR="0" wp14:anchorId="4992FAE9" wp14:editId="55779F0B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F78" w:rsidRDefault="00FD6F78"/>
    <w:p w:rsidR="00FD6F78" w:rsidRDefault="000F5F9C">
      <w:hyperlink r:id="rId20" w:history="1">
        <w:r w:rsidR="00FD6F78" w:rsidRPr="00E57868">
          <w:rPr>
            <w:rStyle w:val="Hypertextovodkaz"/>
          </w:rPr>
          <w:t>http://www.ekonomickymagazin.cz/2017/06/praha-se-ucastni-projektu-na-propojeni-automobilu-a-internetu/</w:t>
        </w:r>
      </w:hyperlink>
    </w:p>
    <w:p w:rsidR="00FD6F78" w:rsidRDefault="00FD6F78">
      <w:r>
        <w:rPr>
          <w:noProof/>
          <w:lang w:eastAsia="en-GB"/>
        </w:rPr>
        <w:drawing>
          <wp:inline distT="0" distB="0" distL="0" distR="0" wp14:anchorId="69874639" wp14:editId="584054AD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E4" w:rsidRDefault="00D86EE4"/>
    <w:p w:rsidR="00D86EE4" w:rsidRDefault="00D86EE4"/>
    <w:p w:rsidR="00D86EE4" w:rsidRDefault="00D86EE4"/>
    <w:p w:rsidR="00D86EE4" w:rsidRDefault="000F5F9C">
      <w:hyperlink r:id="rId22" w:history="1">
        <w:r w:rsidR="00D86EE4" w:rsidRPr="00E57868">
          <w:rPr>
            <w:rStyle w:val="Hypertextovodkaz"/>
          </w:rPr>
          <w:t>http://penizeproprahu.cz/praha-je-partnerem-projektu-innotrans/</w:t>
        </w:r>
      </w:hyperlink>
    </w:p>
    <w:p w:rsidR="00D86EE4" w:rsidRDefault="00D86EE4">
      <w:r>
        <w:rPr>
          <w:noProof/>
          <w:lang w:eastAsia="en-GB"/>
        </w:rPr>
        <w:drawing>
          <wp:inline distT="0" distB="0" distL="0" distR="0" wp14:anchorId="7FCAF944" wp14:editId="52A55056">
            <wp:extent cx="5760720" cy="324040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C7B" w:rsidRDefault="00823C7B"/>
    <w:p w:rsidR="00D86EE4" w:rsidRDefault="00D86EE4">
      <w:pPr>
        <w:rPr>
          <w:b/>
        </w:rPr>
      </w:pPr>
    </w:p>
    <w:p w:rsidR="00D86EE4" w:rsidRDefault="00D86EE4">
      <w:pPr>
        <w:rPr>
          <w:b/>
        </w:rPr>
      </w:pPr>
    </w:p>
    <w:p w:rsidR="00D86EE4" w:rsidRDefault="00D86EE4">
      <w:pPr>
        <w:rPr>
          <w:b/>
        </w:rPr>
      </w:pPr>
    </w:p>
    <w:p w:rsidR="00D86EE4" w:rsidRDefault="00D86EE4">
      <w:pPr>
        <w:rPr>
          <w:b/>
        </w:rPr>
      </w:pPr>
    </w:p>
    <w:p w:rsidR="00D86EE4" w:rsidRDefault="00D86EE4">
      <w:pPr>
        <w:rPr>
          <w:b/>
        </w:rPr>
      </w:pPr>
    </w:p>
    <w:p w:rsidR="00D86EE4" w:rsidRDefault="00D86EE4">
      <w:pPr>
        <w:rPr>
          <w:b/>
        </w:rPr>
      </w:pPr>
    </w:p>
    <w:p w:rsidR="00D86EE4" w:rsidRDefault="00D86EE4">
      <w:pPr>
        <w:rPr>
          <w:b/>
        </w:rPr>
      </w:pPr>
    </w:p>
    <w:p w:rsidR="00D86EE4" w:rsidRDefault="00D86EE4">
      <w:pPr>
        <w:rPr>
          <w:b/>
        </w:rPr>
      </w:pPr>
    </w:p>
    <w:p w:rsidR="00D86EE4" w:rsidRDefault="00D86EE4">
      <w:pPr>
        <w:rPr>
          <w:b/>
        </w:rPr>
      </w:pPr>
    </w:p>
    <w:p w:rsidR="00823C7B" w:rsidRDefault="00823C7B">
      <w:pPr>
        <w:rPr>
          <w:b/>
        </w:rPr>
      </w:pPr>
      <w:r w:rsidRPr="00D86EE4">
        <w:rPr>
          <w:b/>
        </w:rPr>
        <w:t xml:space="preserve">Project presentation on the </w:t>
      </w:r>
      <w:r w:rsidR="00D86EE4" w:rsidRPr="00D86EE4">
        <w:rPr>
          <w:b/>
        </w:rPr>
        <w:t>City of Prague website</w:t>
      </w:r>
    </w:p>
    <w:p w:rsidR="00D86EE4" w:rsidRPr="00D86EE4" w:rsidRDefault="00D86EE4">
      <w:r w:rsidRPr="00D86EE4">
        <w:t>http://www.praha.eu/jnp/cz/o_meste/finance/dotace_a_granty/eu_dotace/interreg_europe/innotrans.html</w:t>
      </w:r>
    </w:p>
    <w:p w:rsidR="00823C7B" w:rsidRDefault="00823C7B"/>
    <w:p w:rsidR="00823C7B" w:rsidRDefault="00823C7B">
      <w:r>
        <w:rPr>
          <w:noProof/>
          <w:lang w:eastAsia="en-GB"/>
        </w:rPr>
        <w:drawing>
          <wp:inline distT="0" distB="0" distL="0" distR="0" wp14:anchorId="4D223190" wp14:editId="0ADF8AB6">
            <wp:extent cx="5760720" cy="324040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C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F78"/>
    <w:rsid w:val="000F5F9C"/>
    <w:rsid w:val="0021143E"/>
    <w:rsid w:val="00745D3D"/>
    <w:rsid w:val="00823C7B"/>
    <w:rsid w:val="009D5FD3"/>
    <w:rsid w:val="00D86EE4"/>
    <w:rsid w:val="00EB5782"/>
    <w:rsid w:val="00EC3EAA"/>
    <w:rsid w:val="00FD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05D872-E29A-4A1C-AAD5-AE4BF301A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D6F78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D6F78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C3E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.monitora.cz/article/preview/1629/24880316-85721fa82f20d1db62ac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prahatv.eu/zpravy/archiv/1/praha/ostatni/clanek/4908/praha-podporuje-evropske-inovace-a-startupy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://www.elogistika.info/praha-se-zapojila-do-projektu-rozvoje-technologii-v-doprave/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blesk.cz/clanek/zpravy-live-ekonomika/476705/praha-se-zapojila-do-projektu-rozvoje-technologii-v-doprave.html" TargetMode="External"/><Relationship Id="rId20" Type="http://schemas.openxmlformats.org/officeDocument/2006/relationships/hyperlink" Target="http://www.ekonomickymagazin.cz/2017/06/praha-se-ucastni-projektu-na-propojeni-automobilu-a-internetu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parlamentnilisty.cz/profily/Petr-Dolinek-3364/clanek/Praha-vyuzije-zahranicni-zkusenosti-z-projektu-Interreg-Europe-78679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hyperlink" Target="https://praha.monitora.cz/article/preview/24852403-893bd519090debc8827f/" TargetMode="External"/><Relationship Id="rId19" Type="http://schemas.openxmlformats.org/officeDocument/2006/relationships/image" Target="media/image8.png"/><Relationship Id="rId4" Type="http://schemas.openxmlformats.org/officeDocument/2006/relationships/hyperlink" Target="http://www.praha.eu/jnp/cz/o_meste/magistrat/tiskovy_servis/tiskove_zpravy/praha_vyuzije_zahranicni_zkusenosti_z.html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www.prazskypatriot.cz/praha-se-zapojila-do-projektu-rozvoje-technologii-v-doprave/" TargetMode="External"/><Relationship Id="rId22" Type="http://schemas.openxmlformats.org/officeDocument/2006/relationships/hyperlink" Target="http://penizeproprahu.cz/praha-je-partnerem-projektu-innotrans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Červeňáková Jana (MHMP, RFD)</dc:creator>
  <cp:keywords/>
  <dc:description/>
  <cp:lastModifiedBy>Červeňáková Jana (MHMP, RFD)</cp:lastModifiedBy>
  <cp:revision>3</cp:revision>
  <dcterms:created xsi:type="dcterms:W3CDTF">2017-07-04T09:10:00Z</dcterms:created>
  <dcterms:modified xsi:type="dcterms:W3CDTF">2017-07-10T08:07:00Z</dcterms:modified>
</cp:coreProperties>
</file>