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77" w:rsidRPr="007878D8" w:rsidRDefault="00E10477">
      <w:pPr>
        <w:rPr>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36"/>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44"/>
          <w:szCs w:val="36"/>
          <w:lang w:val="en-US"/>
        </w:rPr>
      </w:pPr>
      <w:r w:rsidRPr="007878D8">
        <w:rPr>
          <w:rFonts w:eastAsia="TimesNewRoman" w:cstheme="minorHAnsi"/>
          <w:b/>
          <w:sz w:val="44"/>
          <w:szCs w:val="36"/>
          <w:lang w:val="en-US"/>
        </w:rPr>
        <w:t xml:space="preserve">PROJECT SHARE </w:t>
      </w: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24"/>
          <w:szCs w:val="36"/>
          <w:lang w:val="en-US"/>
        </w:rPr>
      </w:pPr>
      <w:r w:rsidRPr="007878D8">
        <w:rPr>
          <w:rFonts w:eastAsia="TimesNewRoman" w:cstheme="minorHAnsi"/>
          <w:b/>
          <w:sz w:val="24"/>
          <w:szCs w:val="36"/>
          <w:lang w:val="en-US"/>
        </w:rPr>
        <w:t>Sustainable approach to cultural Heritage for the urban Areas Requalification in Europe</w:t>
      </w:r>
    </w:p>
    <w:p w:rsidR="006C4B07" w:rsidRPr="007878D8" w:rsidRDefault="006C4B07" w:rsidP="00EC5C5F">
      <w:pPr>
        <w:pStyle w:val="Pidipagina"/>
        <w:pBdr>
          <w:top w:val="single" w:sz="4" w:space="1" w:color="auto"/>
          <w:left w:val="single" w:sz="4" w:space="4" w:color="auto"/>
          <w:bottom w:val="single" w:sz="4" w:space="1" w:color="auto"/>
          <w:right w:val="single" w:sz="4" w:space="4" w:color="auto"/>
        </w:pBdr>
        <w:ind w:right="360"/>
        <w:jc w:val="center"/>
        <w:rPr>
          <w:rFonts w:eastAsia="TimesNewRoman" w:cstheme="minorHAnsi"/>
          <w:b/>
          <w:sz w:val="24"/>
          <w:szCs w:val="36"/>
          <w:lang w:val="en-US"/>
        </w:rPr>
      </w:pPr>
      <w:r w:rsidRPr="007878D8">
        <w:rPr>
          <w:rFonts w:eastAsia="TimesNewRoman" w:cstheme="minorHAnsi"/>
          <w:b/>
          <w:sz w:val="24"/>
          <w:szCs w:val="36"/>
          <w:lang w:val="en-US"/>
        </w:rPr>
        <w:t>PGI02343</w:t>
      </w: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36"/>
          <w:szCs w:val="36"/>
          <w:lang w:val="en-US"/>
        </w:rPr>
      </w:pPr>
    </w:p>
    <w:p w:rsidR="006C4B07" w:rsidRPr="007878D8" w:rsidRDefault="006C4B07" w:rsidP="00EC5C5F">
      <w:pPr>
        <w:pStyle w:val="Pidipagina"/>
        <w:pBdr>
          <w:top w:val="single" w:sz="4" w:space="1" w:color="auto"/>
          <w:left w:val="single" w:sz="4" w:space="4" w:color="auto"/>
          <w:bottom w:val="single" w:sz="4" w:space="1" w:color="auto"/>
          <w:right w:val="single" w:sz="4" w:space="4" w:color="auto"/>
        </w:pBdr>
        <w:ind w:right="360"/>
        <w:jc w:val="center"/>
        <w:rPr>
          <w:rFonts w:cstheme="minorHAnsi"/>
          <w:b/>
          <w:sz w:val="44"/>
          <w:szCs w:val="36"/>
          <w:lang w:val="en-US"/>
        </w:rPr>
      </w:pPr>
      <w:r w:rsidRPr="007878D8">
        <w:rPr>
          <w:rFonts w:cstheme="minorHAnsi"/>
          <w:b/>
          <w:sz w:val="44"/>
          <w:szCs w:val="36"/>
          <w:lang w:val="en-US"/>
        </w:rPr>
        <w:t>MINUTES</w:t>
      </w: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rFonts w:cstheme="minorHAnsi"/>
          <w:sz w:val="36"/>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rFonts w:cstheme="minorHAnsi"/>
          <w:sz w:val="36"/>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jc w:val="center"/>
        <w:rPr>
          <w:rFonts w:cstheme="minorHAnsi"/>
          <w:b/>
          <w:sz w:val="32"/>
          <w:szCs w:val="36"/>
          <w:lang w:val="en-US"/>
        </w:rPr>
      </w:pPr>
      <w:r w:rsidRPr="007878D8">
        <w:rPr>
          <w:rFonts w:cstheme="minorHAnsi"/>
          <w:b/>
          <w:sz w:val="32"/>
          <w:szCs w:val="36"/>
          <w:lang w:val="en-US"/>
        </w:rPr>
        <w:t>Kick-off Meeting</w:t>
      </w: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jc w:val="center"/>
        <w:rPr>
          <w:rFonts w:cstheme="minorHAnsi"/>
          <w:sz w:val="32"/>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jc w:val="center"/>
        <w:rPr>
          <w:sz w:val="28"/>
          <w:szCs w:val="36"/>
          <w:lang w:val="en-US"/>
        </w:rPr>
      </w:pPr>
      <w:r w:rsidRPr="007878D8">
        <w:rPr>
          <w:sz w:val="28"/>
          <w:szCs w:val="36"/>
          <w:lang w:val="en-US"/>
        </w:rPr>
        <w:t>Spoleto and Terni (IT), FEBRUARY 22</w:t>
      </w:r>
      <w:r w:rsidRPr="007878D8">
        <w:rPr>
          <w:sz w:val="28"/>
          <w:szCs w:val="36"/>
          <w:vertAlign w:val="superscript"/>
          <w:lang w:val="en-US"/>
        </w:rPr>
        <w:t xml:space="preserve">nd </w:t>
      </w:r>
      <w:r w:rsidRPr="007878D8">
        <w:rPr>
          <w:sz w:val="28"/>
          <w:szCs w:val="36"/>
          <w:lang w:val="en-US"/>
        </w:rPr>
        <w:t>- 23</w:t>
      </w:r>
      <w:r w:rsidRPr="007878D8">
        <w:rPr>
          <w:sz w:val="28"/>
          <w:szCs w:val="36"/>
          <w:vertAlign w:val="superscript"/>
          <w:lang w:val="en-US"/>
        </w:rPr>
        <w:t>th</w:t>
      </w:r>
      <w:r w:rsidRPr="007878D8">
        <w:rPr>
          <w:sz w:val="28"/>
          <w:szCs w:val="36"/>
          <w:lang w:val="en-US"/>
        </w:rPr>
        <w:t xml:space="preserve"> - 24</w:t>
      </w:r>
      <w:r w:rsidRPr="007878D8">
        <w:rPr>
          <w:sz w:val="28"/>
          <w:szCs w:val="36"/>
          <w:vertAlign w:val="superscript"/>
          <w:lang w:val="en-US"/>
        </w:rPr>
        <w:t>th</w:t>
      </w: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EC5C5F" w:rsidRPr="007878D8" w:rsidRDefault="00EC5C5F" w:rsidP="006C4B07">
      <w:pPr>
        <w:pStyle w:val="Pidipagina"/>
        <w:pBdr>
          <w:top w:val="single" w:sz="4" w:space="1" w:color="auto"/>
          <w:left w:val="single" w:sz="4" w:space="4" w:color="auto"/>
          <w:bottom w:val="single" w:sz="4" w:space="1" w:color="auto"/>
          <w:right w:val="single" w:sz="4" w:space="4" w:color="auto"/>
        </w:pBdr>
        <w:ind w:right="360"/>
        <w:rPr>
          <w:sz w:val="36"/>
          <w:szCs w:val="36"/>
          <w:lang w:val="en-US"/>
        </w:rPr>
      </w:pPr>
    </w:p>
    <w:p w:rsidR="006C4B07" w:rsidRPr="007878D8" w:rsidRDefault="006C4B07" w:rsidP="006C4B07">
      <w:pPr>
        <w:pStyle w:val="Pidipagina"/>
        <w:pBdr>
          <w:top w:val="single" w:sz="4" w:space="1" w:color="auto"/>
          <w:left w:val="single" w:sz="4" w:space="4" w:color="auto"/>
          <w:bottom w:val="single" w:sz="4" w:space="1" w:color="auto"/>
          <w:right w:val="single" w:sz="4" w:space="4" w:color="auto"/>
        </w:pBdr>
        <w:ind w:right="360"/>
        <w:rPr>
          <w:rFonts w:eastAsia="TimesNewRoman" w:cstheme="minorHAnsi"/>
          <w:sz w:val="24"/>
          <w:szCs w:val="36"/>
          <w:lang w:val="en-US"/>
        </w:rPr>
      </w:pPr>
      <w:r w:rsidRPr="007878D8">
        <w:rPr>
          <w:rFonts w:cstheme="minorHAnsi"/>
          <w:b/>
          <w:sz w:val="24"/>
          <w:szCs w:val="36"/>
          <w:lang w:val="en-US"/>
        </w:rPr>
        <w:t xml:space="preserve">Version 1.0 (6 March 2017)            </w:t>
      </w:r>
      <w:r w:rsidR="00EC5C5F" w:rsidRPr="007878D8">
        <w:rPr>
          <w:rFonts w:cstheme="minorHAnsi"/>
          <w:b/>
          <w:sz w:val="24"/>
          <w:szCs w:val="36"/>
          <w:lang w:val="en-US"/>
        </w:rPr>
        <w:t xml:space="preserve">       </w:t>
      </w:r>
      <w:r w:rsidR="00EC5C5F" w:rsidRPr="007878D8">
        <w:rPr>
          <w:rFonts w:cstheme="minorHAnsi"/>
          <w:sz w:val="24"/>
          <w:szCs w:val="36"/>
          <w:lang w:val="en-US"/>
        </w:rPr>
        <w:t xml:space="preserve">                                                   </w:t>
      </w:r>
      <w:r w:rsidRPr="007878D8">
        <w:rPr>
          <w:rFonts w:cstheme="minorHAnsi"/>
          <w:sz w:val="24"/>
          <w:szCs w:val="36"/>
          <w:lang w:val="en-US"/>
        </w:rPr>
        <w:t xml:space="preserve">Issued by </w:t>
      </w:r>
      <w:proofErr w:type="spellStart"/>
      <w:r w:rsidRPr="007878D8">
        <w:rPr>
          <w:rFonts w:cstheme="minorHAnsi"/>
          <w:sz w:val="24"/>
          <w:szCs w:val="36"/>
          <w:lang w:val="en-US"/>
        </w:rPr>
        <w:t>Sviluppumbria</w:t>
      </w:r>
      <w:proofErr w:type="spellEnd"/>
      <w:r w:rsidRPr="007878D8">
        <w:rPr>
          <w:rFonts w:cstheme="minorHAnsi"/>
          <w:sz w:val="24"/>
          <w:szCs w:val="36"/>
          <w:lang w:val="en-US"/>
        </w:rPr>
        <w:t xml:space="preserve"> spa</w:t>
      </w:r>
    </w:p>
    <w:p w:rsidR="00EC5C5F" w:rsidRPr="007878D8" w:rsidRDefault="00EC5C5F">
      <w:pPr>
        <w:rPr>
          <w:lang w:val="en-US"/>
        </w:rPr>
      </w:pPr>
      <w:r w:rsidRPr="007878D8">
        <w:rPr>
          <w:lang w:val="en-US"/>
        </w:rPr>
        <w:br w:type="page"/>
      </w:r>
    </w:p>
    <w:p w:rsidR="006C4B07" w:rsidRPr="007878D8" w:rsidRDefault="006C4B07">
      <w:pPr>
        <w:rPr>
          <w:lang w:val="en-US"/>
        </w:rPr>
      </w:pPr>
    </w:p>
    <w:p w:rsidR="006C4B07" w:rsidRPr="007878D8" w:rsidRDefault="006C4B07">
      <w:pPr>
        <w:rPr>
          <w:lang w:val="en-US"/>
        </w:rPr>
      </w:pPr>
    </w:p>
    <w:p w:rsidR="00A655DF" w:rsidRPr="007878D8" w:rsidRDefault="00EC5C5F" w:rsidP="00A655DF">
      <w:pPr>
        <w:spacing w:after="100" w:line="240" w:lineRule="auto"/>
        <w:jc w:val="center"/>
        <w:rPr>
          <w:b/>
          <w:sz w:val="28"/>
          <w:szCs w:val="28"/>
          <w:lang w:val="en-US"/>
        </w:rPr>
      </w:pPr>
      <w:r w:rsidRPr="007878D8">
        <w:rPr>
          <w:b/>
          <w:sz w:val="28"/>
          <w:szCs w:val="28"/>
          <w:lang w:val="en-US"/>
        </w:rPr>
        <w:t>S</w:t>
      </w:r>
      <w:r w:rsidR="00D75BA2" w:rsidRPr="007878D8">
        <w:rPr>
          <w:b/>
          <w:sz w:val="28"/>
          <w:szCs w:val="28"/>
          <w:lang w:val="en-US"/>
        </w:rPr>
        <w:t>HARE</w:t>
      </w:r>
    </w:p>
    <w:p w:rsidR="00A655DF" w:rsidRPr="007878D8" w:rsidRDefault="00D75BA2" w:rsidP="00A655DF">
      <w:pPr>
        <w:spacing w:after="100" w:line="240" w:lineRule="auto"/>
        <w:jc w:val="center"/>
        <w:rPr>
          <w:b/>
          <w:sz w:val="28"/>
          <w:szCs w:val="28"/>
          <w:lang w:val="en-US"/>
        </w:rPr>
      </w:pPr>
      <w:r w:rsidRPr="007878D8">
        <w:rPr>
          <w:b/>
          <w:sz w:val="28"/>
          <w:szCs w:val="28"/>
          <w:lang w:val="en-US"/>
        </w:rPr>
        <w:t>Kick-off Meeting</w:t>
      </w:r>
    </w:p>
    <w:p w:rsidR="00A655DF" w:rsidRPr="007878D8" w:rsidRDefault="00D75BA2" w:rsidP="00A655DF">
      <w:pPr>
        <w:spacing w:after="100" w:line="240" w:lineRule="auto"/>
        <w:jc w:val="center"/>
        <w:rPr>
          <w:b/>
          <w:lang w:val="en-US"/>
        </w:rPr>
      </w:pPr>
      <w:r w:rsidRPr="007878D8">
        <w:rPr>
          <w:b/>
          <w:lang w:val="en-US"/>
        </w:rPr>
        <w:t>Spoleto</w:t>
      </w:r>
      <w:r w:rsidR="00475C4A" w:rsidRPr="007878D8">
        <w:rPr>
          <w:b/>
          <w:lang w:val="en-US"/>
        </w:rPr>
        <w:t xml:space="preserve"> and Terni</w:t>
      </w:r>
      <w:r w:rsidR="00A655DF" w:rsidRPr="007878D8">
        <w:rPr>
          <w:b/>
          <w:lang w:val="en-US"/>
        </w:rPr>
        <w:t xml:space="preserve">, FEBRUARY </w:t>
      </w:r>
      <w:r w:rsidR="00077B9F" w:rsidRPr="007878D8">
        <w:rPr>
          <w:b/>
          <w:lang w:val="en-US"/>
        </w:rPr>
        <w:t>2</w:t>
      </w:r>
      <w:r w:rsidR="00A655DF" w:rsidRPr="007878D8">
        <w:rPr>
          <w:b/>
          <w:lang w:val="en-US"/>
        </w:rPr>
        <w:t>2</w:t>
      </w:r>
      <w:r w:rsidR="00A655DF" w:rsidRPr="007878D8">
        <w:rPr>
          <w:b/>
          <w:vertAlign w:val="superscript"/>
          <w:lang w:val="en-US"/>
        </w:rPr>
        <w:t xml:space="preserve">nd </w:t>
      </w:r>
      <w:r w:rsidR="00A655DF" w:rsidRPr="007878D8">
        <w:rPr>
          <w:b/>
          <w:lang w:val="en-US"/>
        </w:rPr>
        <w:t xml:space="preserve">- </w:t>
      </w:r>
      <w:r w:rsidR="00077B9F" w:rsidRPr="007878D8">
        <w:rPr>
          <w:b/>
          <w:lang w:val="en-US"/>
        </w:rPr>
        <w:t>2</w:t>
      </w:r>
      <w:r w:rsidR="00A655DF" w:rsidRPr="007878D8">
        <w:rPr>
          <w:b/>
          <w:lang w:val="en-US"/>
        </w:rPr>
        <w:t>3</w:t>
      </w:r>
      <w:r w:rsidR="00A655DF" w:rsidRPr="007878D8">
        <w:rPr>
          <w:b/>
          <w:vertAlign w:val="superscript"/>
          <w:lang w:val="en-US"/>
        </w:rPr>
        <w:t>th</w:t>
      </w:r>
      <w:r w:rsidR="00A655DF" w:rsidRPr="007878D8">
        <w:rPr>
          <w:b/>
          <w:lang w:val="en-US"/>
        </w:rPr>
        <w:t xml:space="preserve"> - </w:t>
      </w:r>
      <w:r w:rsidR="00077B9F" w:rsidRPr="007878D8">
        <w:rPr>
          <w:b/>
          <w:lang w:val="en-US"/>
        </w:rPr>
        <w:t>2</w:t>
      </w:r>
      <w:r w:rsidR="00A655DF" w:rsidRPr="007878D8">
        <w:rPr>
          <w:b/>
          <w:lang w:val="en-US"/>
        </w:rPr>
        <w:t>4</w:t>
      </w:r>
      <w:r w:rsidR="00A655DF" w:rsidRPr="007878D8">
        <w:rPr>
          <w:b/>
          <w:vertAlign w:val="superscript"/>
          <w:lang w:val="en-US"/>
        </w:rPr>
        <w:t>th</w:t>
      </w:r>
      <w:r w:rsidR="00A655DF" w:rsidRPr="007878D8">
        <w:rPr>
          <w:b/>
          <w:lang w:val="en-US"/>
        </w:rPr>
        <w:t xml:space="preserve"> </w:t>
      </w:r>
    </w:p>
    <w:p w:rsidR="00A655DF" w:rsidRPr="007878D8" w:rsidRDefault="00A655DF" w:rsidP="00A655DF">
      <w:pPr>
        <w:spacing w:line="240" w:lineRule="auto"/>
        <w:jc w:val="center"/>
        <w:rPr>
          <w:rFonts w:ascii="Verdana" w:hAnsi="Verdana"/>
          <w:b/>
          <w:sz w:val="20"/>
          <w:szCs w:val="20"/>
          <w:vertAlign w:val="superscript"/>
          <w:lang w:val="en-US"/>
        </w:rPr>
      </w:pPr>
    </w:p>
    <w:p w:rsidR="00A655DF" w:rsidRPr="007878D8" w:rsidRDefault="00A655DF" w:rsidP="00A655DF">
      <w:pPr>
        <w:spacing w:line="240" w:lineRule="auto"/>
        <w:jc w:val="center"/>
        <w:rPr>
          <w:b/>
          <w:color w:val="FF0000"/>
          <w:sz w:val="24"/>
          <w:szCs w:val="24"/>
          <w:lang w:val="en-US"/>
        </w:rPr>
      </w:pPr>
      <w:r w:rsidRPr="007878D8">
        <w:rPr>
          <w:b/>
          <w:lang w:val="en-US"/>
        </w:rPr>
        <w:t xml:space="preserve">  </w:t>
      </w:r>
      <w:r w:rsidRPr="007878D8">
        <w:rPr>
          <w:b/>
          <w:sz w:val="24"/>
          <w:szCs w:val="24"/>
          <w:lang w:val="en-US"/>
        </w:rPr>
        <w:t>AGENDA</w:t>
      </w:r>
    </w:p>
    <w:p w:rsidR="00DE2431" w:rsidRPr="007878D8" w:rsidRDefault="00DE2431" w:rsidP="00A655DF">
      <w:pPr>
        <w:spacing w:line="240" w:lineRule="auto"/>
        <w:jc w:val="center"/>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313"/>
        <w:gridCol w:w="2887"/>
      </w:tblGrid>
      <w:tr w:rsidR="00810692" w:rsidRPr="007878D8" w:rsidTr="00810692">
        <w:trPr>
          <w:trHeight w:val="488"/>
        </w:trPr>
        <w:tc>
          <w:tcPr>
            <w:tcW w:w="9854" w:type="dxa"/>
            <w:gridSpan w:val="3"/>
            <w:tcBorders>
              <w:top w:val="single" w:sz="4" w:space="0" w:color="auto"/>
              <w:left w:val="single" w:sz="4" w:space="0" w:color="auto"/>
              <w:bottom w:val="single" w:sz="4" w:space="0" w:color="auto"/>
              <w:right w:val="single" w:sz="4" w:space="0" w:color="auto"/>
            </w:tcBorders>
            <w:vAlign w:val="center"/>
          </w:tcPr>
          <w:p w:rsidR="00D95D7D" w:rsidRPr="007878D8" w:rsidRDefault="00D95D7D" w:rsidP="0047123B">
            <w:pPr>
              <w:pStyle w:val="Titolo1"/>
              <w:spacing w:before="0" w:after="0"/>
              <w:rPr>
                <w:rFonts w:asciiTheme="minorHAnsi" w:hAnsiTheme="minorHAnsi" w:cstheme="minorHAnsi"/>
                <w:b w:val="0"/>
                <w:sz w:val="20"/>
                <w:szCs w:val="20"/>
                <w:lang w:val="en-US"/>
              </w:rPr>
            </w:pPr>
            <w:bookmarkStart w:id="0" w:name="_Toc316722774"/>
            <w:r w:rsidRPr="007878D8">
              <w:rPr>
                <w:rFonts w:asciiTheme="minorHAnsi" w:hAnsiTheme="minorHAnsi" w:cstheme="minorHAnsi"/>
                <w:sz w:val="20"/>
                <w:szCs w:val="20"/>
                <w:lang w:val="en-US"/>
              </w:rPr>
              <w:t>LIST</w:t>
            </w:r>
            <w:bookmarkEnd w:id="0"/>
            <w:r w:rsidRPr="007878D8">
              <w:rPr>
                <w:rFonts w:asciiTheme="minorHAnsi" w:hAnsiTheme="minorHAnsi" w:cstheme="minorHAnsi"/>
                <w:sz w:val="20"/>
                <w:szCs w:val="20"/>
                <w:lang w:val="en-US"/>
              </w:rPr>
              <w:t xml:space="preserve"> OF PARTICIPANTS</w:t>
            </w:r>
          </w:p>
        </w:tc>
      </w:tr>
      <w:tr w:rsidR="00810692" w:rsidRPr="007878D8" w:rsidTr="00810692">
        <w:trPr>
          <w:trHeight w:val="488"/>
        </w:trPr>
        <w:tc>
          <w:tcPr>
            <w:tcW w:w="3510"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47123B">
            <w:pPr>
              <w:tabs>
                <w:tab w:val="left" w:pos="540"/>
              </w:tabs>
              <w:spacing w:after="0" w:line="240" w:lineRule="auto"/>
              <w:rPr>
                <w:rFonts w:cstheme="minorHAnsi"/>
                <w:b/>
                <w:sz w:val="20"/>
                <w:szCs w:val="20"/>
                <w:lang w:val="en-US" w:eastAsia="el-GR"/>
              </w:rPr>
            </w:pPr>
            <w:r w:rsidRPr="007878D8">
              <w:rPr>
                <w:rFonts w:cstheme="minorHAnsi"/>
                <w:b/>
                <w:sz w:val="20"/>
                <w:szCs w:val="20"/>
                <w:lang w:val="en-US"/>
              </w:rPr>
              <w:t>Partner</w:t>
            </w:r>
          </w:p>
        </w:tc>
        <w:tc>
          <w:tcPr>
            <w:tcW w:w="3402"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47123B">
            <w:pPr>
              <w:tabs>
                <w:tab w:val="left" w:pos="540"/>
              </w:tabs>
              <w:spacing w:after="0" w:line="240" w:lineRule="auto"/>
              <w:rPr>
                <w:rFonts w:cstheme="minorHAnsi"/>
                <w:b/>
                <w:sz w:val="20"/>
                <w:szCs w:val="20"/>
                <w:lang w:val="en-US" w:eastAsia="el-GR"/>
              </w:rPr>
            </w:pPr>
            <w:r w:rsidRPr="007878D8">
              <w:rPr>
                <w:rFonts w:cstheme="minorHAnsi"/>
                <w:b/>
                <w:sz w:val="20"/>
                <w:szCs w:val="20"/>
                <w:lang w:val="en-US"/>
              </w:rPr>
              <w:t>Name</w:t>
            </w:r>
          </w:p>
        </w:tc>
        <w:tc>
          <w:tcPr>
            <w:tcW w:w="2942"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47123B">
            <w:pPr>
              <w:tabs>
                <w:tab w:val="left" w:pos="540"/>
              </w:tabs>
              <w:spacing w:after="0" w:line="240" w:lineRule="auto"/>
              <w:rPr>
                <w:rFonts w:cstheme="minorHAnsi"/>
                <w:b/>
                <w:sz w:val="20"/>
                <w:szCs w:val="20"/>
                <w:lang w:val="en-US" w:eastAsia="el-GR"/>
              </w:rPr>
            </w:pPr>
            <w:r w:rsidRPr="007878D8">
              <w:rPr>
                <w:rFonts w:cstheme="minorHAnsi"/>
                <w:b/>
                <w:sz w:val="20"/>
                <w:szCs w:val="20"/>
                <w:lang w:val="en-US"/>
              </w:rPr>
              <w:t>Role</w:t>
            </w:r>
            <w:r w:rsidR="00D67720" w:rsidRPr="007878D8">
              <w:rPr>
                <w:rFonts w:cstheme="minorHAnsi"/>
                <w:b/>
                <w:sz w:val="20"/>
                <w:szCs w:val="20"/>
                <w:lang w:val="en-US"/>
              </w:rPr>
              <w:t xml:space="preserve"> in the project</w:t>
            </w:r>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roofErr w:type="spellStart"/>
            <w:r w:rsidRPr="007878D8">
              <w:rPr>
                <w:rFonts w:cstheme="minorHAnsi"/>
                <w:sz w:val="20"/>
                <w:szCs w:val="20"/>
                <w:lang w:val="en-US"/>
              </w:rPr>
              <w:t>Sviluppumbria</w:t>
            </w:r>
            <w:proofErr w:type="spellEnd"/>
            <w:r w:rsidRPr="007878D8">
              <w:rPr>
                <w:rFonts w:cstheme="minorHAnsi"/>
                <w:sz w:val="20"/>
                <w:szCs w:val="20"/>
                <w:lang w:val="en-US"/>
              </w:rPr>
              <w:t xml:space="preserve"> SPA</w:t>
            </w: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 xml:space="preserve">Chiara </w:t>
            </w:r>
            <w:proofErr w:type="spellStart"/>
            <w:r w:rsidRPr="007878D8">
              <w:rPr>
                <w:rFonts w:cstheme="minorHAnsi"/>
                <w:sz w:val="20"/>
                <w:szCs w:val="20"/>
                <w:lang w:val="en-US"/>
              </w:rPr>
              <w:t>Dall’Aglio</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Project Coordinator</w:t>
            </w:r>
          </w:p>
        </w:tc>
      </w:tr>
      <w:tr w:rsidR="00810692" w:rsidRPr="007878D8" w:rsidTr="00810692">
        <w:trPr>
          <w:trHeight w:val="488"/>
        </w:trPr>
        <w:tc>
          <w:tcPr>
            <w:tcW w:w="3510" w:type="dxa"/>
            <w:vMerge/>
            <w:tcBorders>
              <w:left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Cathleen Foderaro</w:t>
            </w:r>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Communication</w:t>
            </w:r>
          </w:p>
        </w:tc>
      </w:tr>
      <w:tr w:rsidR="00810692" w:rsidRPr="007878D8" w:rsidTr="00810692">
        <w:trPr>
          <w:trHeight w:val="488"/>
        </w:trPr>
        <w:tc>
          <w:tcPr>
            <w:tcW w:w="3510" w:type="dxa"/>
            <w:vMerge/>
            <w:tcBorders>
              <w:left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 xml:space="preserve">Valeria Manna </w:t>
            </w:r>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proofErr w:type="spellStart"/>
            <w:r w:rsidRPr="007878D8">
              <w:rPr>
                <w:rFonts w:cstheme="minorHAnsi"/>
                <w:sz w:val="20"/>
                <w:szCs w:val="20"/>
                <w:lang w:val="en-US" w:eastAsia="el-GR"/>
              </w:rPr>
              <w:t>Organisation</w:t>
            </w:r>
            <w:proofErr w:type="spellEnd"/>
          </w:p>
        </w:tc>
      </w:tr>
      <w:tr w:rsidR="00810692" w:rsidRPr="007878D8" w:rsidTr="00810692">
        <w:trPr>
          <w:trHeight w:val="488"/>
        </w:trPr>
        <w:tc>
          <w:tcPr>
            <w:tcW w:w="3510" w:type="dxa"/>
            <w:vMerge/>
            <w:tcBorders>
              <w:left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 xml:space="preserve">Armando </w:t>
            </w:r>
            <w:proofErr w:type="spellStart"/>
            <w:r w:rsidRPr="007878D8">
              <w:rPr>
                <w:rFonts w:cstheme="minorHAnsi"/>
                <w:sz w:val="20"/>
                <w:szCs w:val="20"/>
                <w:lang w:val="en-US"/>
              </w:rPr>
              <w:t>Fizzarotti</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Technical assistance to management</w:t>
            </w:r>
          </w:p>
        </w:tc>
      </w:tr>
      <w:tr w:rsidR="00810692" w:rsidRPr="007878D8" w:rsidTr="00810692">
        <w:trPr>
          <w:trHeight w:val="488"/>
        </w:trPr>
        <w:tc>
          <w:tcPr>
            <w:tcW w:w="3510" w:type="dxa"/>
            <w:vMerge/>
            <w:tcBorders>
              <w:left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 xml:space="preserve">Erika </w:t>
            </w:r>
            <w:proofErr w:type="spellStart"/>
            <w:r w:rsidRPr="007878D8">
              <w:rPr>
                <w:rFonts w:cstheme="minorHAnsi"/>
                <w:sz w:val="20"/>
                <w:szCs w:val="20"/>
                <w:lang w:val="en-US"/>
              </w:rPr>
              <w:t>Squadroni</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Technical assistance to financial management</w:t>
            </w:r>
          </w:p>
        </w:tc>
      </w:tr>
      <w:tr w:rsidR="00810692" w:rsidRPr="007878D8" w:rsidTr="00810692">
        <w:trPr>
          <w:trHeight w:val="488"/>
        </w:trPr>
        <w:tc>
          <w:tcPr>
            <w:tcW w:w="3510" w:type="dxa"/>
            <w:vMerge/>
            <w:tcBorders>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tabs>
                <w:tab w:val="left" w:pos="540"/>
              </w:tabs>
              <w:spacing w:after="0" w:line="240" w:lineRule="auto"/>
              <w:rPr>
                <w:rFonts w:cstheme="minorHAnsi"/>
                <w:sz w:val="20"/>
                <w:szCs w:val="20"/>
                <w:lang w:val="en-US"/>
              </w:rPr>
            </w:pPr>
            <w:r w:rsidRPr="007878D8">
              <w:rPr>
                <w:rFonts w:cstheme="minorHAnsi"/>
                <w:sz w:val="20"/>
                <w:szCs w:val="20"/>
                <w:lang w:val="en-US"/>
              </w:rPr>
              <w:t>Andy Fryers</w:t>
            </w:r>
          </w:p>
        </w:tc>
        <w:tc>
          <w:tcPr>
            <w:tcW w:w="2942" w:type="dxa"/>
            <w:tcBorders>
              <w:top w:val="single" w:sz="4" w:space="0" w:color="auto"/>
              <w:left w:val="single" w:sz="4" w:space="0" w:color="auto"/>
              <w:bottom w:val="single" w:sz="4" w:space="0" w:color="auto"/>
              <w:right w:val="single" w:sz="4" w:space="0" w:color="auto"/>
            </w:tcBorders>
            <w:vAlign w:val="center"/>
          </w:tcPr>
          <w:p w:rsidR="002769EF"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 xml:space="preserve">Expert on </w:t>
            </w:r>
            <w:r w:rsidR="00810692" w:rsidRPr="007878D8">
              <w:rPr>
                <w:rFonts w:cstheme="minorHAnsi"/>
                <w:sz w:val="20"/>
                <w:szCs w:val="20"/>
                <w:lang w:val="en-US" w:eastAsia="el-GR"/>
              </w:rPr>
              <w:t>sustainability</w:t>
            </w:r>
          </w:p>
        </w:tc>
      </w:tr>
      <w:tr w:rsidR="00810692" w:rsidRPr="007878D8" w:rsidTr="00810692">
        <w:trPr>
          <w:trHeight w:val="488"/>
        </w:trPr>
        <w:tc>
          <w:tcPr>
            <w:tcW w:w="3510" w:type="dxa"/>
            <w:tcBorders>
              <w:top w:val="single" w:sz="4" w:space="0" w:color="auto"/>
              <w:left w:val="single" w:sz="4" w:space="0" w:color="auto"/>
              <w:right w:val="single" w:sz="4" w:space="0" w:color="auto"/>
            </w:tcBorders>
            <w:vAlign w:val="center"/>
          </w:tcPr>
          <w:p w:rsidR="00C1191A" w:rsidRPr="007878D8" w:rsidRDefault="00C1191A" w:rsidP="0047123B">
            <w:pPr>
              <w:spacing w:after="0" w:line="240" w:lineRule="auto"/>
              <w:rPr>
                <w:rFonts w:cstheme="minorHAnsi"/>
                <w:sz w:val="20"/>
                <w:szCs w:val="20"/>
                <w:lang w:val="en-US"/>
              </w:rPr>
            </w:pPr>
            <w:r w:rsidRPr="007878D8">
              <w:rPr>
                <w:rFonts w:cstheme="minorHAnsi"/>
                <w:sz w:val="20"/>
                <w:szCs w:val="20"/>
                <w:lang w:val="en-US"/>
              </w:rPr>
              <w:t>Regional Government of Extremadura</w:t>
            </w:r>
          </w:p>
        </w:tc>
        <w:tc>
          <w:tcPr>
            <w:tcW w:w="3402" w:type="dxa"/>
            <w:tcBorders>
              <w:top w:val="single" w:sz="4" w:space="0" w:color="auto"/>
              <w:left w:val="single" w:sz="4" w:space="0" w:color="auto"/>
              <w:bottom w:val="single" w:sz="4" w:space="0" w:color="auto"/>
              <w:right w:val="single" w:sz="4" w:space="0" w:color="auto"/>
            </w:tcBorders>
            <w:vAlign w:val="center"/>
          </w:tcPr>
          <w:p w:rsidR="00C1191A" w:rsidRPr="007878D8" w:rsidRDefault="00B82915" w:rsidP="0047123B">
            <w:pPr>
              <w:tabs>
                <w:tab w:val="left" w:pos="540"/>
              </w:tabs>
              <w:spacing w:after="0" w:line="240" w:lineRule="auto"/>
              <w:rPr>
                <w:rFonts w:cstheme="minorHAnsi"/>
                <w:sz w:val="20"/>
                <w:szCs w:val="20"/>
                <w:lang w:val="en-US"/>
              </w:rPr>
            </w:pPr>
            <w:r w:rsidRPr="007878D8">
              <w:rPr>
                <w:rFonts w:cstheme="minorHAnsi"/>
                <w:sz w:val="20"/>
                <w:szCs w:val="20"/>
                <w:lang w:val="en-US"/>
              </w:rPr>
              <w:t>Juan Pablo Martin</w:t>
            </w:r>
          </w:p>
        </w:tc>
        <w:tc>
          <w:tcPr>
            <w:tcW w:w="2942" w:type="dxa"/>
            <w:tcBorders>
              <w:top w:val="single" w:sz="4" w:space="0" w:color="auto"/>
              <w:left w:val="single" w:sz="4" w:space="0" w:color="auto"/>
              <w:bottom w:val="single" w:sz="4" w:space="0" w:color="auto"/>
              <w:right w:val="single" w:sz="4" w:space="0" w:color="auto"/>
            </w:tcBorders>
            <w:vAlign w:val="center"/>
          </w:tcPr>
          <w:p w:rsidR="00C1191A" w:rsidRPr="007878D8" w:rsidRDefault="002769EF" w:rsidP="0047123B">
            <w:pPr>
              <w:spacing w:after="0" w:line="240" w:lineRule="auto"/>
              <w:rPr>
                <w:rFonts w:cstheme="minorHAnsi"/>
                <w:sz w:val="20"/>
                <w:szCs w:val="20"/>
                <w:lang w:val="en-US" w:eastAsia="el-GR"/>
              </w:rPr>
            </w:pPr>
            <w:r w:rsidRPr="007878D8">
              <w:rPr>
                <w:rFonts w:cstheme="minorHAnsi"/>
                <w:sz w:val="20"/>
                <w:szCs w:val="20"/>
                <w:lang w:val="en-US" w:eastAsia="el-GR"/>
              </w:rPr>
              <w:t>Project manager</w:t>
            </w:r>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r w:rsidRPr="007878D8">
              <w:rPr>
                <w:rFonts w:cstheme="minorHAnsi"/>
                <w:sz w:val="20"/>
                <w:szCs w:val="20"/>
                <w:lang w:val="en-US"/>
              </w:rPr>
              <w:t>North-East Regional Development Agency</w:t>
            </w:r>
          </w:p>
        </w:tc>
        <w:tc>
          <w:tcPr>
            <w:tcW w:w="340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tabs>
                <w:tab w:val="left" w:pos="540"/>
              </w:tabs>
              <w:spacing w:after="0" w:line="240" w:lineRule="auto"/>
              <w:rPr>
                <w:rFonts w:cstheme="minorHAnsi"/>
                <w:sz w:val="20"/>
                <w:szCs w:val="20"/>
                <w:lang w:val="en-US"/>
              </w:rPr>
            </w:pPr>
            <w:r w:rsidRPr="007878D8">
              <w:rPr>
                <w:rFonts w:cstheme="minorHAnsi"/>
                <w:sz w:val="20"/>
                <w:szCs w:val="20"/>
                <w:lang w:val="en-US"/>
              </w:rPr>
              <w:t xml:space="preserve">Roxana </w:t>
            </w:r>
            <w:proofErr w:type="spellStart"/>
            <w:r w:rsidRPr="007878D8">
              <w:rPr>
                <w:rFonts w:cstheme="minorHAnsi"/>
                <w:sz w:val="20"/>
                <w:szCs w:val="20"/>
                <w:lang w:val="en-US"/>
              </w:rPr>
              <w:t>Pintilescu</w:t>
            </w:r>
            <w:proofErr w:type="spellEnd"/>
            <w:r w:rsidRPr="007878D8">
              <w:rPr>
                <w:rFonts w:cstheme="minorHAnsi"/>
                <w:sz w:val="20"/>
                <w:szCs w:val="20"/>
                <w:lang w:val="en-US"/>
              </w:rPr>
              <w:t xml:space="preserve"> </w:t>
            </w:r>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eastAsia="el-GR"/>
              </w:rPr>
            </w:pPr>
            <w:r w:rsidRPr="007878D8">
              <w:rPr>
                <w:rFonts w:cstheme="minorHAnsi"/>
                <w:sz w:val="20"/>
                <w:szCs w:val="20"/>
                <w:lang w:val="en-US"/>
              </w:rPr>
              <w:t>Project Manager</w:t>
            </w:r>
          </w:p>
        </w:tc>
      </w:tr>
      <w:tr w:rsidR="00810692" w:rsidRPr="007878D8" w:rsidTr="00810692">
        <w:trPr>
          <w:trHeight w:val="488"/>
        </w:trPr>
        <w:tc>
          <w:tcPr>
            <w:tcW w:w="3510" w:type="dxa"/>
            <w:vMerge/>
            <w:tcBorders>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tabs>
                <w:tab w:val="left" w:pos="540"/>
              </w:tabs>
              <w:spacing w:after="0" w:line="240" w:lineRule="auto"/>
              <w:rPr>
                <w:rFonts w:cstheme="minorHAnsi"/>
                <w:sz w:val="20"/>
                <w:szCs w:val="20"/>
                <w:lang w:val="en-US"/>
              </w:rPr>
            </w:pPr>
            <w:proofErr w:type="spellStart"/>
            <w:r w:rsidRPr="007878D8">
              <w:rPr>
                <w:rFonts w:cstheme="minorHAnsi"/>
                <w:sz w:val="20"/>
                <w:szCs w:val="20"/>
                <w:lang w:val="en-US"/>
              </w:rPr>
              <w:t>Georgeta</w:t>
            </w:r>
            <w:proofErr w:type="spellEnd"/>
            <w:r w:rsidRPr="007878D8">
              <w:rPr>
                <w:rFonts w:cstheme="minorHAnsi"/>
                <w:sz w:val="20"/>
                <w:szCs w:val="20"/>
                <w:lang w:val="en-US"/>
              </w:rPr>
              <w:t xml:space="preserve"> </w:t>
            </w:r>
            <w:proofErr w:type="spellStart"/>
            <w:r w:rsidRPr="007878D8">
              <w:rPr>
                <w:rFonts w:cstheme="minorHAnsi"/>
                <w:sz w:val="20"/>
                <w:szCs w:val="20"/>
                <w:lang w:val="en-US"/>
              </w:rPr>
              <w:t>Smadu</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eastAsia="el-GR"/>
              </w:rPr>
            </w:pPr>
            <w:r w:rsidRPr="007878D8">
              <w:rPr>
                <w:rFonts w:cstheme="minorHAnsi"/>
                <w:sz w:val="20"/>
                <w:szCs w:val="20"/>
                <w:lang w:val="en-US"/>
              </w:rPr>
              <w:t>Technical Responsible</w:t>
            </w:r>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C1191A" w:rsidRPr="007878D8" w:rsidRDefault="00C1191A" w:rsidP="0047123B">
            <w:pPr>
              <w:spacing w:after="0" w:line="240" w:lineRule="auto"/>
              <w:rPr>
                <w:rFonts w:cstheme="minorHAnsi"/>
                <w:sz w:val="20"/>
                <w:szCs w:val="20"/>
                <w:lang w:val="en-US"/>
              </w:rPr>
            </w:pPr>
            <w:r w:rsidRPr="007878D8">
              <w:rPr>
                <w:rFonts w:cstheme="minorHAnsi"/>
                <w:sz w:val="20"/>
                <w:szCs w:val="20"/>
                <w:lang w:val="en-US"/>
              </w:rPr>
              <w:t xml:space="preserve">University of Greenwich </w:t>
            </w:r>
          </w:p>
        </w:tc>
        <w:tc>
          <w:tcPr>
            <w:tcW w:w="3402"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47123B">
            <w:pPr>
              <w:tabs>
                <w:tab w:val="left" w:pos="540"/>
              </w:tabs>
              <w:spacing w:after="0" w:line="240" w:lineRule="auto"/>
              <w:rPr>
                <w:rFonts w:cstheme="minorHAnsi"/>
                <w:sz w:val="20"/>
                <w:szCs w:val="20"/>
                <w:lang w:val="en-US" w:eastAsia="el-GR"/>
              </w:rPr>
            </w:pPr>
            <w:r w:rsidRPr="007878D8">
              <w:rPr>
                <w:rFonts w:cstheme="minorHAnsi"/>
                <w:sz w:val="20"/>
                <w:szCs w:val="20"/>
                <w:lang w:val="en-US" w:eastAsia="el-GR"/>
              </w:rPr>
              <w:t>Andres Coca</w:t>
            </w:r>
            <w:r w:rsidR="002769EF" w:rsidRPr="007878D8">
              <w:rPr>
                <w:rFonts w:cstheme="minorHAnsi"/>
                <w:sz w:val="20"/>
                <w:szCs w:val="20"/>
                <w:lang w:val="en-US" w:eastAsia="el-GR"/>
              </w:rPr>
              <w:t>-</w:t>
            </w:r>
            <w:proofErr w:type="spellStart"/>
            <w:r w:rsidR="002769EF" w:rsidRPr="007878D8">
              <w:rPr>
                <w:rFonts w:cstheme="minorHAnsi"/>
                <w:sz w:val="20"/>
                <w:szCs w:val="20"/>
                <w:lang w:val="en-US" w:eastAsia="el-GR"/>
              </w:rPr>
              <w:t>Stefaniak</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47123B">
            <w:pPr>
              <w:spacing w:after="0" w:line="240" w:lineRule="auto"/>
              <w:rPr>
                <w:rFonts w:cstheme="minorHAnsi"/>
                <w:sz w:val="20"/>
                <w:szCs w:val="20"/>
                <w:lang w:val="en-US" w:eastAsia="el-GR"/>
              </w:rPr>
            </w:pPr>
            <w:r w:rsidRPr="007878D8">
              <w:rPr>
                <w:rFonts w:cstheme="minorHAnsi"/>
                <w:sz w:val="20"/>
                <w:szCs w:val="20"/>
                <w:lang w:val="en-US" w:eastAsia="el-GR"/>
              </w:rPr>
              <w:t>Project manager</w:t>
            </w:r>
          </w:p>
        </w:tc>
      </w:tr>
      <w:tr w:rsidR="00810692" w:rsidRPr="007878D8" w:rsidTr="00810692">
        <w:trPr>
          <w:trHeight w:val="488"/>
        </w:trPr>
        <w:tc>
          <w:tcPr>
            <w:tcW w:w="3510" w:type="dxa"/>
            <w:vMerge/>
            <w:tcBorders>
              <w:left w:val="single" w:sz="4" w:space="0" w:color="auto"/>
              <w:bottom w:val="single" w:sz="4" w:space="0" w:color="auto"/>
              <w:right w:val="single" w:sz="4" w:space="0" w:color="auto"/>
            </w:tcBorders>
            <w:vAlign w:val="center"/>
          </w:tcPr>
          <w:p w:rsidR="00C1191A" w:rsidRPr="007878D8" w:rsidRDefault="00C1191A"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47123B">
            <w:pPr>
              <w:tabs>
                <w:tab w:val="left" w:pos="540"/>
              </w:tabs>
              <w:spacing w:after="0" w:line="240" w:lineRule="auto"/>
              <w:rPr>
                <w:rFonts w:cstheme="minorHAnsi"/>
                <w:sz w:val="20"/>
                <w:szCs w:val="20"/>
                <w:lang w:val="en-US" w:eastAsia="el-GR"/>
              </w:rPr>
            </w:pPr>
            <w:r w:rsidRPr="007878D8">
              <w:rPr>
                <w:rFonts w:cstheme="minorHAnsi"/>
                <w:sz w:val="20"/>
                <w:szCs w:val="20"/>
                <w:lang w:val="en-US" w:eastAsia="el-GR"/>
              </w:rPr>
              <w:t>Ray Powell</w:t>
            </w:r>
          </w:p>
        </w:tc>
        <w:tc>
          <w:tcPr>
            <w:tcW w:w="2942"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47123B">
            <w:pPr>
              <w:spacing w:after="0" w:line="240" w:lineRule="auto"/>
              <w:rPr>
                <w:rFonts w:cstheme="minorHAnsi"/>
                <w:sz w:val="20"/>
                <w:szCs w:val="20"/>
                <w:lang w:val="en-US" w:eastAsia="el-GR"/>
              </w:rPr>
            </w:pPr>
            <w:r w:rsidRPr="007878D8">
              <w:rPr>
                <w:rFonts w:cstheme="minorHAnsi"/>
                <w:sz w:val="20"/>
                <w:szCs w:val="20"/>
                <w:lang w:val="en-US" w:eastAsia="el-GR"/>
              </w:rPr>
              <w:t>Expert</w:t>
            </w:r>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r w:rsidRPr="007878D8">
              <w:rPr>
                <w:rFonts w:cstheme="minorHAnsi"/>
                <w:sz w:val="20"/>
                <w:szCs w:val="20"/>
                <w:lang w:val="en-US"/>
              </w:rPr>
              <w:t xml:space="preserve">County Administrative Board of </w:t>
            </w:r>
            <w:proofErr w:type="spellStart"/>
            <w:r w:rsidRPr="007878D8">
              <w:rPr>
                <w:rFonts w:cstheme="minorHAnsi"/>
                <w:sz w:val="20"/>
                <w:szCs w:val="20"/>
                <w:lang w:val="en-US"/>
              </w:rPr>
              <w:t>Östergötland</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tabs>
                <w:tab w:val="left" w:pos="540"/>
              </w:tabs>
              <w:spacing w:after="0" w:line="240" w:lineRule="auto"/>
              <w:rPr>
                <w:rFonts w:cstheme="minorHAnsi"/>
                <w:sz w:val="20"/>
                <w:szCs w:val="20"/>
                <w:lang w:val="en-US" w:eastAsia="el-GR"/>
              </w:rPr>
            </w:pPr>
            <w:proofErr w:type="spellStart"/>
            <w:r w:rsidRPr="007878D8">
              <w:rPr>
                <w:rFonts w:cstheme="minorHAnsi"/>
                <w:sz w:val="20"/>
                <w:szCs w:val="20"/>
                <w:lang w:val="en-US" w:eastAsia="el-GR"/>
              </w:rPr>
              <w:t>Mattias</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Schönbeck</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eastAsia="el-GR"/>
              </w:rPr>
            </w:pPr>
            <w:r w:rsidRPr="007878D8">
              <w:rPr>
                <w:rFonts w:cstheme="minorHAnsi"/>
                <w:sz w:val="20"/>
                <w:szCs w:val="20"/>
                <w:lang w:val="en-US" w:eastAsia="el-GR"/>
              </w:rPr>
              <w:t>Project manager</w:t>
            </w:r>
          </w:p>
        </w:tc>
      </w:tr>
      <w:tr w:rsidR="00810692" w:rsidRPr="007878D8" w:rsidTr="00810692">
        <w:trPr>
          <w:trHeight w:val="488"/>
        </w:trPr>
        <w:tc>
          <w:tcPr>
            <w:tcW w:w="3510" w:type="dxa"/>
            <w:vMerge/>
            <w:tcBorders>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tabs>
                <w:tab w:val="left" w:pos="540"/>
              </w:tabs>
              <w:spacing w:after="0" w:line="240" w:lineRule="auto"/>
              <w:rPr>
                <w:rFonts w:cstheme="minorHAnsi"/>
                <w:sz w:val="20"/>
                <w:szCs w:val="20"/>
                <w:lang w:val="en-US" w:eastAsia="el-GR"/>
              </w:rPr>
            </w:pPr>
            <w:r w:rsidRPr="007878D8">
              <w:rPr>
                <w:rFonts w:cstheme="minorHAnsi"/>
                <w:sz w:val="20"/>
                <w:szCs w:val="20"/>
                <w:lang w:val="en-US" w:eastAsia="el-GR"/>
              </w:rPr>
              <w:t xml:space="preserve">Eva </w:t>
            </w:r>
            <w:proofErr w:type="spellStart"/>
            <w:r w:rsidRPr="007878D8">
              <w:rPr>
                <w:rFonts w:cstheme="minorHAnsi"/>
                <w:sz w:val="20"/>
                <w:szCs w:val="20"/>
                <w:lang w:val="en-US" w:eastAsia="el-GR"/>
              </w:rPr>
              <w:t>Nyström</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Tagesson</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eastAsia="el-GR"/>
              </w:rPr>
            </w:pPr>
            <w:r w:rsidRPr="007878D8">
              <w:rPr>
                <w:rFonts w:cstheme="minorHAnsi"/>
                <w:sz w:val="20"/>
                <w:szCs w:val="20"/>
                <w:lang w:val="en-US" w:eastAsia="el-GR"/>
              </w:rPr>
              <w:t>Expert</w:t>
            </w:r>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proofErr w:type="spellStart"/>
            <w:r w:rsidRPr="007878D8">
              <w:rPr>
                <w:rFonts w:cstheme="minorHAnsi"/>
                <w:sz w:val="20"/>
                <w:szCs w:val="20"/>
                <w:lang w:val="en-US"/>
              </w:rPr>
              <w:t>Pannon</w:t>
            </w:r>
            <w:proofErr w:type="spellEnd"/>
            <w:r w:rsidRPr="007878D8">
              <w:rPr>
                <w:rFonts w:cstheme="minorHAnsi"/>
                <w:sz w:val="20"/>
                <w:szCs w:val="20"/>
                <w:lang w:val="en-US"/>
              </w:rPr>
              <w:t xml:space="preserve"> EGCT</w:t>
            </w:r>
          </w:p>
        </w:tc>
        <w:tc>
          <w:tcPr>
            <w:tcW w:w="3402" w:type="dxa"/>
            <w:tcBorders>
              <w:top w:val="single" w:sz="4" w:space="0" w:color="auto"/>
              <w:left w:val="single" w:sz="4" w:space="0" w:color="auto"/>
              <w:bottom w:val="single" w:sz="4" w:space="0" w:color="auto"/>
              <w:right w:val="single" w:sz="4" w:space="0" w:color="auto"/>
            </w:tcBorders>
          </w:tcPr>
          <w:p w:rsidR="00B82915" w:rsidRPr="007878D8" w:rsidRDefault="00810692" w:rsidP="0047123B">
            <w:pPr>
              <w:tabs>
                <w:tab w:val="left" w:pos="540"/>
              </w:tabs>
              <w:spacing w:after="0" w:line="240" w:lineRule="auto"/>
              <w:rPr>
                <w:rFonts w:cstheme="minorHAnsi"/>
                <w:sz w:val="20"/>
                <w:szCs w:val="20"/>
                <w:lang w:val="en-US" w:eastAsia="el-GR"/>
              </w:rPr>
            </w:pPr>
            <w:proofErr w:type="spellStart"/>
            <w:r w:rsidRPr="007878D8">
              <w:rPr>
                <w:rFonts w:cstheme="minorHAnsi"/>
                <w:sz w:val="20"/>
                <w:szCs w:val="20"/>
                <w:lang w:val="en-US" w:eastAsia="el-GR"/>
              </w:rPr>
              <w:t>András</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Göndöc</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810692" w:rsidP="0047123B">
            <w:pPr>
              <w:spacing w:after="0" w:line="240" w:lineRule="auto"/>
              <w:rPr>
                <w:rFonts w:cstheme="minorHAnsi"/>
                <w:sz w:val="20"/>
                <w:szCs w:val="20"/>
                <w:lang w:val="en-US" w:eastAsia="el-GR"/>
              </w:rPr>
            </w:pPr>
            <w:r w:rsidRPr="007878D8">
              <w:rPr>
                <w:rFonts w:cstheme="minorHAnsi"/>
                <w:sz w:val="20"/>
                <w:szCs w:val="20"/>
                <w:lang w:val="en-US" w:eastAsia="el-GR"/>
              </w:rPr>
              <w:t>Director of PANNON ETT</w:t>
            </w:r>
          </w:p>
        </w:tc>
      </w:tr>
      <w:tr w:rsidR="00810692" w:rsidRPr="007878D8" w:rsidTr="00810692">
        <w:trPr>
          <w:trHeight w:val="488"/>
        </w:trPr>
        <w:tc>
          <w:tcPr>
            <w:tcW w:w="3510" w:type="dxa"/>
            <w:vMerge/>
            <w:tcBorders>
              <w:left w:val="single" w:sz="4" w:space="0" w:color="auto"/>
              <w:bottom w:val="single" w:sz="4" w:space="0" w:color="auto"/>
              <w:right w:val="single" w:sz="4" w:space="0" w:color="auto"/>
            </w:tcBorders>
            <w:vAlign w:val="center"/>
          </w:tcPr>
          <w:p w:rsidR="00B82915" w:rsidRPr="007878D8" w:rsidRDefault="00B82915"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tcPr>
          <w:p w:rsidR="00B82915" w:rsidRPr="007878D8" w:rsidRDefault="00810692" w:rsidP="00810692">
            <w:pPr>
              <w:tabs>
                <w:tab w:val="left" w:pos="540"/>
              </w:tabs>
              <w:spacing w:after="0" w:line="240" w:lineRule="auto"/>
              <w:rPr>
                <w:rFonts w:cstheme="minorHAnsi"/>
                <w:sz w:val="20"/>
                <w:szCs w:val="20"/>
                <w:lang w:val="en-US" w:eastAsia="el-GR"/>
              </w:rPr>
            </w:pPr>
            <w:proofErr w:type="spellStart"/>
            <w:r w:rsidRPr="007878D8">
              <w:rPr>
                <w:rFonts w:cstheme="minorHAnsi"/>
                <w:sz w:val="20"/>
                <w:szCs w:val="20"/>
                <w:lang w:val="en-US" w:eastAsia="el-GR"/>
              </w:rPr>
              <w:t>Gyula</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Gál</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B82915" w:rsidRPr="007878D8" w:rsidRDefault="00810692" w:rsidP="0047123B">
            <w:pPr>
              <w:spacing w:after="0" w:line="240" w:lineRule="auto"/>
              <w:rPr>
                <w:rFonts w:cstheme="minorHAnsi"/>
                <w:sz w:val="20"/>
                <w:szCs w:val="20"/>
                <w:lang w:val="en-US" w:eastAsia="el-GR"/>
              </w:rPr>
            </w:pPr>
            <w:r w:rsidRPr="007878D8">
              <w:rPr>
                <w:rFonts w:cstheme="minorHAnsi"/>
                <w:sz w:val="20"/>
                <w:szCs w:val="20"/>
                <w:lang w:val="en-US" w:eastAsia="el-GR"/>
              </w:rPr>
              <w:t xml:space="preserve">Regional Director of </w:t>
            </w:r>
            <w:proofErr w:type="spellStart"/>
            <w:r w:rsidRPr="007878D8">
              <w:rPr>
                <w:rFonts w:cstheme="minorHAnsi"/>
                <w:sz w:val="20"/>
                <w:szCs w:val="20"/>
                <w:lang w:val="en-US" w:eastAsia="el-GR"/>
              </w:rPr>
              <w:t>Szécheny</w:t>
            </w:r>
            <w:proofErr w:type="spellEnd"/>
          </w:p>
        </w:tc>
      </w:tr>
      <w:tr w:rsidR="00810692" w:rsidRPr="007878D8" w:rsidTr="00810692">
        <w:trPr>
          <w:trHeight w:val="488"/>
        </w:trPr>
        <w:tc>
          <w:tcPr>
            <w:tcW w:w="3510" w:type="dxa"/>
            <w:vMerge w:val="restart"/>
            <w:tcBorders>
              <w:top w:val="single" w:sz="4" w:space="0" w:color="auto"/>
              <w:left w:val="single" w:sz="4" w:space="0" w:color="auto"/>
              <w:right w:val="single" w:sz="4" w:space="0" w:color="auto"/>
            </w:tcBorders>
            <w:vAlign w:val="center"/>
          </w:tcPr>
          <w:p w:rsidR="0047123B" w:rsidRPr="007878D8" w:rsidRDefault="0047123B" w:rsidP="0047123B">
            <w:pPr>
              <w:spacing w:after="0" w:line="240" w:lineRule="auto"/>
              <w:rPr>
                <w:rFonts w:cstheme="minorHAnsi"/>
                <w:sz w:val="20"/>
                <w:szCs w:val="20"/>
                <w:lang w:val="en-US"/>
              </w:rPr>
            </w:pPr>
            <w:r w:rsidRPr="007878D8">
              <w:rPr>
                <w:rFonts w:cstheme="minorHAnsi"/>
                <w:sz w:val="20"/>
                <w:szCs w:val="20"/>
                <w:lang w:val="en-US"/>
              </w:rPr>
              <w:t xml:space="preserve">City of </w:t>
            </w:r>
            <w:proofErr w:type="spellStart"/>
            <w:r w:rsidRPr="007878D8">
              <w:rPr>
                <w:rFonts w:cstheme="minorHAnsi"/>
                <w:sz w:val="20"/>
                <w:szCs w:val="20"/>
                <w:lang w:val="en-US"/>
              </w:rPr>
              <w:t>Sibenik</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47123B" w:rsidRPr="007878D8" w:rsidRDefault="0047123B" w:rsidP="0047123B">
            <w:pPr>
              <w:tabs>
                <w:tab w:val="left" w:pos="540"/>
              </w:tabs>
              <w:spacing w:after="0" w:line="240" w:lineRule="auto"/>
              <w:rPr>
                <w:rFonts w:cstheme="minorHAnsi"/>
                <w:sz w:val="20"/>
                <w:szCs w:val="20"/>
                <w:lang w:val="en-US" w:eastAsia="el-GR"/>
              </w:rPr>
            </w:pPr>
            <w:proofErr w:type="spellStart"/>
            <w:r w:rsidRPr="007878D8">
              <w:rPr>
                <w:rFonts w:cstheme="minorHAnsi"/>
                <w:sz w:val="20"/>
                <w:szCs w:val="20"/>
                <w:lang w:val="en-US" w:eastAsia="el-GR"/>
              </w:rPr>
              <w:t>Petar</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Misura</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47123B" w:rsidRPr="007878D8" w:rsidRDefault="0047123B" w:rsidP="0047123B">
            <w:pPr>
              <w:tabs>
                <w:tab w:val="left" w:pos="540"/>
              </w:tabs>
              <w:spacing w:after="0" w:line="240" w:lineRule="auto"/>
              <w:rPr>
                <w:rFonts w:cstheme="minorHAnsi"/>
                <w:sz w:val="20"/>
                <w:szCs w:val="20"/>
                <w:lang w:val="en-US" w:eastAsia="el-GR"/>
              </w:rPr>
            </w:pPr>
            <w:r w:rsidRPr="007878D8">
              <w:rPr>
                <w:rFonts w:cstheme="minorHAnsi"/>
                <w:sz w:val="20"/>
                <w:szCs w:val="20"/>
                <w:lang w:val="en-US" w:eastAsia="el-GR"/>
              </w:rPr>
              <w:t>Project manager</w:t>
            </w:r>
          </w:p>
        </w:tc>
      </w:tr>
      <w:tr w:rsidR="00810692" w:rsidRPr="007878D8" w:rsidTr="00810692">
        <w:trPr>
          <w:trHeight w:val="489"/>
        </w:trPr>
        <w:tc>
          <w:tcPr>
            <w:tcW w:w="3510" w:type="dxa"/>
            <w:vMerge/>
            <w:tcBorders>
              <w:left w:val="single" w:sz="4" w:space="0" w:color="auto"/>
              <w:bottom w:val="single" w:sz="4" w:space="0" w:color="auto"/>
              <w:right w:val="single" w:sz="4" w:space="0" w:color="auto"/>
            </w:tcBorders>
            <w:vAlign w:val="center"/>
          </w:tcPr>
          <w:p w:rsidR="0047123B" w:rsidRPr="007878D8" w:rsidRDefault="0047123B" w:rsidP="0047123B">
            <w:pPr>
              <w:spacing w:after="0" w:line="240" w:lineRule="auto"/>
              <w:rPr>
                <w:rFonts w:cstheme="minorHAnsi"/>
                <w:sz w:val="20"/>
                <w:szCs w:val="20"/>
                <w:lang w:val="en-US"/>
              </w:rPr>
            </w:pPr>
          </w:p>
        </w:tc>
        <w:tc>
          <w:tcPr>
            <w:tcW w:w="3402" w:type="dxa"/>
            <w:tcBorders>
              <w:top w:val="single" w:sz="4" w:space="0" w:color="auto"/>
              <w:left w:val="single" w:sz="4" w:space="0" w:color="auto"/>
              <w:bottom w:val="single" w:sz="4" w:space="0" w:color="auto"/>
              <w:right w:val="single" w:sz="4" w:space="0" w:color="auto"/>
            </w:tcBorders>
            <w:vAlign w:val="center"/>
          </w:tcPr>
          <w:p w:rsidR="0047123B" w:rsidRPr="007878D8" w:rsidRDefault="0047123B" w:rsidP="0047123B">
            <w:pPr>
              <w:tabs>
                <w:tab w:val="left" w:pos="540"/>
              </w:tabs>
              <w:spacing w:after="0" w:line="240" w:lineRule="auto"/>
              <w:rPr>
                <w:rFonts w:cstheme="minorHAnsi"/>
                <w:sz w:val="20"/>
                <w:szCs w:val="20"/>
                <w:lang w:val="en-US" w:eastAsia="el-GR"/>
              </w:rPr>
            </w:pPr>
            <w:proofErr w:type="spellStart"/>
            <w:r w:rsidRPr="007878D8">
              <w:rPr>
                <w:rFonts w:cstheme="minorHAnsi"/>
                <w:sz w:val="20"/>
                <w:szCs w:val="20"/>
                <w:lang w:val="en-US" w:eastAsia="el-GR"/>
              </w:rPr>
              <w:t>Kresimir</w:t>
            </w:r>
            <w:proofErr w:type="spellEnd"/>
            <w:r w:rsidRPr="007878D8">
              <w:rPr>
                <w:rFonts w:cstheme="minorHAnsi"/>
                <w:sz w:val="20"/>
                <w:szCs w:val="20"/>
                <w:lang w:val="en-US" w:eastAsia="el-GR"/>
              </w:rPr>
              <w:t xml:space="preserve"> </w:t>
            </w:r>
            <w:proofErr w:type="spellStart"/>
            <w:r w:rsidRPr="007878D8">
              <w:rPr>
                <w:rFonts w:cstheme="minorHAnsi"/>
                <w:sz w:val="20"/>
                <w:szCs w:val="20"/>
                <w:lang w:val="en-US" w:eastAsia="el-GR"/>
              </w:rPr>
              <w:t>Kovac</w:t>
            </w:r>
            <w:proofErr w:type="spellEnd"/>
          </w:p>
        </w:tc>
        <w:tc>
          <w:tcPr>
            <w:tcW w:w="2942" w:type="dxa"/>
            <w:tcBorders>
              <w:top w:val="single" w:sz="4" w:space="0" w:color="auto"/>
              <w:left w:val="single" w:sz="4" w:space="0" w:color="auto"/>
              <w:bottom w:val="single" w:sz="4" w:space="0" w:color="auto"/>
              <w:right w:val="single" w:sz="4" w:space="0" w:color="auto"/>
            </w:tcBorders>
            <w:vAlign w:val="center"/>
          </w:tcPr>
          <w:p w:rsidR="0047123B" w:rsidRPr="007878D8" w:rsidRDefault="0047123B" w:rsidP="0047123B">
            <w:pPr>
              <w:tabs>
                <w:tab w:val="left" w:pos="540"/>
              </w:tabs>
              <w:spacing w:after="0" w:line="240" w:lineRule="auto"/>
              <w:rPr>
                <w:rFonts w:cstheme="minorHAnsi"/>
                <w:sz w:val="20"/>
                <w:szCs w:val="20"/>
                <w:lang w:val="en-US" w:eastAsia="el-GR"/>
              </w:rPr>
            </w:pPr>
            <w:r w:rsidRPr="007878D8">
              <w:rPr>
                <w:rFonts w:cstheme="minorHAnsi"/>
                <w:sz w:val="20"/>
                <w:szCs w:val="20"/>
                <w:lang w:val="en-US" w:eastAsia="el-GR"/>
              </w:rPr>
              <w:t>Expert</w:t>
            </w:r>
          </w:p>
        </w:tc>
      </w:tr>
    </w:tbl>
    <w:p w:rsidR="00D95D7D" w:rsidRPr="007878D8" w:rsidRDefault="00D95D7D" w:rsidP="00A655DF">
      <w:pPr>
        <w:spacing w:line="240" w:lineRule="auto"/>
        <w:jc w:val="center"/>
        <w:rPr>
          <w:b/>
          <w:sz w:val="24"/>
          <w:szCs w:val="24"/>
          <w:lang w:val="en-US"/>
        </w:rPr>
      </w:pPr>
    </w:p>
    <w:p w:rsidR="00D95D7D" w:rsidRPr="007878D8" w:rsidRDefault="00D95D7D">
      <w:pPr>
        <w:rPr>
          <w:b/>
          <w:sz w:val="24"/>
          <w:szCs w:val="24"/>
          <w:lang w:val="en-US"/>
        </w:rPr>
      </w:pPr>
      <w:r w:rsidRPr="007878D8">
        <w:rPr>
          <w:b/>
          <w:sz w:val="24"/>
          <w:szCs w:val="24"/>
          <w:lang w:val="en-US"/>
        </w:rPr>
        <w:br w:type="page"/>
      </w:r>
    </w:p>
    <w:p w:rsidR="00DE2431" w:rsidRPr="007878D8" w:rsidRDefault="00DE2431" w:rsidP="00A655DF">
      <w:pPr>
        <w:spacing w:line="240" w:lineRule="auto"/>
        <w:jc w:val="center"/>
        <w:rPr>
          <w:b/>
          <w:sz w:val="24"/>
          <w:szCs w:val="24"/>
          <w:lang w:val="en-US"/>
        </w:rPr>
      </w:pPr>
    </w:p>
    <w:p w:rsidR="00D95D7D" w:rsidRPr="007878D8" w:rsidRDefault="00D95D7D" w:rsidP="00D95D7D">
      <w:pPr>
        <w:jc w:val="center"/>
        <w:rPr>
          <w:b/>
          <w:sz w:val="24"/>
          <w:szCs w:val="24"/>
          <w:lang w:val="en-US"/>
        </w:rPr>
      </w:pPr>
      <w:r w:rsidRPr="007878D8">
        <w:rPr>
          <w:b/>
          <w:sz w:val="24"/>
          <w:szCs w:val="24"/>
          <w:lang w:val="en-US"/>
        </w:rPr>
        <w:t xml:space="preserve">Wednesday, </w:t>
      </w:r>
      <w:r w:rsidR="00D67720" w:rsidRPr="007878D8">
        <w:rPr>
          <w:b/>
          <w:sz w:val="24"/>
          <w:szCs w:val="24"/>
          <w:lang w:val="en-US"/>
        </w:rPr>
        <w:t xml:space="preserve">22 </w:t>
      </w:r>
      <w:r w:rsidRPr="007878D8">
        <w:rPr>
          <w:b/>
          <w:sz w:val="24"/>
          <w:szCs w:val="24"/>
          <w:lang w:val="en-US"/>
        </w:rPr>
        <w:t xml:space="preserve">FEBRUARY </w:t>
      </w:r>
    </w:p>
    <w:p w:rsidR="00D95D7D" w:rsidRPr="007878D8" w:rsidRDefault="00D95D7D" w:rsidP="00D95D7D">
      <w:pPr>
        <w:jc w:val="center"/>
        <w:rPr>
          <w:b/>
          <w:lang w:val="en-US"/>
        </w:rPr>
      </w:pPr>
      <w:r w:rsidRPr="007878D8">
        <w:rPr>
          <w:b/>
          <w:lang w:val="en-US"/>
        </w:rPr>
        <w:t>Venue</w:t>
      </w:r>
      <w:r w:rsidR="00E116F1" w:rsidRPr="007878D8">
        <w:rPr>
          <w:b/>
          <w:lang w:val="en-US"/>
        </w:rPr>
        <w:t>:</w:t>
      </w:r>
      <w:r w:rsidRPr="007878D8">
        <w:rPr>
          <w:b/>
          <w:lang w:val="en-US"/>
        </w:rPr>
        <w:t xml:space="preserve"> </w:t>
      </w:r>
      <w:proofErr w:type="spellStart"/>
      <w:r w:rsidR="00B82915" w:rsidRPr="007878D8">
        <w:rPr>
          <w:b/>
          <w:lang w:val="en-US"/>
        </w:rPr>
        <w:t>Comune</w:t>
      </w:r>
      <w:proofErr w:type="spellEnd"/>
      <w:r w:rsidR="00B82915" w:rsidRPr="007878D8">
        <w:rPr>
          <w:b/>
          <w:lang w:val="en-US"/>
        </w:rPr>
        <w:t xml:space="preserve"> di Spoleto</w:t>
      </w:r>
      <w:r w:rsidR="00734983" w:rsidRPr="007878D8">
        <w:rPr>
          <w:b/>
          <w:lang w:val="en-US"/>
        </w:rPr>
        <w:t>,</w:t>
      </w:r>
      <w:r w:rsidR="00B82915" w:rsidRPr="007878D8">
        <w:rPr>
          <w:b/>
          <w:lang w:val="en-US"/>
        </w:rPr>
        <w:t xml:space="preserve"> Sala </w:t>
      </w:r>
      <w:proofErr w:type="spellStart"/>
      <w:r w:rsidR="00B82915" w:rsidRPr="007878D8">
        <w:rPr>
          <w:b/>
          <w:lang w:val="en-US"/>
        </w:rPr>
        <w:t>Consiliare</w:t>
      </w:r>
      <w:proofErr w:type="spellEnd"/>
    </w:p>
    <w:p w:rsidR="00B82915" w:rsidRPr="007878D8" w:rsidRDefault="00B82915" w:rsidP="00D95D7D">
      <w:pPr>
        <w:jc w:val="center"/>
        <w:rPr>
          <w:b/>
          <w:lang w:val="en-US"/>
        </w:rPr>
      </w:pPr>
      <w:r w:rsidRPr="007878D8">
        <w:rPr>
          <w:b/>
          <w:lang w:val="en-US"/>
        </w:rPr>
        <w:t xml:space="preserve">Piazza </w:t>
      </w:r>
      <w:proofErr w:type="gramStart"/>
      <w:r w:rsidRPr="007878D8">
        <w:rPr>
          <w:b/>
          <w:lang w:val="en-US"/>
        </w:rPr>
        <w:t>del</w:t>
      </w:r>
      <w:proofErr w:type="gramEnd"/>
      <w:r w:rsidRPr="007878D8">
        <w:rPr>
          <w:b/>
          <w:lang w:val="en-US"/>
        </w:rPr>
        <w:t xml:space="preserve"> </w:t>
      </w:r>
      <w:proofErr w:type="spellStart"/>
      <w:r w:rsidRPr="007878D8">
        <w:rPr>
          <w:b/>
          <w:lang w:val="en-US"/>
        </w:rPr>
        <w:t>Comune</w:t>
      </w:r>
      <w:proofErr w:type="spellEnd"/>
      <w:r w:rsidRPr="007878D8">
        <w:rPr>
          <w:b/>
          <w:lang w:val="en-US"/>
        </w:rPr>
        <w:t xml:space="preserve"> n. 1</w:t>
      </w:r>
    </w:p>
    <w:p w:rsidR="00D95D7D" w:rsidRPr="007878D8" w:rsidRDefault="00D95D7D" w:rsidP="00D95D7D">
      <w:pPr>
        <w:jc w:val="center"/>
        <w:rPr>
          <w:rFonts w:ascii="Calibri" w:hAnsi="Calibri"/>
          <w:b/>
          <w:bCs/>
          <w:lang w:val="en-US"/>
        </w:rPr>
      </w:pPr>
      <w:r w:rsidRPr="007878D8">
        <w:rPr>
          <w:b/>
          <w:lang w:val="en-US"/>
        </w:rPr>
        <w:t>Spoleto (IT)</w:t>
      </w:r>
    </w:p>
    <w:p w:rsidR="00D95D7D" w:rsidRPr="007878D8" w:rsidRDefault="00D95D7D" w:rsidP="00D95D7D">
      <w:pPr>
        <w:jc w:val="center"/>
        <w:rPr>
          <w:b/>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22"/>
        <w:gridCol w:w="2218"/>
      </w:tblGrid>
      <w:tr w:rsidR="00D95D7D" w:rsidRPr="007878D8" w:rsidTr="0003301F">
        <w:tc>
          <w:tcPr>
            <w:tcW w:w="10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95D7D" w:rsidRPr="007878D8" w:rsidRDefault="00D95D7D" w:rsidP="00D839AE">
            <w:pPr>
              <w:spacing w:after="0" w:line="240" w:lineRule="auto"/>
              <w:jc w:val="center"/>
              <w:rPr>
                <w:rFonts w:cs="Arial"/>
                <w:b/>
                <w:color w:val="000000"/>
                <w:sz w:val="20"/>
                <w:szCs w:val="20"/>
                <w:lang w:val="en-US"/>
              </w:rPr>
            </w:pPr>
            <w:r w:rsidRPr="007878D8">
              <w:rPr>
                <w:rFonts w:cs="Arial"/>
                <w:b/>
                <w:color w:val="000000"/>
                <w:sz w:val="20"/>
                <w:szCs w:val="20"/>
                <w:lang w:val="en-US"/>
              </w:rPr>
              <w:t>WORKING SESSION 1</w:t>
            </w:r>
            <w:r w:rsidR="00D839AE" w:rsidRPr="007878D8">
              <w:rPr>
                <w:rFonts w:cs="Arial"/>
                <w:b/>
                <w:color w:val="000000"/>
                <w:sz w:val="20"/>
                <w:szCs w:val="20"/>
                <w:lang w:val="en-US"/>
              </w:rPr>
              <w:t xml:space="preserve"> </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r w:rsidRPr="007878D8">
              <w:rPr>
                <w:bCs/>
                <w:sz w:val="20"/>
                <w:szCs w:val="20"/>
                <w:lang w:val="en-US"/>
              </w:rPr>
              <w:t>15</w:t>
            </w:r>
            <w:r w:rsidR="00803A81" w:rsidRPr="007878D8">
              <w:rPr>
                <w:bCs/>
                <w:sz w:val="20"/>
                <w:szCs w:val="20"/>
                <w:lang w:val="en-US"/>
              </w:rPr>
              <w:t>.0</w:t>
            </w:r>
            <w:r w:rsidRPr="007878D8">
              <w:rPr>
                <w:bCs/>
                <w:sz w:val="20"/>
                <w:szCs w:val="20"/>
                <w:lang w:val="en-US"/>
              </w:rPr>
              <w:t>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D95D7D" w:rsidP="00D95D7D">
            <w:pPr>
              <w:tabs>
                <w:tab w:val="left" w:pos="1080"/>
              </w:tabs>
              <w:spacing w:after="0" w:line="240" w:lineRule="auto"/>
              <w:rPr>
                <w:b/>
                <w:bCs/>
                <w:sz w:val="20"/>
                <w:szCs w:val="20"/>
                <w:lang w:val="en-US"/>
              </w:rPr>
            </w:pPr>
            <w:r w:rsidRPr="007878D8">
              <w:rPr>
                <w:b/>
                <w:sz w:val="20"/>
                <w:szCs w:val="20"/>
                <w:lang w:val="en-US"/>
              </w:rPr>
              <w:t>Welcome &amp; Opening of the Kick-off Meeting</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tabs>
                <w:tab w:val="left" w:pos="1080"/>
              </w:tabs>
              <w:spacing w:after="0" w:line="240" w:lineRule="auto"/>
              <w:rPr>
                <w:b/>
                <w:bCs/>
                <w:sz w:val="20"/>
                <w:szCs w:val="20"/>
                <w:lang w:val="en-US"/>
              </w:rPr>
            </w:pPr>
            <w:r w:rsidRPr="007878D8">
              <w:rPr>
                <w:bCs/>
                <w:sz w:val="20"/>
                <w:szCs w:val="20"/>
                <w:lang w:val="en-US"/>
              </w:rPr>
              <w:t>Welcome to project partners and start-up of meeting</w:t>
            </w:r>
          </w:p>
        </w:tc>
        <w:tc>
          <w:tcPr>
            <w:tcW w:w="2218" w:type="dxa"/>
            <w:tcBorders>
              <w:top w:val="single" w:sz="4" w:space="0" w:color="auto"/>
              <w:left w:val="single" w:sz="4" w:space="0" w:color="auto"/>
              <w:bottom w:val="single" w:sz="4" w:space="0" w:color="auto"/>
              <w:right w:val="single" w:sz="4" w:space="0" w:color="auto"/>
            </w:tcBorders>
            <w:vAlign w:val="center"/>
          </w:tcPr>
          <w:p w:rsidR="00D95D7D" w:rsidRPr="007878D8" w:rsidRDefault="00D7719C" w:rsidP="0003301F">
            <w:pPr>
              <w:tabs>
                <w:tab w:val="left" w:pos="1080"/>
              </w:tabs>
              <w:spacing w:after="0" w:line="240" w:lineRule="auto"/>
              <w:rPr>
                <w:b/>
                <w:bCs/>
                <w:sz w:val="20"/>
                <w:szCs w:val="20"/>
                <w:lang w:val="en-US"/>
              </w:rPr>
            </w:pPr>
            <w:proofErr w:type="spellStart"/>
            <w:r w:rsidRPr="007878D8">
              <w:rPr>
                <w:bCs/>
                <w:sz w:val="20"/>
                <w:szCs w:val="20"/>
                <w:lang w:val="en-US"/>
              </w:rPr>
              <w:t>Sviluppumbria</w:t>
            </w:r>
            <w:proofErr w:type="spellEnd"/>
            <w:r w:rsidRPr="007878D8">
              <w:rPr>
                <w:bCs/>
                <w:sz w:val="20"/>
                <w:szCs w:val="20"/>
                <w:lang w:val="en-US"/>
              </w:rPr>
              <w:t xml:space="preserve"> </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r w:rsidRPr="007878D8">
              <w:rPr>
                <w:bCs/>
                <w:sz w:val="20"/>
                <w:szCs w:val="20"/>
                <w:lang w:val="en-US"/>
              </w:rPr>
              <w:t>15.15</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tabs>
                <w:tab w:val="left" w:pos="1080"/>
              </w:tabs>
              <w:spacing w:after="0" w:line="240" w:lineRule="auto"/>
              <w:rPr>
                <w:b/>
                <w:bCs/>
                <w:sz w:val="20"/>
                <w:szCs w:val="20"/>
                <w:lang w:val="en-US"/>
              </w:rPr>
            </w:pPr>
            <w:r w:rsidRPr="007878D8">
              <w:rPr>
                <w:b/>
                <w:bCs/>
                <w:sz w:val="20"/>
                <w:szCs w:val="20"/>
                <w:lang w:val="en-US"/>
              </w:rPr>
              <w:t>Self-presentation of partners</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C1191A">
            <w:pPr>
              <w:tabs>
                <w:tab w:val="left" w:pos="1080"/>
              </w:tabs>
              <w:spacing w:after="0" w:line="240" w:lineRule="auto"/>
              <w:rPr>
                <w:bCs/>
                <w:sz w:val="20"/>
                <w:szCs w:val="20"/>
                <w:lang w:val="en-US"/>
              </w:rPr>
            </w:pPr>
            <w:r w:rsidRPr="007878D8">
              <w:rPr>
                <w:bCs/>
                <w:sz w:val="20"/>
                <w:szCs w:val="20"/>
                <w:lang w:val="en-US"/>
              </w:rPr>
              <w:t xml:space="preserve">10 minutes each – </w:t>
            </w:r>
            <w:r w:rsidR="00C1191A" w:rsidRPr="007878D8">
              <w:rPr>
                <w:bCs/>
                <w:sz w:val="20"/>
                <w:szCs w:val="20"/>
                <w:lang w:val="en-US"/>
              </w:rPr>
              <w:t>4/5</w:t>
            </w:r>
            <w:r w:rsidRPr="007878D8">
              <w:rPr>
                <w:bCs/>
                <w:sz w:val="20"/>
                <w:szCs w:val="20"/>
                <w:lang w:val="en-US"/>
              </w:rPr>
              <w:t xml:space="preserve"> slides</w:t>
            </w:r>
          </w:p>
        </w:tc>
        <w:tc>
          <w:tcPr>
            <w:tcW w:w="221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tabs>
                <w:tab w:val="left" w:pos="1080"/>
              </w:tabs>
              <w:spacing w:after="0" w:line="240" w:lineRule="auto"/>
              <w:rPr>
                <w:bCs/>
                <w:sz w:val="20"/>
                <w:szCs w:val="20"/>
                <w:lang w:val="en-US"/>
              </w:rPr>
            </w:pPr>
            <w:r w:rsidRPr="007878D8">
              <w:rPr>
                <w:bCs/>
                <w:sz w:val="20"/>
                <w:szCs w:val="20"/>
                <w:lang w:val="en-US"/>
              </w:rPr>
              <w:t>All Partners</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D95D7D">
            <w:pPr>
              <w:spacing w:after="0" w:line="240" w:lineRule="auto"/>
              <w:jc w:val="center"/>
              <w:rPr>
                <w:bCs/>
                <w:sz w:val="20"/>
                <w:szCs w:val="20"/>
                <w:lang w:val="en-US"/>
              </w:rPr>
            </w:pPr>
            <w:r w:rsidRPr="007878D8">
              <w:rPr>
                <w:bCs/>
                <w:sz w:val="20"/>
                <w:szCs w:val="20"/>
                <w:lang w:val="en-US"/>
              </w:rPr>
              <w:t>16.30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tabs>
                <w:tab w:val="left" w:pos="1080"/>
              </w:tabs>
              <w:spacing w:after="0" w:line="240" w:lineRule="auto"/>
              <w:rPr>
                <w:b/>
                <w:bCs/>
                <w:sz w:val="20"/>
                <w:szCs w:val="20"/>
                <w:lang w:val="en-US"/>
              </w:rPr>
            </w:pPr>
            <w:r w:rsidRPr="007878D8">
              <w:rPr>
                <w:b/>
                <w:bCs/>
                <w:sz w:val="20"/>
                <w:szCs w:val="20"/>
                <w:lang w:val="en-US"/>
              </w:rPr>
              <w:t>Coffee break</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D95D7D">
            <w:pPr>
              <w:spacing w:after="0" w:line="240" w:lineRule="auto"/>
              <w:jc w:val="center"/>
              <w:rPr>
                <w:bCs/>
                <w:sz w:val="20"/>
                <w:szCs w:val="20"/>
                <w:lang w:val="en-US"/>
              </w:rPr>
            </w:pPr>
            <w:r w:rsidRPr="007878D8">
              <w:rPr>
                <w:bCs/>
                <w:sz w:val="20"/>
                <w:szCs w:val="20"/>
                <w:lang w:val="en-US"/>
              </w:rPr>
              <w:t>16.45</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803A81" w:rsidP="0003301F">
            <w:pPr>
              <w:tabs>
                <w:tab w:val="left" w:pos="1080"/>
              </w:tabs>
              <w:spacing w:after="0" w:line="240" w:lineRule="auto"/>
              <w:rPr>
                <w:bCs/>
                <w:sz w:val="20"/>
                <w:szCs w:val="20"/>
                <w:lang w:val="en-US"/>
              </w:rPr>
            </w:pPr>
            <w:r w:rsidRPr="007878D8">
              <w:rPr>
                <w:b/>
                <w:bCs/>
                <w:sz w:val="20"/>
                <w:szCs w:val="20"/>
                <w:lang w:val="en-US"/>
              </w:rPr>
              <w:t>Overview of SHARE project</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803A81" w:rsidRPr="007878D8" w:rsidRDefault="00803A81" w:rsidP="00803A81">
            <w:pPr>
              <w:tabs>
                <w:tab w:val="left" w:pos="1080"/>
              </w:tabs>
              <w:spacing w:after="0" w:line="240" w:lineRule="auto"/>
              <w:ind w:left="12"/>
              <w:rPr>
                <w:bCs/>
                <w:sz w:val="20"/>
                <w:szCs w:val="20"/>
                <w:lang w:val="en-US"/>
              </w:rPr>
            </w:pPr>
            <w:r w:rsidRPr="007878D8">
              <w:rPr>
                <w:bCs/>
                <w:sz w:val="20"/>
                <w:szCs w:val="20"/>
                <w:lang w:val="en-US"/>
              </w:rPr>
              <w:t>Brief presentation of project, actions, timing, outputs and deliverables</w:t>
            </w:r>
          </w:p>
          <w:p w:rsidR="00D95D7D" w:rsidRPr="007878D8" w:rsidRDefault="00803A81" w:rsidP="00803A81">
            <w:pPr>
              <w:tabs>
                <w:tab w:val="left" w:pos="1080"/>
              </w:tabs>
              <w:spacing w:after="0" w:line="240" w:lineRule="auto"/>
              <w:ind w:left="12"/>
              <w:rPr>
                <w:bCs/>
                <w:sz w:val="20"/>
                <w:szCs w:val="20"/>
                <w:lang w:val="en-US"/>
              </w:rPr>
            </w:pPr>
            <w:r w:rsidRPr="007878D8">
              <w:rPr>
                <w:bCs/>
                <w:sz w:val="20"/>
                <w:szCs w:val="20"/>
                <w:lang w:val="en-US"/>
              </w:rPr>
              <w:t>Brief presentation of the overall project’s budget</w:t>
            </w:r>
          </w:p>
        </w:tc>
        <w:tc>
          <w:tcPr>
            <w:tcW w:w="2218" w:type="dxa"/>
            <w:tcBorders>
              <w:top w:val="single" w:sz="4" w:space="0" w:color="auto"/>
              <w:left w:val="single" w:sz="4" w:space="0" w:color="auto"/>
              <w:bottom w:val="single" w:sz="4" w:space="0" w:color="auto"/>
              <w:right w:val="single" w:sz="4" w:space="0" w:color="auto"/>
            </w:tcBorders>
            <w:vAlign w:val="center"/>
          </w:tcPr>
          <w:p w:rsidR="00D95D7D" w:rsidRPr="007878D8" w:rsidRDefault="00D7719C" w:rsidP="0003301F">
            <w:pPr>
              <w:tabs>
                <w:tab w:val="left" w:pos="1080"/>
              </w:tabs>
              <w:spacing w:after="0" w:line="240" w:lineRule="auto"/>
              <w:rPr>
                <w:bCs/>
                <w:sz w:val="20"/>
                <w:szCs w:val="20"/>
                <w:lang w:val="en-US"/>
              </w:rPr>
            </w:pPr>
            <w:proofErr w:type="spellStart"/>
            <w:r w:rsidRPr="007878D8">
              <w:rPr>
                <w:bCs/>
                <w:sz w:val="20"/>
                <w:szCs w:val="20"/>
                <w:lang w:val="en-US"/>
              </w:rPr>
              <w:t>Sviluppumbria</w:t>
            </w:r>
            <w:proofErr w:type="spellEnd"/>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r w:rsidRPr="007878D8">
              <w:rPr>
                <w:bCs/>
                <w:sz w:val="20"/>
                <w:szCs w:val="20"/>
                <w:lang w:val="en-US"/>
              </w:rPr>
              <w:t>17.15</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803A81" w:rsidP="0003301F">
            <w:pPr>
              <w:tabs>
                <w:tab w:val="left" w:pos="1080"/>
              </w:tabs>
              <w:spacing w:after="0" w:line="240" w:lineRule="auto"/>
              <w:rPr>
                <w:b/>
                <w:bCs/>
                <w:sz w:val="20"/>
                <w:szCs w:val="20"/>
                <w:lang w:val="en-US"/>
              </w:rPr>
            </w:pPr>
            <w:r w:rsidRPr="007878D8">
              <w:rPr>
                <w:b/>
                <w:bCs/>
                <w:sz w:val="20"/>
                <w:szCs w:val="20"/>
                <w:lang w:val="en-US"/>
              </w:rPr>
              <w:t>Overview of managerial issues of project</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95D7D" w:rsidRPr="007878D8" w:rsidRDefault="002D5E96" w:rsidP="002D5E96">
            <w:pPr>
              <w:tabs>
                <w:tab w:val="left" w:pos="1080"/>
              </w:tabs>
              <w:spacing w:after="0" w:line="240" w:lineRule="auto"/>
              <w:rPr>
                <w:bCs/>
                <w:sz w:val="20"/>
                <w:szCs w:val="20"/>
                <w:lang w:val="en-US"/>
              </w:rPr>
            </w:pPr>
            <w:r w:rsidRPr="007878D8">
              <w:rPr>
                <w:bCs/>
                <w:sz w:val="20"/>
                <w:szCs w:val="20"/>
                <w:lang w:val="en-US"/>
              </w:rPr>
              <w:t xml:space="preserve">Presentation </w:t>
            </w:r>
            <w:r w:rsidR="00D839AE" w:rsidRPr="007878D8">
              <w:rPr>
                <w:bCs/>
                <w:sz w:val="20"/>
                <w:szCs w:val="20"/>
                <w:lang w:val="en-US"/>
              </w:rPr>
              <w:t>to partners</w:t>
            </w:r>
            <w:r w:rsidRPr="007878D8">
              <w:rPr>
                <w:bCs/>
                <w:sz w:val="20"/>
                <w:szCs w:val="20"/>
                <w:lang w:val="en-US"/>
              </w:rPr>
              <w:t>hip</w:t>
            </w:r>
            <w:r w:rsidR="00D839AE" w:rsidRPr="007878D8">
              <w:rPr>
                <w:bCs/>
                <w:sz w:val="20"/>
                <w:szCs w:val="20"/>
                <w:lang w:val="en-US"/>
              </w:rPr>
              <w:t xml:space="preserve"> of the procedures</w:t>
            </w:r>
            <w:r w:rsidRPr="007878D8">
              <w:rPr>
                <w:bCs/>
                <w:sz w:val="20"/>
                <w:szCs w:val="20"/>
                <w:lang w:val="en-US"/>
              </w:rPr>
              <w:t xml:space="preserve"> to implement the project</w:t>
            </w:r>
            <w:r w:rsidR="00D839AE" w:rsidRPr="007878D8">
              <w:rPr>
                <w:bCs/>
                <w:sz w:val="20"/>
                <w:szCs w:val="20"/>
                <w:lang w:val="en-US"/>
              </w:rPr>
              <w:t xml:space="preserve">, </w:t>
            </w:r>
            <w:r w:rsidRPr="007878D8">
              <w:rPr>
                <w:bCs/>
                <w:sz w:val="20"/>
                <w:szCs w:val="20"/>
                <w:lang w:val="en-US"/>
              </w:rPr>
              <w:t xml:space="preserve">narrative reporting, </w:t>
            </w:r>
            <w:r w:rsidR="00D839AE" w:rsidRPr="007878D8">
              <w:rPr>
                <w:bCs/>
                <w:sz w:val="20"/>
                <w:szCs w:val="20"/>
                <w:lang w:val="en-US"/>
              </w:rPr>
              <w:t>outputs and deliverables</w:t>
            </w:r>
            <w:r w:rsidRPr="007878D8">
              <w:rPr>
                <w:bCs/>
                <w:sz w:val="20"/>
                <w:szCs w:val="20"/>
                <w:lang w:val="en-US"/>
              </w:rPr>
              <w:t>.</w:t>
            </w:r>
          </w:p>
        </w:tc>
        <w:tc>
          <w:tcPr>
            <w:tcW w:w="2218" w:type="dxa"/>
            <w:tcBorders>
              <w:top w:val="single" w:sz="4" w:space="0" w:color="auto"/>
              <w:left w:val="single" w:sz="4" w:space="0" w:color="auto"/>
              <w:bottom w:val="single" w:sz="4" w:space="0" w:color="auto"/>
              <w:right w:val="single" w:sz="4" w:space="0" w:color="auto"/>
            </w:tcBorders>
            <w:vAlign w:val="center"/>
          </w:tcPr>
          <w:p w:rsidR="00D95D7D" w:rsidRPr="007878D8" w:rsidRDefault="00D7719C" w:rsidP="0003301F">
            <w:pPr>
              <w:tabs>
                <w:tab w:val="left" w:pos="1080"/>
              </w:tabs>
              <w:spacing w:after="0" w:line="240" w:lineRule="auto"/>
              <w:rPr>
                <w:bCs/>
                <w:sz w:val="20"/>
                <w:szCs w:val="20"/>
                <w:lang w:val="en-US"/>
              </w:rPr>
            </w:pPr>
            <w:proofErr w:type="spellStart"/>
            <w:r w:rsidRPr="007878D8">
              <w:rPr>
                <w:bCs/>
                <w:sz w:val="20"/>
                <w:szCs w:val="20"/>
                <w:lang w:val="en-US"/>
              </w:rPr>
              <w:t>Sviluppumbria</w:t>
            </w:r>
            <w:proofErr w:type="spellEnd"/>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r w:rsidRPr="007878D8">
              <w:rPr>
                <w:bCs/>
                <w:sz w:val="20"/>
                <w:szCs w:val="20"/>
                <w:lang w:val="en-US"/>
              </w:rPr>
              <w:t>18.00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D839AE" w:rsidP="0003301F">
            <w:pPr>
              <w:tabs>
                <w:tab w:val="left" w:pos="1080"/>
              </w:tabs>
              <w:spacing w:after="0" w:line="240" w:lineRule="auto"/>
              <w:rPr>
                <w:b/>
                <w:bCs/>
                <w:sz w:val="20"/>
                <w:szCs w:val="20"/>
                <w:lang w:val="en-US"/>
              </w:rPr>
            </w:pPr>
            <w:r w:rsidRPr="007878D8">
              <w:rPr>
                <w:b/>
                <w:bCs/>
                <w:sz w:val="20"/>
                <w:szCs w:val="20"/>
                <w:lang w:val="en-US"/>
              </w:rPr>
              <w:t>Project Communication</w:t>
            </w:r>
          </w:p>
        </w:tc>
      </w:tr>
      <w:tr w:rsidR="00D95D7D"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95D7D" w:rsidRPr="007878D8" w:rsidRDefault="00D839AE" w:rsidP="00D839AE">
            <w:pPr>
              <w:tabs>
                <w:tab w:val="left" w:pos="1080"/>
              </w:tabs>
              <w:spacing w:after="0" w:line="240" w:lineRule="auto"/>
              <w:rPr>
                <w:bCs/>
                <w:sz w:val="20"/>
                <w:szCs w:val="20"/>
                <w:lang w:val="en-US"/>
              </w:rPr>
            </w:pPr>
            <w:r w:rsidRPr="007878D8">
              <w:rPr>
                <w:bCs/>
                <w:sz w:val="20"/>
                <w:szCs w:val="20"/>
                <w:lang w:val="en-US"/>
              </w:rPr>
              <w:t>Presentation of the P</w:t>
            </w:r>
            <w:r w:rsidR="00D95D7D" w:rsidRPr="007878D8">
              <w:rPr>
                <w:bCs/>
                <w:sz w:val="20"/>
                <w:szCs w:val="20"/>
                <w:lang w:val="en-US"/>
              </w:rPr>
              <w:t>roject</w:t>
            </w:r>
            <w:r w:rsidRPr="007878D8">
              <w:rPr>
                <w:bCs/>
                <w:sz w:val="20"/>
                <w:szCs w:val="20"/>
                <w:lang w:val="en-US"/>
              </w:rPr>
              <w:t xml:space="preserve"> Communication Plan, </w:t>
            </w:r>
            <w:r w:rsidR="00D95D7D" w:rsidRPr="007878D8">
              <w:rPr>
                <w:bCs/>
                <w:sz w:val="20"/>
                <w:szCs w:val="20"/>
                <w:lang w:val="en-US"/>
              </w:rPr>
              <w:t>website structure and informative materials</w:t>
            </w:r>
            <w:r w:rsidR="002D5E96" w:rsidRPr="007878D8">
              <w:rPr>
                <w:bCs/>
                <w:sz w:val="20"/>
                <w:szCs w:val="20"/>
                <w:lang w:val="en-US"/>
              </w:rPr>
              <w:t>.</w:t>
            </w:r>
          </w:p>
        </w:tc>
        <w:tc>
          <w:tcPr>
            <w:tcW w:w="2218" w:type="dxa"/>
            <w:tcBorders>
              <w:top w:val="single" w:sz="4" w:space="0" w:color="auto"/>
              <w:left w:val="single" w:sz="4" w:space="0" w:color="auto"/>
              <w:bottom w:val="single" w:sz="4" w:space="0" w:color="auto"/>
              <w:right w:val="single" w:sz="4" w:space="0" w:color="auto"/>
            </w:tcBorders>
            <w:vAlign w:val="center"/>
          </w:tcPr>
          <w:p w:rsidR="00D95D7D" w:rsidRPr="007878D8" w:rsidRDefault="00D7719C" w:rsidP="0003301F">
            <w:pPr>
              <w:tabs>
                <w:tab w:val="left" w:pos="1080"/>
              </w:tabs>
              <w:spacing w:after="0" w:line="240" w:lineRule="auto"/>
              <w:rPr>
                <w:bCs/>
                <w:sz w:val="20"/>
                <w:szCs w:val="20"/>
                <w:lang w:val="en-US"/>
              </w:rPr>
            </w:pPr>
            <w:proofErr w:type="spellStart"/>
            <w:r w:rsidRPr="007878D8">
              <w:rPr>
                <w:bCs/>
                <w:sz w:val="20"/>
                <w:szCs w:val="20"/>
                <w:lang w:val="en-US"/>
              </w:rPr>
              <w:t>Sviluppumbria</w:t>
            </w:r>
            <w:proofErr w:type="spellEnd"/>
          </w:p>
        </w:tc>
      </w:tr>
      <w:tr w:rsidR="00D95D7D" w:rsidRPr="007878D8" w:rsidTr="0003301F">
        <w:tc>
          <w:tcPr>
            <w:tcW w:w="1548" w:type="dxa"/>
            <w:tcBorders>
              <w:top w:val="single" w:sz="4" w:space="0" w:color="auto"/>
              <w:left w:val="single" w:sz="4" w:space="0" w:color="auto"/>
              <w:bottom w:val="single" w:sz="4" w:space="0" w:color="auto"/>
              <w:right w:val="single" w:sz="4" w:space="0" w:color="auto"/>
            </w:tcBorders>
            <w:vAlign w:val="center"/>
          </w:tcPr>
          <w:p w:rsidR="00D95D7D" w:rsidRPr="007878D8" w:rsidRDefault="00D95D7D" w:rsidP="0003301F">
            <w:pPr>
              <w:spacing w:after="0" w:line="240" w:lineRule="auto"/>
              <w:ind w:right="-108"/>
              <w:jc w:val="center"/>
              <w:rPr>
                <w:bCs/>
                <w:sz w:val="20"/>
                <w:szCs w:val="20"/>
                <w:lang w:val="en-US"/>
              </w:rPr>
            </w:pPr>
            <w:r w:rsidRPr="007878D8">
              <w:rPr>
                <w:bCs/>
                <w:sz w:val="20"/>
                <w:szCs w:val="20"/>
                <w:lang w:val="en-US"/>
              </w:rPr>
              <w:t>18.30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95D7D" w:rsidRPr="007878D8" w:rsidRDefault="00D67720" w:rsidP="0003301F">
            <w:pPr>
              <w:spacing w:after="0" w:line="240" w:lineRule="auto"/>
              <w:rPr>
                <w:b/>
                <w:bCs/>
                <w:sz w:val="20"/>
                <w:szCs w:val="20"/>
                <w:lang w:val="en-US"/>
              </w:rPr>
            </w:pPr>
            <w:r w:rsidRPr="007878D8">
              <w:rPr>
                <w:b/>
                <w:bCs/>
                <w:sz w:val="20"/>
                <w:szCs w:val="20"/>
                <w:lang w:val="en-US"/>
              </w:rPr>
              <w:t>End of Working session 1</w:t>
            </w:r>
          </w:p>
        </w:tc>
      </w:tr>
    </w:tbl>
    <w:p w:rsidR="00D67720" w:rsidRPr="007878D8" w:rsidRDefault="00D67720" w:rsidP="00D95D7D">
      <w:pPr>
        <w:rPr>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E1544" w:rsidRPr="007878D8" w:rsidTr="0003301F">
        <w:tc>
          <w:tcPr>
            <w:tcW w:w="10188" w:type="dxa"/>
            <w:tcBorders>
              <w:top w:val="single" w:sz="4" w:space="0" w:color="auto"/>
              <w:left w:val="single" w:sz="4" w:space="0" w:color="auto"/>
              <w:bottom w:val="single" w:sz="4" w:space="0" w:color="auto"/>
              <w:right w:val="single" w:sz="4" w:space="0" w:color="auto"/>
            </w:tcBorders>
            <w:shd w:val="clear" w:color="auto" w:fill="C0C0C0"/>
            <w:vAlign w:val="center"/>
          </w:tcPr>
          <w:p w:rsidR="00AE1544" w:rsidRPr="007878D8" w:rsidRDefault="00AE1544" w:rsidP="0003301F">
            <w:pPr>
              <w:spacing w:after="0" w:line="240" w:lineRule="auto"/>
              <w:jc w:val="center"/>
              <w:rPr>
                <w:rFonts w:cs="Arial"/>
                <w:b/>
                <w:color w:val="000000"/>
                <w:sz w:val="20"/>
                <w:szCs w:val="20"/>
                <w:lang w:val="en-US"/>
              </w:rPr>
            </w:pPr>
            <w:r w:rsidRPr="007878D8">
              <w:rPr>
                <w:rFonts w:cs="Arial"/>
                <w:b/>
                <w:color w:val="000000"/>
                <w:sz w:val="20"/>
                <w:szCs w:val="20"/>
                <w:lang w:val="en-US"/>
              </w:rPr>
              <w:t xml:space="preserve">DINNER </w:t>
            </w:r>
          </w:p>
        </w:tc>
      </w:tr>
    </w:tbl>
    <w:p w:rsidR="00E116F1" w:rsidRPr="007878D8" w:rsidRDefault="00E116F1">
      <w:pPr>
        <w:rPr>
          <w:b/>
          <w:lang w:val="en-US"/>
        </w:rPr>
      </w:pPr>
    </w:p>
    <w:p w:rsidR="00595665" w:rsidRPr="007878D8" w:rsidRDefault="00595665">
      <w:pPr>
        <w:rPr>
          <w:b/>
          <w:lang w:val="en-US"/>
        </w:rPr>
      </w:pPr>
      <w:r w:rsidRPr="007878D8">
        <w:rPr>
          <w:b/>
          <w:lang w:val="en-US"/>
        </w:rPr>
        <w:t>When: 20.30</w:t>
      </w:r>
    </w:p>
    <w:p w:rsidR="00AE1544" w:rsidRPr="007878D8" w:rsidRDefault="00595665" w:rsidP="00E116F1">
      <w:pPr>
        <w:rPr>
          <w:b/>
          <w:lang w:val="en-US"/>
        </w:rPr>
      </w:pPr>
      <w:r w:rsidRPr="007878D8">
        <w:rPr>
          <w:b/>
          <w:lang w:val="en-US"/>
        </w:rPr>
        <w:t xml:space="preserve">Where: </w:t>
      </w:r>
      <w:r w:rsidR="00E116F1" w:rsidRPr="007878D8">
        <w:rPr>
          <w:b/>
          <w:lang w:val="en-US"/>
        </w:rPr>
        <w:t xml:space="preserve">Hotel </w:t>
      </w:r>
      <w:proofErr w:type="spellStart"/>
      <w:r w:rsidR="00E116F1" w:rsidRPr="007878D8">
        <w:rPr>
          <w:b/>
          <w:lang w:val="en-US"/>
        </w:rPr>
        <w:t>Clitunno</w:t>
      </w:r>
      <w:proofErr w:type="spellEnd"/>
      <w:r w:rsidRPr="007878D8">
        <w:rPr>
          <w:b/>
          <w:lang w:val="en-US"/>
        </w:rPr>
        <w:t>,</w:t>
      </w:r>
      <w:r w:rsidR="00E116F1" w:rsidRPr="007878D8">
        <w:rPr>
          <w:b/>
          <w:lang w:val="en-US"/>
        </w:rPr>
        <w:t xml:space="preserve"> Piazza </w:t>
      </w:r>
      <w:proofErr w:type="spellStart"/>
      <w:r w:rsidR="00E116F1" w:rsidRPr="007878D8">
        <w:rPr>
          <w:b/>
          <w:lang w:val="en-US"/>
        </w:rPr>
        <w:t>Sordini</w:t>
      </w:r>
      <w:proofErr w:type="spellEnd"/>
      <w:r w:rsidR="00E116F1" w:rsidRPr="007878D8">
        <w:rPr>
          <w:b/>
          <w:lang w:val="en-US"/>
        </w:rPr>
        <w:t xml:space="preserve"> 6, Spoleto</w:t>
      </w:r>
    </w:p>
    <w:p w:rsidR="00D67720" w:rsidRPr="007878D8" w:rsidRDefault="00D67720" w:rsidP="00E116F1">
      <w:pPr>
        <w:rPr>
          <w:lang w:val="en-US"/>
        </w:rPr>
      </w:pPr>
      <w:r w:rsidRPr="007878D8">
        <w:rPr>
          <w:lang w:val="en-US"/>
        </w:rPr>
        <w:br w:type="page"/>
      </w:r>
    </w:p>
    <w:p w:rsidR="00D67720" w:rsidRPr="007878D8" w:rsidRDefault="00D67720" w:rsidP="00D67720">
      <w:pPr>
        <w:jc w:val="center"/>
        <w:rPr>
          <w:b/>
          <w:sz w:val="24"/>
          <w:szCs w:val="24"/>
          <w:lang w:val="en-US"/>
        </w:rPr>
      </w:pPr>
      <w:r w:rsidRPr="007878D8">
        <w:rPr>
          <w:b/>
          <w:sz w:val="24"/>
          <w:szCs w:val="24"/>
          <w:lang w:val="en-US"/>
        </w:rPr>
        <w:t>Thursday, 23 February</w:t>
      </w:r>
    </w:p>
    <w:p w:rsidR="00E116F1" w:rsidRPr="007878D8" w:rsidRDefault="00E116F1" w:rsidP="00E116F1">
      <w:pPr>
        <w:jc w:val="center"/>
        <w:rPr>
          <w:b/>
          <w:lang w:val="en-US"/>
        </w:rPr>
      </w:pPr>
      <w:r w:rsidRPr="007878D8">
        <w:rPr>
          <w:b/>
          <w:lang w:val="en-US"/>
        </w:rPr>
        <w:t xml:space="preserve">Venue: </w:t>
      </w:r>
      <w:r w:rsidR="00F86137" w:rsidRPr="007878D8">
        <w:rPr>
          <w:b/>
          <w:lang w:val="en-US"/>
        </w:rPr>
        <w:t>Municipality of</w:t>
      </w:r>
      <w:r w:rsidRPr="007878D8">
        <w:rPr>
          <w:b/>
          <w:lang w:val="en-US"/>
        </w:rPr>
        <w:t xml:space="preserve"> Spoleto</w:t>
      </w:r>
      <w:r w:rsidR="00734983" w:rsidRPr="007878D8">
        <w:rPr>
          <w:b/>
          <w:lang w:val="en-US"/>
        </w:rPr>
        <w:t>,</w:t>
      </w:r>
      <w:r w:rsidRPr="007878D8">
        <w:rPr>
          <w:b/>
          <w:lang w:val="en-US"/>
        </w:rPr>
        <w:t xml:space="preserve"> Sala </w:t>
      </w:r>
      <w:proofErr w:type="spellStart"/>
      <w:r w:rsidRPr="007878D8">
        <w:rPr>
          <w:b/>
          <w:lang w:val="en-US"/>
        </w:rPr>
        <w:t>Consiliare</w:t>
      </w:r>
      <w:proofErr w:type="spellEnd"/>
    </w:p>
    <w:p w:rsidR="00E116F1" w:rsidRPr="007878D8" w:rsidRDefault="00E116F1" w:rsidP="00E116F1">
      <w:pPr>
        <w:jc w:val="center"/>
        <w:rPr>
          <w:b/>
          <w:lang w:val="en-US"/>
        </w:rPr>
      </w:pPr>
      <w:r w:rsidRPr="007878D8">
        <w:rPr>
          <w:b/>
          <w:lang w:val="en-US"/>
        </w:rPr>
        <w:t xml:space="preserve">Piazza </w:t>
      </w:r>
      <w:proofErr w:type="gramStart"/>
      <w:r w:rsidRPr="007878D8">
        <w:rPr>
          <w:b/>
          <w:lang w:val="en-US"/>
        </w:rPr>
        <w:t>del</w:t>
      </w:r>
      <w:proofErr w:type="gramEnd"/>
      <w:r w:rsidRPr="007878D8">
        <w:rPr>
          <w:b/>
          <w:lang w:val="en-US"/>
        </w:rPr>
        <w:t xml:space="preserve"> </w:t>
      </w:r>
      <w:proofErr w:type="spellStart"/>
      <w:r w:rsidRPr="007878D8">
        <w:rPr>
          <w:b/>
          <w:lang w:val="en-US"/>
        </w:rPr>
        <w:t>Comune</w:t>
      </w:r>
      <w:proofErr w:type="spellEnd"/>
      <w:r w:rsidRPr="007878D8">
        <w:rPr>
          <w:b/>
          <w:lang w:val="en-US"/>
        </w:rPr>
        <w:t xml:space="preserve"> n. 1</w:t>
      </w:r>
    </w:p>
    <w:p w:rsidR="00E116F1" w:rsidRPr="007878D8" w:rsidRDefault="00E116F1" w:rsidP="00E116F1">
      <w:pPr>
        <w:jc w:val="center"/>
        <w:rPr>
          <w:rFonts w:ascii="Calibri" w:hAnsi="Calibri"/>
          <w:b/>
          <w:bCs/>
          <w:lang w:val="en-US"/>
        </w:rPr>
      </w:pPr>
      <w:r w:rsidRPr="007878D8">
        <w:rPr>
          <w:b/>
          <w:lang w:val="en-US"/>
        </w:rPr>
        <w:t>Spoleto (IT)</w:t>
      </w:r>
    </w:p>
    <w:p w:rsidR="00D67720" w:rsidRPr="007878D8" w:rsidRDefault="00D67720" w:rsidP="00D95D7D">
      <w:pPr>
        <w:rPr>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22"/>
        <w:gridCol w:w="2218"/>
      </w:tblGrid>
      <w:tr w:rsidR="00D839AE" w:rsidRPr="007878D8" w:rsidTr="0003301F">
        <w:tc>
          <w:tcPr>
            <w:tcW w:w="10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839AE" w:rsidRPr="007878D8" w:rsidRDefault="00D839AE" w:rsidP="0003301F">
            <w:pPr>
              <w:spacing w:after="0" w:line="240" w:lineRule="auto"/>
              <w:jc w:val="center"/>
              <w:rPr>
                <w:rFonts w:cs="Arial"/>
                <w:b/>
                <w:color w:val="000000"/>
                <w:sz w:val="20"/>
                <w:szCs w:val="20"/>
                <w:lang w:val="en-US"/>
              </w:rPr>
            </w:pPr>
            <w:r w:rsidRPr="007878D8">
              <w:rPr>
                <w:rFonts w:cs="Arial"/>
                <w:b/>
                <w:color w:val="000000"/>
                <w:sz w:val="20"/>
                <w:szCs w:val="20"/>
                <w:lang w:val="en-US"/>
              </w:rPr>
              <w:t>WORKING SESSION 2</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D839AE" w:rsidP="0003301F">
            <w:pPr>
              <w:spacing w:after="0" w:line="240" w:lineRule="auto"/>
              <w:jc w:val="center"/>
              <w:rPr>
                <w:bCs/>
                <w:sz w:val="20"/>
                <w:szCs w:val="20"/>
                <w:lang w:val="en-US"/>
              </w:rPr>
            </w:pPr>
            <w:r w:rsidRPr="007878D8">
              <w:rPr>
                <w:bCs/>
                <w:sz w:val="20"/>
                <w:szCs w:val="20"/>
                <w:lang w:val="en-US"/>
              </w:rPr>
              <w:t>09.00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D839AE" w:rsidP="00D839AE">
            <w:pPr>
              <w:tabs>
                <w:tab w:val="left" w:pos="1080"/>
              </w:tabs>
              <w:spacing w:after="0" w:line="240" w:lineRule="auto"/>
              <w:rPr>
                <w:b/>
                <w:bCs/>
                <w:sz w:val="20"/>
                <w:szCs w:val="20"/>
                <w:lang w:val="en-US"/>
              </w:rPr>
            </w:pPr>
            <w:r w:rsidRPr="007878D8">
              <w:rPr>
                <w:b/>
                <w:bCs/>
                <w:sz w:val="20"/>
                <w:szCs w:val="20"/>
                <w:lang w:val="en-US"/>
              </w:rPr>
              <w:t>Overview of administrative and financial issues of project</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D839AE"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839AE" w:rsidRPr="007878D8" w:rsidRDefault="002D5E96" w:rsidP="002D5E96">
            <w:pPr>
              <w:tabs>
                <w:tab w:val="left" w:pos="1080"/>
              </w:tabs>
              <w:spacing w:after="0" w:line="240" w:lineRule="auto"/>
              <w:rPr>
                <w:b/>
                <w:bCs/>
                <w:sz w:val="20"/>
                <w:szCs w:val="20"/>
                <w:lang w:val="en-US"/>
              </w:rPr>
            </w:pPr>
            <w:r w:rsidRPr="007878D8">
              <w:rPr>
                <w:bCs/>
                <w:sz w:val="20"/>
                <w:szCs w:val="20"/>
                <w:lang w:val="en-US"/>
              </w:rPr>
              <w:t>Presentation to partnership of the procedures to correctly managing its own budget, financial reporting, respecting of expenses flows and periods.</w:t>
            </w:r>
          </w:p>
        </w:tc>
        <w:tc>
          <w:tcPr>
            <w:tcW w:w="2218" w:type="dxa"/>
            <w:tcBorders>
              <w:top w:val="single" w:sz="4" w:space="0" w:color="auto"/>
              <w:left w:val="single" w:sz="4" w:space="0" w:color="auto"/>
              <w:bottom w:val="single" w:sz="4" w:space="0" w:color="auto"/>
              <w:right w:val="single" w:sz="4" w:space="0" w:color="auto"/>
            </w:tcBorders>
            <w:vAlign w:val="center"/>
          </w:tcPr>
          <w:p w:rsidR="00D839AE" w:rsidRPr="007878D8" w:rsidRDefault="00D7719C" w:rsidP="0003301F">
            <w:pPr>
              <w:tabs>
                <w:tab w:val="left" w:pos="1080"/>
              </w:tabs>
              <w:spacing w:after="0" w:line="240" w:lineRule="auto"/>
              <w:rPr>
                <w:b/>
                <w:bCs/>
                <w:sz w:val="20"/>
                <w:szCs w:val="20"/>
                <w:lang w:val="en-US"/>
              </w:rPr>
            </w:pPr>
            <w:proofErr w:type="spellStart"/>
            <w:r w:rsidRPr="007878D8">
              <w:rPr>
                <w:bCs/>
                <w:sz w:val="20"/>
                <w:szCs w:val="20"/>
                <w:lang w:val="en-US"/>
              </w:rPr>
              <w:t>Sviluppumbria</w:t>
            </w:r>
            <w:proofErr w:type="spellEnd"/>
            <w:r w:rsidRPr="007878D8">
              <w:rPr>
                <w:bCs/>
                <w:sz w:val="20"/>
                <w:szCs w:val="20"/>
                <w:lang w:val="en-US"/>
              </w:rPr>
              <w:t xml:space="preserve"> </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2D5E96" w:rsidP="0003301F">
            <w:pPr>
              <w:spacing w:after="0" w:line="240" w:lineRule="auto"/>
              <w:jc w:val="center"/>
              <w:rPr>
                <w:bCs/>
                <w:sz w:val="20"/>
                <w:szCs w:val="20"/>
                <w:lang w:val="en-US"/>
              </w:rPr>
            </w:pPr>
            <w:r w:rsidRPr="007878D8">
              <w:rPr>
                <w:bCs/>
                <w:sz w:val="20"/>
                <w:szCs w:val="20"/>
                <w:lang w:val="en-US"/>
              </w:rPr>
              <w:t>10.30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2D5E96" w:rsidP="0003301F">
            <w:pPr>
              <w:tabs>
                <w:tab w:val="left" w:pos="1080"/>
              </w:tabs>
              <w:spacing w:after="0" w:line="240" w:lineRule="auto"/>
              <w:rPr>
                <w:b/>
                <w:bCs/>
                <w:sz w:val="20"/>
                <w:szCs w:val="20"/>
                <w:lang w:val="en-US"/>
              </w:rPr>
            </w:pPr>
            <w:r w:rsidRPr="007878D8">
              <w:rPr>
                <w:b/>
                <w:bCs/>
                <w:sz w:val="20"/>
                <w:szCs w:val="20"/>
                <w:lang w:val="en-US"/>
              </w:rPr>
              <w:t>Coffee break</w:t>
            </w:r>
          </w:p>
        </w:tc>
      </w:tr>
      <w:tr w:rsidR="00A22D01"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A22D01" w:rsidRPr="007878D8" w:rsidRDefault="00A22D01" w:rsidP="0003301F">
            <w:pPr>
              <w:spacing w:after="0" w:line="240" w:lineRule="auto"/>
              <w:jc w:val="center"/>
              <w:rPr>
                <w:bCs/>
                <w:sz w:val="20"/>
                <w:szCs w:val="20"/>
                <w:lang w:val="en-US"/>
              </w:rPr>
            </w:pPr>
            <w:r w:rsidRPr="007878D8">
              <w:rPr>
                <w:bCs/>
                <w:sz w:val="20"/>
                <w:szCs w:val="20"/>
                <w:lang w:val="en-US"/>
              </w:rPr>
              <w:t>10.45</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A22D01" w:rsidRPr="007878D8" w:rsidRDefault="00A22D01" w:rsidP="0003301F">
            <w:pPr>
              <w:tabs>
                <w:tab w:val="left" w:pos="1080"/>
              </w:tabs>
              <w:spacing w:after="0" w:line="240" w:lineRule="auto"/>
              <w:rPr>
                <w:b/>
                <w:bCs/>
                <w:sz w:val="20"/>
                <w:szCs w:val="20"/>
                <w:lang w:val="en-US"/>
              </w:rPr>
            </w:pPr>
            <w:r w:rsidRPr="007878D8">
              <w:rPr>
                <w:b/>
                <w:bCs/>
                <w:sz w:val="20"/>
                <w:szCs w:val="20"/>
                <w:lang w:val="en-US"/>
              </w:rPr>
              <w:t>Interregional Exchange Meeting (1</w:t>
            </w:r>
            <w:r w:rsidRPr="007878D8">
              <w:rPr>
                <w:b/>
                <w:bCs/>
                <w:sz w:val="20"/>
                <w:szCs w:val="20"/>
                <w:vertAlign w:val="superscript"/>
                <w:lang w:val="en-US"/>
              </w:rPr>
              <w:t>st</w:t>
            </w:r>
            <w:r w:rsidRPr="007878D8">
              <w:rPr>
                <w:b/>
                <w:bCs/>
                <w:sz w:val="20"/>
                <w:szCs w:val="20"/>
                <w:lang w:val="en-US"/>
              </w:rPr>
              <w:t xml:space="preserve"> session)</w:t>
            </w:r>
            <w:r w:rsidR="00E83F5F" w:rsidRPr="007878D8">
              <w:rPr>
                <w:b/>
                <w:bCs/>
                <w:sz w:val="20"/>
                <w:szCs w:val="20"/>
                <w:lang w:val="en-US"/>
              </w:rPr>
              <w:t xml:space="preserve"> Moderator for all sessions: Andy Fryers</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D839AE"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880E89" w:rsidRPr="007878D8" w:rsidRDefault="00880E89" w:rsidP="0003301F">
            <w:pPr>
              <w:tabs>
                <w:tab w:val="left" w:pos="1080"/>
              </w:tabs>
              <w:spacing w:after="0" w:line="240" w:lineRule="auto"/>
              <w:rPr>
                <w:bCs/>
                <w:sz w:val="20"/>
                <w:szCs w:val="20"/>
                <w:lang w:val="en-US"/>
              </w:rPr>
            </w:pPr>
            <w:r w:rsidRPr="007878D8">
              <w:rPr>
                <w:bCs/>
                <w:sz w:val="20"/>
                <w:szCs w:val="20"/>
                <w:lang w:val="en-US"/>
              </w:rPr>
              <w:t xml:space="preserve">Presentation of </w:t>
            </w:r>
            <w:proofErr w:type="gramStart"/>
            <w:r w:rsidRPr="007878D8">
              <w:rPr>
                <w:bCs/>
                <w:sz w:val="20"/>
                <w:szCs w:val="20"/>
                <w:lang w:val="en-US"/>
              </w:rPr>
              <w:t>methods,</w:t>
            </w:r>
            <w:proofErr w:type="gramEnd"/>
            <w:r w:rsidRPr="007878D8">
              <w:rPr>
                <w:bCs/>
                <w:sz w:val="20"/>
                <w:szCs w:val="20"/>
                <w:lang w:val="en-US"/>
              </w:rPr>
              <w:t xml:space="preserve"> approaches and models to implement the project.</w:t>
            </w:r>
          </w:p>
          <w:p w:rsidR="00D839AE" w:rsidRPr="007878D8" w:rsidRDefault="00880E89" w:rsidP="0003301F">
            <w:pPr>
              <w:tabs>
                <w:tab w:val="left" w:pos="1080"/>
              </w:tabs>
              <w:spacing w:after="0" w:line="240" w:lineRule="auto"/>
              <w:rPr>
                <w:bCs/>
                <w:sz w:val="20"/>
                <w:szCs w:val="20"/>
                <w:lang w:val="en-US"/>
              </w:rPr>
            </w:pPr>
            <w:r w:rsidRPr="007878D8">
              <w:rPr>
                <w:bCs/>
                <w:sz w:val="20"/>
                <w:szCs w:val="20"/>
                <w:lang w:val="en-US"/>
              </w:rPr>
              <w:t xml:space="preserve">Description of each policy instrument concerned by the project. </w:t>
            </w:r>
          </w:p>
        </w:tc>
        <w:tc>
          <w:tcPr>
            <w:tcW w:w="2218" w:type="dxa"/>
            <w:tcBorders>
              <w:top w:val="single" w:sz="4" w:space="0" w:color="auto"/>
              <w:left w:val="single" w:sz="4" w:space="0" w:color="auto"/>
              <w:bottom w:val="single" w:sz="4" w:space="0" w:color="auto"/>
              <w:right w:val="single" w:sz="4" w:space="0" w:color="auto"/>
            </w:tcBorders>
            <w:vAlign w:val="center"/>
          </w:tcPr>
          <w:p w:rsidR="00880E89" w:rsidRPr="007878D8" w:rsidRDefault="00880E89" w:rsidP="0003301F">
            <w:pPr>
              <w:tabs>
                <w:tab w:val="left" w:pos="1080"/>
              </w:tabs>
              <w:spacing w:after="0" w:line="240" w:lineRule="auto"/>
              <w:rPr>
                <w:rFonts w:cstheme="minorHAnsi"/>
                <w:lang w:val="en-US"/>
              </w:rPr>
            </w:pPr>
            <w:r w:rsidRPr="007878D8">
              <w:rPr>
                <w:rFonts w:cstheme="minorHAnsi"/>
                <w:lang w:val="en-US"/>
              </w:rPr>
              <w:t xml:space="preserve">University of Greenwich </w:t>
            </w:r>
          </w:p>
          <w:p w:rsidR="00D839AE" w:rsidRPr="007878D8" w:rsidRDefault="00D839AE" w:rsidP="0003301F">
            <w:pPr>
              <w:tabs>
                <w:tab w:val="left" w:pos="1080"/>
              </w:tabs>
              <w:spacing w:after="0" w:line="240" w:lineRule="auto"/>
              <w:rPr>
                <w:bCs/>
                <w:sz w:val="20"/>
                <w:szCs w:val="20"/>
                <w:lang w:val="en-US"/>
              </w:rPr>
            </w:pPr>
            <w:r w:rsidRPr="007878D8">
              <w:rPr>
                <w:bCs/>
                <w:sz w:val="20"/>
                <w:szCs w:val="20"/>
                <w:lang w:val="en-US"/>
              </w:rPr>
              <w:t>All Partners</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A22D01" w:rsidP="0003301F">
            <w:pPr>
              <w:spacing w:after="0" w:line="240" w:lineRule="auto"/>
              <w:jc w:val="center"/>
              <w:rPr>
                <w:bCs/>
                <w:sz w:val="20"/>
                <w:szCs w:val="20"/>
                <w:lang w:val="en-US"/>
              </w:rPr>
            </w:pPr>
            <w:r w:rsidRPr="007878D8">
              <w:rPr>
                <w:bCs/>
                <w:sz w:val="20"/>
                <w:szCs w:val="20"/>
                <w:lang w:val="en-US"/>
              </w:rPr>
              <w:t>13.00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A22D01" w:rsidP="0003301F">
            <w:pPr>
              <w:tabs>
                <w:tab w:val="left" w:pos="1080"/>
              </w:tabs>
              <w:spacing w:after="0" w:line="240" w:lineRule="auto"/>
              <w:rPr>
                <w:b/>
                <w:bCs/>
                <w:sz w:val="20"/>
                <w:szCs w:val="20"/>
                <w:lang w:val="en-US"/>
              </w:rPr>
            </w:pPr>
            <w:r w:rsidRPr="007878D8">
              <w:rPr>
                <w:b/>
                <w:bCs/>
                <w:sz w:val="20"/>
                <w:szCs w:val="20"/>
                <w:lang w:val="en-US"/>
              </w:rPr>
              <w:t>Lunch break</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E83F5F" w:rsidP="0003301F">
            <w:pPr>
              <w:spacing w:after="0" w:line="240" w:lineRule="auto"/>
              <w:jc w:val="center"/>
              <w:rPr>
                <w:bCs/>
                <w:sz w:val="20"/>
                <w:szCs w:val="20"/>
                <w:lang w:val="en-US"/>
              </w:rPr>
            </w:pPr>
            <w:r w:rsidRPr="007878D8">
              <w:rPr>
                <w:bCs/>
                <w:sz w:val="20"/>
                <w:szCs w:val="20"/>
                <w:lang w:val="en-US"/>
              </w:rPr>
              <w:t>14</w:t>
            </w:r>
            <w:r w:rsidR="00A22D01" w:rsidRPr="007878D8">
              <w:rPr>
                <w:bCs/>
                <w:sz w:val="20"/>
                <w:szCs w:val="20"/>
                <w:lang w:val="en-US"/>
              </w:rPr>
              <w:t>.00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A22D01" w:rsidP="00E83F5F">
            <w:pPr>
              <w:tabs>
                <w:tab w:val="left" w:pos="1080"/>
              </w:tabs>
              <w:spacing w:after="0" w:line="240" w:lineRule="auto"/>
              <w:rPr>
                <w:bCs/>
                <w:sz w:val="20"/>
                <w:szCs w:val="20"/>
                <w:lang w:val="en-US"/>
              </w:rPr>
            </w:pPr>
            <w:r w:rsidRPr="007878D8">
              <w:rPr>
                <w:b/>
                <w:bCs/>
                <w:sz w:val="20"/>
                <w:szCs w:val="20"/>
                <w:lang w:val="en-US"/>
              </w:rPr>
              <w:t>Interregional Exchange Meeting (2</w:t>
            </w:r>
            <w:r w:rsidRPr="007878D8">
              <w:rPr>
                <w:b/>
                <w:bCs/>
                <w:sz w:val="20"/>
                <w:szCs w:val="20"/>
                <w:vertAlign w:val="superscript"/>
                <w:lang w:val="en-US"/>
              </w:rPr>
              <w:t>nd</w:t>
            </w:r>
            <w:r w:rsidRPr="007878D8">
              <w:rPr>
                <w:b/>
                <w:bCs/>
                <w:sz w:val="20"/>
                <w:szCs w:val="20"/>
                <w:lang w:val="en-US"/>
              </w:rPr>
              <w:t xml:space="preserve"> session)</w:t>
            </w:r>
            <w:r w:rsidR="00E83F5F" w:rsidRPr="007878D8">
              <w:rPr>
                <w:b/>
                <w:bCs/>
                <w:sz w:val="20"/>
                <w:szCs w:val="20"/>
                <w:lang w:val="en-US"/>
              </w:rPr>
              <w:t xml:space="preserve"> </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D839AE"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839AE" w:rsidRPr="007878D8" w:rsidRDefault="00475C4A" w:rsidP="0003301F">
            <w:pPr>
              <w:tabs>
                <w:tab w:val="left" w:pos="1080"/>
              </w:tabs>
              <w:spacing w:after="0" w:line="240" w:lineRule="auto"/>
              <w:ind w:left="12"/>
              <w:rPr>
                <w:bCs/>
                <w:sz w:val="20"/>
                <w:szCs w:val="20"/>
                <w:lang w:val="en-US"/>
              </w:rPr>
            </w:pPr>
            <w:r w:rsidRPr="007878D8">
              <w:rPr>
                <w:bCs/>
                <w:sz w:val="20"/>
                <w:szCs w:val="20"/>
                <w:lang w:val="en-US"/>
              </w:rPr>
              <w:t xml:space="preserve">Presentations of </w:t>
            </w:r>
            <w:r w:rsidR="007878D8" w:rsidRPr="007878D8">
              <w:rPr>
                <w:bCs/>
                <w:sz w:val="20"/>
                <w:szCs w:val="20"/>
                <w:lang w:val="en-US"/>
              </w:rPr>
              <w:t>partners’</w:t>
            </w:r>
            <w:r w:rsidRPr="007878D8">
              <w:rPr>
                <w:bCs/>
                <w:sz w:val="20"/>
                <w:szCs w:val="20"/>
                <w:lang w:val="en-US"/>
              </w:rPr>
              <w:t xml:space="preserve"> policies. (4/5 slides each maximum 10 minutes) </w:t>
            </w:r>
            <w:r w:rsidR="00A22D01" w:rsidRPr="007878D8">
              <w:rPr>
                <w:bCs/>
                <w:sz w:val="20"/>
                <w:szCs w:val="20"/>
                <w:lang w:val="en-US"/>
              </w:rPr>
              <w:t>Partnership debate on the local and regional policies on urban development, cultural and natural heritage, ICT applications</w:t>
            </w:r>
          </w:p>
        </w:tc>
        <w:tc>
          <w:tcPr>
            <w:tcW w:w="2218" w:type="dxa"/>
            <w:tcBorders>
              <w:top w:val="single" w:sz="4" w:space="0" w:color="auto"/>
              <w:left w:val="single" w:sz="4" w:space="0" w:color="auto"/>
              <w:bottom w:val="single" w:sz="4" w:space="0" w:color="auto"/>
              <w:right w:val="single" w:sz="4" w:space="0" w:color="auto"/>
            </w:tcBorders>
            <w:vAlign w:val="center"/>
          </w:tcPr>
          <w:p w:rsidR="00D839AE" w:rsidRPr="007878D8" w:rsidRDefault="00D67720" w:rsidP="0003301F">
            <w:pPr>
              <w:tabs>
                <w:tab w:val="left" w:pos="1080"/>
              </w:tabs>
              <w:spacing w:after="0" w:line="240" w:lineRule="auto"/>
              <w:rPr>
                <w:bCs/>
                <w:sz w:val="20"/>
                <w:szCs w:val="20"/>
                <w:lang w:val="en-US"/>
              </w:rPr>
            </w:pPr>
            <w:r w:rsidRPr="007878D8">
              <w:rPr>
                <w:bCs/>
                <w:sz w:val="20"/>
                <w:szCs w:val="20"/>
                <w:lang w:val="en-US"/>
              </w:rPr>
              <w:t>All Partners</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E83F5F" w:rsidP="0003301F">
            <w:pPr>
              <w:spacing w:after="0" w:line="240" w:lineRule="auto"/>
              <w:jc w:val="center"/>
              <w:rPr>
                <w:bCs/>
                <w:sz w:val="20"/>
                <w:szCs w:val="20"/>
                <w:lang w:val="en-US"/>
              </w:rPr>
            </w:pPr>
            <w:r w:rsidRPr="007878D8">
              <w:rPr>
                <w:bCs/>
                <w:sz w:val="20"/>
                <w:szCs w:val="20"/>
                <w:lang w:val="en-US"/>
              </w:rPr>
              <w:t>15</w:t>
            </w:r>
            <w:r w:rsidR="00A22D01" w:rsidRPr="007878D8">
              <w:rPr>
                <w:bCs/>
                <w:sz w:val="20"/>
                <w:szCs w:val="20"/>
                <w:lang w:val="en-US"/>
              </w:rPr>
              <w:t>.30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A22D01" w:rsidP="0003301F">
            <w:pPr>
              <w:tabs>
                <w:tab w:val="left" w:pos="1080"/>
              </w:tabs>
              <w:spacing w:after="0" w:line="240" w:lineRule="auto"/>
              <w:rPr>
                <w:b/>
                <w:bCs/>
                <w:sz w:val="20"/>
                <w:szCs w:val="20"/>
                <w:lang w:val="en-US"/>
              </w:rPr>
            </w:pPr>
            <w:r w:rsidRPr="007878D8">
              <w:rPr>
                <w:b/>
                <w:bCs/>
                <w:sz w:val="20"/>
                <w:szCs w:val="20"/>
                <w:lang w:val="en-US"/>
              </w:rPr>
              <w:t>Coffee break</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E83F5F" w:rsidP="0003301F">
            <w:pPr>
              <w:spacing w:after="0" w:line="240" w:lineRule="auto"/>
              <w:jc w:val="center"/>
              <w:rPr>
                <w:bCs/>
                <w:sz w:val="20"/>
                <w:szCs w:val="20"/>
                <w:lang w:val="en-US"/>
              </w:rPr>
            </w:pPr>
            <w:r w:rsidRPr="007878D8">
              <w:rPr>
                <w:bCs/>
                <w:sz w:val="20"/>
                <w:szCs w:val="20"/>
                <w:lang w:val="en-US"/>
              </w:rPr>
              <w:t>15</w:t>
            </w:r>
            <w:r w:rsidR="00D67720" w:rsidRPr="007878D8">
              <w:rPr>
                <w:bCs/>
                <w:sz w:val="20"/>
                <w:szCs w:val="20"/>
                <w:lang w:val="en-US"/>
              </w:rPr>
              <w:t>.45</w:t>
            </w:r>
          </w:p>
        </w:tc>
        <w:tc>
          <w:tcPr>
            <w:tcW w:w="6422" w:type="dxa"/>
            <w:tcBorders>
              <w:top w:val="single" w:sz="4" w:space="0" w:color="auto"/>
              <w:left w:val="single" w:sz="4" w:space="0" w:color="auto"/>
              <w:bottom w:val="single" w:sz="4" w:space="0" w:color="auto"/>
              <w:right w:val="single" w:sz="4" w:space="0" w:color="auto"/>
            </w:tcBorders>
            <w:vAlign w:val="center"/>
          </w:tcPr>
          <w:p w:rsidR="00D839AE" w:rsidRPr="007878D8" w:rsidRDefault="00A22D01" w:rsidP="00A22D01">
            <w:pPr>
              <w:tabs>
                <w:tab w:val="left" w:pos="1080"/>
              </w:tabs>
              <w:spacing w:after="0" w:line="240" w:lineRule="auto"/>
              <w:rPr>
                <w:bCs/>
                <w:sz w:val="20"/>
                <w:szCs w:val="20"/>
                <w:lang w:val="en-US"/>
              </w:rPr>
            </w:pPr>
            <w:r w:rsidRPr="007878D8">
              <w:rPr>
                <w:b/>
                <w:bCs/>
                <w:sz w:val="20"/>
                <w:szCs w:val="20"/>
                <w:lang w:val="en-US"/>
              </w:rPr>
              <w:t>Interregional Exchange Meeting (3</w:t>
            </w:r>
            <w:r w:rsidRPr="007878D8">
              <w:rPr>
                <w:b/>
                <w:bCs/>
                <w:sz w:val="20"/>
                <w:szCs w:val="20"/>
                <w:vertAlign w:val="superscript"/>
                <w:lang w:val="en-US"/>
              </w:rPr>
              <w:t>rd</w:t>
            </w:r>
            <w:r w:rsidRPr="007878D8">
              <w:rPr>
                <w:b/>
                <w:bCs/>
                <w:sz w:val="20"/>
                <w:szCs w:val="20"/>
                <w:lang w:val="en-US"/>
              </w:rPr>
              <w:t xml:space="preserve"> session)</w:t>
            </w:r>
            <w:r w:rsidR="002769EF" w:rsidRPr="007878D8">
              <w:rPr>
                <w:b/>
                <w:bCs/>
                <w:sz w:val="20"/>
                <w:szCs w:val="20"/>
                <w:lang w:val="en-US"/>
              </w:rPr>
              <w:t xml:space="preserve"> – </w:t>
            </w:r>
            <w:r w:rsidR="002769EF" w:rsidRPr="007878D8">
              <w:rPr>
                <w:b/>
                <w:bCs/>
                <w:color w:val="FF0000"/>
                <w:sz w:val="20"/>
                <w:szCs w:val="20"/>
                <w:lang w:val="en-US"/>
              </w:rPr>
              <w:t>Opening address through Skype meeting with the JS</w:t>
            </w:r>
          </w:p>
        </w:tc>
        <w:tc>
          <w:tcPr>
            <w:tcW w:w="2218" w:type="dxa"/>
            <w:tcBorders>
              <w:top w:val="single" w:sz="4" w:space="0" w:color="auto"/>
              <w:left w:val="single" w:sz="4" w:space="0" w:color="auto"/>
              <w:bottom w:val="single" w:sz="4" w:space="0" w:color="auto"/>
              <w:right w:val="single" w:sz="4" w:space="0" w:color="auto"/>
            </w:tcBorders>
            <w:vAlign w:val="center"/>
          </w:tcPr>
          <w:p w:rsidR="00D839AE" w:rsidRPr="007878D8" w:rsidRDefault="00D67720" w:rsidP="0003301F">
            <w:pPr>
              <w:tabs>
                <w:tab w:val="left" w:pos="1080"/>
              </w:tabs>
              <w:spacing w:after="0" w:line="240" w:lineRule="auto"/>
              <w:rPr>
                <w:bCs/>
                <w:sz w:val="20"/>
                <w:szCs w:val="20"/>
                <w:lang w:val="en-US"/>
              </w:rPr>
            </w:pPr>
            <w:r w:rsidRPr="007878D8">
              <w:rPr>
                <w:bCs/>
                <w:sz w:val="20"/>
                <w:szCs w:val="20"/>
                <w:lang w:val="en-US"/>
              </w:rPr>
              <w:t>All Partners</w:t>
            </w:r>
          </w:p>
        </w:tc>
      </w:tr>
      <w:tr w:rsidR="00D839AE"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D839AE" w:rsidP="0003301F">
            <w:pPr>
              <w:spacing w:after="0" w:line="240" w:lineRule="auto"/>
              <w:jc w:val="center"/>
              <w:rPr>
                <w:bCs/>
                <w:sz w:val="20"/>
                <w:szCs w:val="20"/>
                <w:lang w:val="en-US"/>
              </w:rPr>
            </w:pP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A22D01" w:rsidP="0003301F">
            <w:pPr>
              <w:tabs>
                <w:tab w:val="left" w:pos="1080"/>
              </w:tabs>
              <w:spacing w:after="0" w:line="240" w:lineRule="auto"/>
              <w:rPr>
                <w:b/>
                <w:bCs/>
                <w:sz w:val="20"/>
                <w:szCs w:val="20"/>
                <w:lang w:val="en-US"/>
              </w:rPr>
            </w:pPr>
            <w:r w:rsidRPr="007878D8">
              <w:rPr>
                <w:bCs/>
                <w:sz w:val="20"/>
                <w:szCs w:val="20"/>
                <w:lang w:val="en-US"/>
              </w:rPr>
              <w:t>Partnership debate on the local and regional policies on urban development, cultural and natural heritage, ICT applications</w:t>
            </w:r>
          </w:p>
        </w:tc>
      </w:tr>
      <w:tr w:rsidR="00D839AE" w:rsidRPr="007878D8" w:rsidTr="0003301F">
        <w:tc>
          <w:tcPr>
            <w:tcW w:w="1548" w:type="dxa"/>
            <w:tcBorders>
              <w:top w:val="single" w:sz="4" w:space="0" w:color="auto"/>
              <w:left w:val="single" w:sz="4" w:space="0" w:color="auto"/>
              <w:bottom w:val="single" w:sz="4" w:space="0" w:color="auto"/>
              <w:right w:val="single" w:sz="4" w:space="0" w:color="auto"/>
            </w:tcBorders>
            <w:vAlign w:val="center"/>
          </w:tcPr>
          <w:p w:rsidR="00D839AE" w:rsidRPr="007878D8" w:rsidRDefault="00E83F5F" w:rsidP="0003301F">
            <w:pPr>
              <w:spacing w:after="0" w:line="240" w:lineRule="auto"/>
              <w:ind w:right="-108"/>
              <w:jc w:val="center"/>
              <w:rPr>
                <w:bCs/>
                <w:sz w:val="20"/>
                <w:szCs w:val="20"/>
                <w:lang w:val="en-US"/>
              </w:rPr>
            </w:pPr>
            <w:r w:rsidRPr="007878D8">
              <w:rPr>
                <w:bCs/>
                <w:sz w:val="20"/>
                <w:szCs w:val="20"/>
                <w:lang w:val="en-US"/>
              </w:rPr>
              <w:t>17</w:t>
            </w:r>
            <w:r w:rsidR="00D839AE" w:rsidRPr="007878D8">
              <w:rPr>
                <w:bCs/>
                <w:sz w:val="20"/>
                <w:szCs w:val="20"/>
                <w:lang w:val="en-US"/>
              </w:rPr>
              <w:t>.30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839AE" w:rsidRPr="007878D8" w:rsidRDefault="00D67720" w:rsidP="0003301F">
            <w:pPr>
              <w:spacing w:after="0" w:line="240" w:lineRule="auto"/>
              <w:rPr>
                <w:b/>
                <w:bCs/>
                <w:sz w:val="20"/>
                <w:szCs w:val="20"/>
                <w:lang w:val="en-US"/>
              </w:rPr>
            </w:pPr>
            <w:r w:rsidRPr="007878D8">
              <w:rPr>
                <w:b/>
                <w:bCs/>
                <w:sz w:val="20"/>
                <w:szCs w:val="20"/>
                <w:lang w:val="en-US"/>
              </w:rPr>
              <w:t>End of Working session 2</w:t>
            </w:r>
          </w:p>
          <w:p w:rsidR="00E83F5F" w:rsidRPr="007878D8" w:rsidRDefault="00E83F5F" w:rsidP="0003301F">
            <w:pPr>
              <w:spacing w:after="0" w:line="240" w:lineRule="auto"/>
              <w:rPr>
                <w:b/>
                <w:bCs/>
                <w:sz w:val="20"/>
                <w:szCs w:val="20"/>
                <w:lang w:val="en-US"/>
              </w:rPr>
            </w:pPr>
            <w:r w:rsidRPr="007878D8">
              <w:rPr>
                <w:b/>
                <w:bCs/>
                <w:sz w:val="20"/>
                <w:szCs w:val="20"/>
                <w:lang w:val="en-US"/>
              </w:rPr>
              <w:t>Study Visit to Spoleto: urban mobility, museum of modern art. Approx. 2 hours</w:t>
            </w:r>
          </w:p>
        </w:tc>
      </w:tr>
    </w:tbl>
    <w:p w:rsidR="00D67720" w:rsidRPr="007878D8" w:rsidRDefault="00D67720" w:rsidP="00A655DF">
      <w:pPr>
        <w:spacing w:line="240" w:lineRule="auto"/>
        <w:jc w:val="center"/>
        <w:rPr>
          <w:b/>
          <w:sz w:val="24"/>
          <w:szCs w:val="24"/>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595665" w:rsidRPr="007878D8" w:rsidTr="0003301F">
        <w:tc>
          <w:tcPr>
            <w:tcW w:w="10188" w:type="dxa"/>
            <w:tcBorders>
              <w:top w:val="single" w:sz="4" w:space="0" w:color="auto"/>
              <w:left w:val="single" w:sz="4" w:space="0" w:color="auto"/>
              <w:bottom w:val="single" w:sz="4" w:space="0" w:color="auto"/>
              <w:right w:val="single" w:sz="4" w:space="0" w:color="auto"/>
            </w:tcBorders>
            <w:shd w:val="clear" w:color="auto" w:fill="C0C0C0"/>
            <w:vAlign w:val="center"/>
          </w:tcPr>
          <w:p w:rsidR="00595665" w:rsidRPr="007878D8" w:rsidRDefault="00595665" w:rsidP="0003301F">
            <w:pPr>
              <w:spacing w:after="0" w:line="240" w:lineRule="auto"/>
              <w:jc w:val="center"/>
              <w:rPr>
                <w:rFonts w:cs="Arial"/>
                <w:b/>
                <w:color w:val="000000"/>
                <w:sz w:val="20"/>
                <w:szCs w:val="20"/>
                <w:lang w:val="en-US"/>
              </w:rPr>
            </w:pPr>
            <w:r w:rsidRPr="007878D8">
              <w:rPr>
                <w:rFonts w:cs="Arial"/>
                <w:b/>
                <w:color w:val="000000"/>
                <w:sz w:val="20"/>
                <w:szCs w:val="20"/>
                <w:lang w:val="en-US"/>
              </w:rPr>
              <w:t xml:space="preserve">LIGHT LUNCH </w:t>
            </w:r>
          </w:p>
        </w:tc>
      </w:tr>
    </w:tbl>
    <w:p w:rsidR="00595665" w:rsidRPr="007878D8" w:rsidRDefault="00595665" w:rsidP="00AE1544">
      <w:pPr>
        <w:rPr>
          <w:b/>
          <w:szCs w:val="24"/>
          <w:lang w:val="en-US"/>
        </w:rPr>
      </w:pPr>
      <w:r w:rsidRPr="007878D8">
        <w:rPr>
          <w:b/>
          <w:szCs w:val="24"/>
          <w:lang w:val="en-US"/>
        </w:rPr>
        <w:t>When: 13.00</w:t>
      </w:r>
    </w:p>
    <w:p w:rsidR="00595665" w:rsidRPr="007878D8" w:rsidRDefault="00F86137" w:rsidP="00AE1544">
      <w:pPr>
        <w:rPr>
          <w:b/>
          <w:szCs w:val="24"/>
          <w:lang w:val="en-US"/>
        </w:rPr>
      </w:pPr>
      <w:r w:rsidRPr="007878D8">
        <w:rPr>
          <w:b/>
          <w:szCs w:val="24"/>
          <w:lang w:val="en-US"/>
        </w:rPr>
        <w:t>Where: Municipality of Spoleto</w:t>
      </w:r>
    </w:p>
    <w:p w:rsidR="00595665" w:rsidRPr="007878D8" w:rsidRDefault="00595665" w:rsidP="00AE1544">
      <w:pPr>
        <w:rPr>
          <w:b/>
          <w:szCs w:val="24"/>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E1544" w:rsidRPr="007878D8" w:rsidTr="0003301F">
        <w:tc>
          <w:tcPr>
            <w:tcW w:w="10188" w:type="dxa"/>
            <w:tcBorders>
              <w:top w:val="single" w:sz="4" w:space="0" w:color="auto"/>
              <w:left w:val="single" w:sz="4" w:space="0" w:color="auto"/>
              <w:bottom w:val="single" w:sz="4" w:space="0" w:color="auto"/>
              <w:right w:val="single" w:sz="4" w:space="0" w:color="auto"/>
            </w:tcBorders>
            <w:shd w:val="clear" w:color="auto" w:fill="C0C0C0"/>
            <w:vAlign w:val="center"/>
          </w:tcPr>
          <w:p w:rsidR="00AE1544" w:rsidRPr="007878D8" w:rsidRDefault="00AE1544" w:rsidP="0003301F">
            <w:pPr>
              <w:spacing w:after="0" w:line="240" w:lineRule="auto"/>
              <w:jc w:val="center"/>
              <w:rPr>
                <w:rFonts w:cs="Arial"/>
                <w:b/>
                <w:color w:val="000000"/>
                <w:sz w:val="20"/>
                <w:szCs w:val="20"/>
                <w:lang w:val="en-US"/>
              </w:rPr>
            </w:pPr>
            <w:r w:rsidRPr="007878D8">
              <w:rPr>
                <w:rFonts w:cs="Arial"/>
                <w:b/>
                <w:color w:val="000000"/>
                <w:sz w:val="20"/>
                <w:szCs w:val="20"/>
                <w:lang w:val="en-US"/>
              </w:rPr>
              <w:t xml:space="preserve">DINNER </w:t>
            </w:r>
          </w:p>
        </w:tc>
      </w:tr>
    </w:tbl>
    <w:p w:rsidR="00595665" w:rsidRPr="007878D8" w:rsidRDefault="00595665">
      <w:pPr>
        <w:rPr>
          <w:b/>
          <w:szCs w:val="24"/>
          <w:lang w:val="en-US"/>
        </w:rPr>
      </w:pPr>
      <w:r w:rsidRPr="007878D8">
        <w:rPr>
          <w:b/>
          <w:szCs w:val="24"/>
          <w:lang w:val="en-US"/>
        </w:rPr>
        <w:t>When: 20.30</w:t>
      </w:r>
    </w:p>
    <w:p w:rsidR="00AE1544" w:rsidRPr="007878D8" w:rsidRDefault="00AE1544">
      <w:pPr>
        <w:rPr>
          <w:b/>
          <w:szCs w:val="24"/>
          <w:lang w:val="en-US"/>
        </w:rPr>
      </w:pPr>
      <w:proofErr w:type="spellStart"/>
      <w:r w:rsidRPr="007878D8">
        <w:rPr>
          <w:b/>
          <w:szCs w:val="24"/>
          <w:lang w:val="en-US"/>
        </w:rPr>
        <w:t>Taverna</w:t>
      </w:r>
      <w:proofErr w:type="spellEnd"/>
      <w:r w:rsidRPr="007878D8">
        <w:rPr>
          <w:b/>
          <w:szCs w:val="24"/>
          <w:lang w:val="en-US"/>
        </w:rPr>
        <w:t xml:space="preserve"> </w:t>
      </w:r>
      <w:proofErr w:type="spellStart"/>
      <w:r w:rsidRPr="007878D8">
        <w:rPr>
          <w:b/>
          <w:szCs w:val="24"/>
          <w:lang w:val="en-US"/>
        </w:rPr>
        <w:t>dello</w:t>
      </w:r>
      <w:proofErr w:type="spellEnd"/>
      <w:r w:rsidRPr="007878D8">
        <w:rPr>
          <w:b/>
          <w:szCs w:val="24"/>
          <w:lang w:val="en-US"/>
        </w:rPr>
        <w:t xml:space="preserve"> </w:t>
      </w:r>
      <w:proofErr w:type="spellStart"/>
      <w:r w:rsidRPr="007878D8">
        <w:rPr>
          <w:b/>
          <w:szCs w:val="24"/>
          <w:lang w:val="en-US"/>
        </w:rPr>
        <w:t>Spagna</w:t>
      </w:r>
      <w:proofErr w:type="spellEnd"/>
    </w:p>
    <w:p w:rsidR="00AE1544" w:rsidRPr="007878D8" w:rsidRDefault="00AE1544" w:rsidP="00AE1544">
      <w:pPr>
        <w:rPr>
          <w:b/>
          <w:szCs w:val="24"/>
          <w:lang w:val="en-US"/>
        </w:rPr>
      </w:pPr>
      <w:r w:rsidRPr="007878D8">
        <w:rPr>
          <w:b/>
          <w:szCs w:val="24"/>
          <w:lang w:val="en-US"/>
        </w:rPr>
        <w:t>Address:</w:t>
      </w:r>
      <w:r w:rsidR="00734983" w:rsidRPr="007878D8">
        <w:rPr>
          <w:b/>
          <w:szCs w:val="24"/>
          <w:lang w:val="en-US"/>
        </w:rPr>
        <w:t xml:space="preserve"> </w:t>
      </w:r>
      <w:r w:rsidRPr="007878D8">
        <w:rPr>
          <w:b/>
          <w:szCs w:val="24"/>
          <w:lang w:val="en-US"/>
        </w:rPr>
        <w:t xml:space="preserve">Via </w:t>
      </w:r>
      <w:proofErr w:type="spellStart"/>
      <w:r w:rsidRPr="007878D8">
        <w:rPr>
          <w:b/>
          <w:szCs w:val="24"/>
          <w:lang w:val="en-US"/>
        </w:rPr>
        <w:t>Fontesecca</w:t>
      </w:r>
      <w:proofErr w:type="spellEnd"/>
      <w:r w:rsidRPr="007878D8">
        <w:rPr>
          <w:b/>
          <w:szCs w:val="24"/>
          <w:lang w:val="en-US"/>
        </w:rPr>
        <w:t xml:space="preserve"> 7</w:t>
      </w:r>
      <w:r w:rsidR="00734983" w:rsidRPr="007878D8">
        <w:rPr>
          <w:b/>
          <w:szCs w:val="24"/>
          <w:lang w:val="en-US"/>
        </w:rPr>
        <w:t>,</w:t>
      </w:r>
      <w:r w:rsidRPr="007878D8">
        <w:rPr>
          <w:b/>
          <w:szCs w:val="24"/>
          <w:lang w:val="en-US"/>
        </w:rPr>
        <w:t> Spoleto</w:t>
      </w:r>
    </w:p>
    <w:p w:rsidR="00D67720" w:rsidRPr="007878D8" w:rsidRDefault="00D67720">
      <w:pPr>
        <w:rPr>
          <w:b/>
          <w:sz w:val="24"/>
          <w:szCs w:val="24"/>
          <w:lang w:val="en-US"/>
        </w:rPr>
      </w:pPr>
      <w:r w:rsidRPr="007878D8">
        <w:rPr>
          <w:b/>
          <w:sz w:val="24"/>
          <w:szCs w:val="24"/>
          <w:lang w:val="en-US"/>
        </w:rPr>
        <w:br w:type="page"/>
      </w:r>
    </w:p>
    <w:p w:rsidR="00D67720" w:rsidRPr="007878D8" w:rsidRDefault="00D67720" w:rsidP="00D67720">
      <w:pPr>
        <w:jc w:val="center"/>
        <w:rPr>
          <w:b/>
          <w:sz w:val="24"/>
          <w:szCs w:val="24"/>
          <w:lang w:val="en-US"/>
        </w:rPr>
      </w:pPr>
      <w:r w:rsidRPr="007878D8">
        <w:rPr>
          <w:b/>
          <w:sz w:val="24"/>
          <w:szCs w:val="24"/>
          <w:lang w:val="en-US"/>
        </w:rPr>
        <w:t>Friday, 24 February</w:t>
      </w:r>
    </w:p>
    <w:p w:rsidR="00AE1544" w:rsidRPr="007878D8" w:rsidRDefault="003F6BA6" w:rsidP="00D67720">
      <w:pPr>
        <w:jc w:val="center"/>
        <w:rPr>
          <w:b/>
          <w:lang w:val="en-US"/>
        </w:rPr>
      </w:pPr>
      <w:r w:rsidRPr="007878D8">
        <w:rPr>
          <w:b/>
          <w:lang w:val="en-US"/>
        </w:rPr>
        <w:t>Venue:</w:t>
      </w:r>
      <w:r w:rsidR="00D67720" w:rsidRPr="007878D8">
        <w:rPr>
          <w:b/>
          <w:lang w:val="en-US"/>
        </w:rPr>
        <w:t xml:space="preserve"> </w:t>
      </w:r>
      <w:proofErr w:type="spellStart"/>
      <w:r w:rsidR="00AE1544" w:rsidRPr="007878D8">
        <w:rPr>
          <w:b/>
          <w:lang w:val="en-US"/>
        </w:rPr>
        <w:t>Caos</w:t>
      </w:r>
      <w:proofErr w:type="spellEnd"/>
      <w:r w:rsidR="00AE1544" w:rsidRPr="007878D8">
        <w:rPr>
          <w:b/>
          <w:lang w:val="en-US"/>
        </w:rPr>
        <w:t xml:space="preserve"> - Centro per le </w:t>
      </w:r>
      <w:proofErr w:type="spellStart"/>
      <w:r w:rsidR="00AE1544" w:rsidRPr="007878D8">
        <w:rPr>
          <w:b/>
          <w:lang w:val="en-US"/>
        </w:rPr>
        <w:t>Arti</w:t>
      </w:r>
      <w:proofErr w:type="spellEnd"/>
      <w:r w:rsidR="00AE1544" w:rsidRPr="007878D8">
        <w:rPr>
          <w:b/>
          <w:lang w:val="en-US"/>
        </w:rPr>
        <w:t xml:space="preserve"> </w:t>
      </w:r>
      <w:proofErr w:type="spellStart"/>
      <w:r w:rsidR="00AE1544" w:rsidRPr="007878D8">
        <w:rPr>
          <w:b/>
          <w:lang w:val="en-US"/>
        </w:rPr>
        <w:t>Opificio</w:t>
      </w:r>
      <w:proofErr w:type="spellEnd"/>
      <w:r w:rsidR="00AE1544" w:rsidRPr="007878D8">
        <w:rPr>
          <w:b/>
          <w:lang w:val="en-US"/>
        </w:rPr>
        <w:t xml:space="preserve"> Siri</w:t>
      </w:r>
    </w:p>
    <w:p w:rsidR="00AE1544" w:rsidRPr="007878D8" w:rsidRDefault="00AE1544" w:rsidP="00D67720">
      <w:pPr>
        <w:jc w:val="center"/>
        <w:rPr>
          <w:b/>
          <w:lang w:val="en-US"/>
        </w:rPr>
      </w:pPr>
      <w:proofErr w:type="spellStart"/>
      <w:r w:rsidRPr="007878D8">
        <w:rPr>
          <w:b/>
          <w:lang w:val="en-US"/>
        </w:rPr>
        <w:t>Viale</w:t>
      </w:r>
      <w:proofErr w:type="spellEnd"/>
      <w:r w:rsidRPr="007878D8">
        <w:rPr>
          <w:b/>
          <w:lang w:val="en-US"/>
        </w:rPr>
        <w:t xml:space="preserve"> Luigi </w:t>
      </w:r>
      <w:proofErr w:type="spellStart"/>
      <w:r w:rsidRPr="007878D8">
        <w:rPr>
          <w:b/>
          <w:lang w:val="en-US"/>
        </w:rPr>
        <w:t>Campofregoso</w:t>
      </w:r>
      <w:proofErr w:type="spellEnd"/>
      <w:r w:rsidRPr="007878D8">
        <w:rPr>
          <w:b/>
          <w:lang w:val="en-US"/>
        </w:rPr>
        <w:t>, 98</w:t>
      </w:r>
    </w:p>
    <w:p w:rsidR="00D67720" w:rsidRPr="007878D8" w:rsidRDefault="00475C4A" w:rsidP="00D67720">
      <w:pPr>
        <w:jc w:val="center"/>
        <w:rPr>
          <w:rFonts w:ascii="Calibri" w:hAnsi="Calibri"/>
          <w:b/>
          <w:bCs/>
          <w:lang w:val="en-US"/>
        </w:rPr>
      </w:pPr>
      <w:r w:rsidRPr="007878D8">
        <w:rPr>
          <w:b/>
          <w:lang w:val="en-US"/>
        </w:rPr>
        <w:t>Terni</w:t>
      </w:r>
      <w:r w:rsidR="00D67720" w:rsidRPr="007878D8">
        <w:rPr>
          <w:b/>
          <w:lang w:val="en-US"/>
        </w:rPr>
        <w:t xml:space="preserve"> (IT)</w:t>
      </w:r>
    </w:p>
    <w:p w:rsidR="00D67720" w:rsidRPr="007878D8" w:rsidRDefault="00D67720" w:rsidP="00D67720">
      <w:pPr>
        <w:rPr>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22"/>
        <w:gridCol w:w="2218"/>
      </w:tblGrid>
      <w:tr w:rsidR="00D67720" w:rsidRPr="007878D8" w:rsidTr="0003301F">
        <w:tc>
          <w:tcPr>
            <w:tcW w:w="1018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67720" w:rsidRPr="007878D8" w:rsidRDefault="00D67720" w:rsidP="0003301F">
            <w:pPr>
              <w:spacing w:after="0" w:line="240" w:lineRule="auto"/>
              <w:jc w:val="center"/>
              <w:rPr>
                <w:rFonts w:cs="Arial"/>
                <w:b/>
                <w:color w:val="000000"/>
                <w:sz w:val="20"/>
                <w:szCs w:val="20"/>
                <w:lang w:val="en-US"/>
              </w:rPr>
            </w:pPr>
            <w:r w:rsidRPr="007878D8">
              <w:rPr>
                <w:rFonts w:cs="Arial"/>
                <w:b/>
                <w:color w:val="000000"/>
                <w:sz w:val="20"/>
                <w:szCs w:val="20"/>
                <w:lang w:val="en-US"/>
              </w:rPr>
              <w:t>WORKING SESSION 3</w:t>
            </w:r>
            <w:r w:rsidR="002769EF" w:rsidRPr="007878D8">
              <w:rPr>
                <w:rFonts w:cs="Arial"/>
                <w:b/>
                <w:color w:val="000000"/>
                <w:sz w:val="20"/>
                <w:szCs w:val="20"/>
                <w:lang w:val="en-US"/>
              </w:rPr>
              <w:t xml:space="preserve"> – Study visit</w:t>
            </w:r>
          </w:p>
        </w:tc>
      </w:tr>
      <w:tr w:rsidR="00D67720"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67720" w:rsidRPr="007878D8" w:rsidRDefault="00D67720" w:rsidP="0003301F">
            <w:pPr>
              <w:spacing w:after="0" w:line="240" w:lineRule="auto"/>
              <w:jc w:val="center"/>
              <w:rPr>
                <w:bCs/>
                <w:sz w:val="20"/>
                <w:szCs w:val="20"/>
                <w:lang w:val="en-US"/>
              </w:rPr>
            </w:pPr>
            <w:r w:rsidRPr="007878D8">
              <w:rPr>
                <w:bCs/>
                <w:sz w:val="20"/>
                <w:szCs w:val="20"/>
                <w:lang w:val="en-US"/>
              </w:rPr>
              <w:t>09.00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67720" w:rsidRPr="007878D8" w:rsidRDefault="00D67720" w:rsidP="0003301F">
            <w:pPr>
              <w:tabs>
                <w:tab w:val="left" w:pos="1080"/>
              </w:tabs>
              <w:spacing w:after="0" w:line="240" w:lineRule="auto"/>
              <w:rPr>
                <w:b/>
                <w:bCs/>
                <w:sz w:val="20"/>
                <w:szCs w:val="20"/>
                <w:lang w:val="en-US"/>
              </w:rPr>
            </w:pPr>
            <w:r w:rsidRPr="007878D8">
              <w:rPr>
                <w:b/>
                <w:bCs/>
                <w:sz w:val="20"/>
                <w:szCs w:val="20"/>
                <w:lang w:val="en-US"/>
              </w:rPr>
              <w:t>Meeting</w:t>
            </w:r>
            <w:r w:rsidR="00D7719C" w:rsidRPr="007878D8">
              <w:rPr>
                <w:b/>
                <w:bCs/>
                <w:sz w:val="20"/>
                <w:szCs w:val="20"/>
                <w:lang w:val="en-US"/>
              </w:rPr>
              <w:t xml:space="preserve"> with the Region of Umbria – Managing Authority of concerned policy instrument</w:t>
            </w:r>
          </w:p>
        </w:tc>
      </w:tr>
      <w:tr w:rsidR="00D67720"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67720" w:rsidRPr="007878D8" w:rsidRDefault="00D67720"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D67720" w:rsidRPr="007878D8" w:rsidRDefault="002769EF" w:rsidP="0003301F">
            <w:pPr>
              <w:tabs>
                <w:tab w:val="left" w:pos="1080"/>
              </w:tabs>
              <w:spacing w:after="0" w:line="240" w:lineRule="auto"/>
              <w:rPr>
                <w:b/>
                <w:bCs/>
                <w:sz w:val="20"/>
                <w:szCs w:val="20"/>
                <w:lang w:val="en-US"/>
              </w:rPr>
            </w:pPr>
            <w:r w:rsidRPr="007878D8">
              <w:rPr>
                <w:bCs/>
                <w:sz w:val="20"/>
                <w:szCs w:val="20"/>
                <w:lang w:val="en-US"/>
              </w:rPr>
              <w:t>Presentation of the Urban Agenda in Terni</w:t>
            </w:r>
          </w:p>
        </w:tc>
        <w:tc>
          <w:tcPr>
            <w:tcW w:w="2218" w:type="dxa"/>
            <w:tcBorders>
              <w:top w:val="single" w:sz="4" w:space="0" w:color="auto"/>
              <w:left w:val="single" w:sz="4" w:space="0" w:color="auto"/>
              <w:bottom w:val="single" w:sz="4" w:space="0" w:color="auto"/>
              <w:right w:val="single" w:sz="4" w:space="0" w:color="auto"/>
            </w:tcBorders>
            <w:vAlign w:val="center"/>
          </w:tcPr>
          <w:p w:rsidR="002769EF" w:rsidRPr="007878D8" w:rsidRDefault="00FA7A52" w:rsidP="00D7719C">
            <w:pPr>
              <w:tabs>
                <w:tab w:val="left" w:pos="1080"/>
              </w:tabs>
              <w:spacing w:after="0" w:line="240" w:lineRule="auto"/>
              <w:rPr>
                <w:bCs/>
                <w:sz w:val="20"/>
                <w:szCs w:val="20"/>
                <w:lang w:val="en-US"/>
              </w:rPr>
            </w:pPr>
            <w:r w:rsidRPr="007878D8">
              <w:rPr>
                <w:bCs/>
                <w:sz w:val="20"/>
                <w:szCs w:val="20"/>
                <w:lang w:val="en-US"/>
              </w:rPr>
              <w:t xml:space="preserve">Region Umbria </w:t>
            </w:r>
          </w:p>
          <w:p w:rsidR="002769EF" w:rsidRPr="007878D8" w:rsidRDefault="002769EF" w:rsidP="00D7719C">
            <w:pPr>
              <w:tabs>
                <w:tab w:val="left" w:pos="1080"/>
              </w:tabs>
              <w:spacing w:after="0" w:line="240" w:lineRule="auto"/>
              <w:rPr>
                <w:bCs/>
                <w:sz w:val="20"/>
                <w:szCs w:val="20"/>
                <w:lang w:val="en-US"/>
              </w:rPr>
            </w:pPr>
            <w:r w:rsidRPr="007878D8">
              <w:rPr>
                <w:bCs/>
                <w:sz w:val="20"/>
                <w:szCs w:val="20"/>
                <w:lang w:val="en-US"/>
              </w:rPr>
              <w:t>Municipality of Terni</w:t>
            </w:r>
          </w:p>
          <w:p w:rsidR="00D7719C" w:rsidRPr="007878D8" w:rsidRDefault="00FA7A52" w:rsidP="00D7719C">
            <w:pPr>
              <w:tabs>
                <w:tab w:val="left" w:pos="1080"/>
              </w:tabs>
              <w:spacing w:after="0" w:line="240" w:lineRule="auto"/>
              <w:rPr>
                <w:bCs/>
                <w:sz w:val="20"/>
                <w:szCs w:val="20"/>
                <w:lang w:val="en-US"/>
              </w:rPr>
            </w:pPr>
            <w:proofErr w:type="spellStart"/>
            <w:r w:rsidRPr="007878D8">
              <w:rPr>
                <w:bCs/>
                <w:sz w:val="20"/>
                <w:szCs w:val="20"/>
                <w:lang w:val="en-US"/>
              </w:rPr>
              <w:t>Sviluppumbria</w:t>
            </w:r>
            <w:proofErr w:type="spellEnd"/>
            <w:r w:rsidRPr="007878D8">
              <w:rPr>
                <w:bCs/>
                <w:sz w:val="20"/>
                <w:szCs w:val="20"/>
                <w:lang w:val="en-US"/>
              </w:rPr>
              <w:t xml:space="preserve"> </w:t>
            </w:r>
          </w:p>
          <w:p w:rsidR="00D67720" w:rsidRPr="007878D8" w:rsidRDefault="00D67720" w:rsidP="00D7719C">
            <w:pPr>
              <w:tabs>
                <w:tab w:val="left" w:pos="1080"/>
              </w:tabs>
              <w:spacing w:after="0" w:line="240" w:lineRule="auto"/>
              <w:rPr>
                <w:b/>
                <w:bCs/>
                <w:sz w:val="20"/>
                <w:szCs w:val="20"/>
                <w:lang w:val="en-US"/>
              </w:rPr>
            </w:pPr>
          </w:p>
        </w:tc>
      </w:tr>
      <w:tr w:rsidR="00D67720"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D67720" w:rsidRPr="007878D8" w:rsidRDefault="00D67720" w:rsidP="0003301F">
            <w:pPr>
              <w:spacing w:after="0" w:line="240" w:lineRule="auto"/>
              <w:jc w:val="center"/>
              <w:rPr>
                <w:bCs/>
                <w:sz w:val="20"/>
                <w:szCs w:val="20"/>
                <w:lang w:val="en-US"/>
              </w:rPr>
            </w:pPr>
            <w:r w:rsidRPr="007878D8">
              <w:rPr>
                <w:bCs/>
                <w:sz w:val="20"/>
                <w:szCs w:val="20"/>
                <w:lang w:val="en-US"/>
              </w:rPr>
              <w:t>10.30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D67720" w:rsidRPr="007878D8" w:rsidRDefault="00D67720" w:rsidP="0003301F">
            <w:pPr>
              <w:tabs>
                <w:tab w:val="left" w:pos="1080"/>
              </w:tabs>
              <w:spacing w:after="0" w:line="240" w:lineRule="auto"/>
              <w:rPr>
                <w:b/>
                <w:bCs/>
                <w:sz w:val="20"/>
                <w:szCs w:val="20"/>
                <w:lang w:val="en-US"/>
              </w:rPr>
            </w:pPr>
            <w:r w:rsidRPr="007878D8">
              <w:rPr>
                <w:b/>
                <w:bCs/>
                <w:sz w:val="20"/>
                <w:szCs w:val="20"/>
                <w:lang w:val="en-US"/>
              </w:rPr>
              <w:t>Coffee break</w:t>
            </w:r>
          </w:p>
        </w:tc>
      </w:tr>
      <w:tr w:rsidR="00C1191A"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03301F">
            <w:pPr>
              <w:spacing w:after="0" w:line="240" w:lineRule="auto"/>
              <w:jc w:val="center"/>
              <w:rPr>
                <w:bCs/>
                <w:sz w:val="20"/>
                <w:szCs w:val="20"/>
                <w:lang w:val="en-US"/>
              </w:rPr>
            </w:pPr>
            <w:r w:rsidRPr="007878D8">
              <w:rPr>
                <w:bCs/>
                <w:sz w:val="20"/>
                <w:szCs w:val="20"/>
                <w:lang w:val="en-US"/>
              </w:rPr>
              <w:t>10.45</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C1191A" w:rsidRPr="007878D8" w:rsidRDefault="00C1191A" w:rsidP="00C1191A">
            <w:pPr>
              <w:tabs>
                <w:tab w:val="left" w:pos="1080"/>
              </w:tabs>
              <w:spacing w:after="0" w:line="240" w:lineRule="auto"/>
              <w:rPr>
                <w:b/>
                <w:bCs/>
                <w:sz w:val="20"/>
                <w:szCs w:val="20"/>
                <w:lang w:val="en-US"/>
              </w:rPr>
            </w:pPr>
            <w:r w:rsidRPr="007878D8">
              <w:rPr>
                <w:b/>
                <w:bCs/>
                <w:sz w:val="20"/>
                <w:szCs w:val="20"/>
                <w:lang w:val="en-US"/>
              </w:rPr>
              <w:t xml:space="preserve">Study Visit to city of Terni </w:t>
            </w:r>
          </w:p>
        </w:tc>
      </w:tr>
      <w:tr w:rsidR="00C1191A" w:rsidRPr="007878D8" w:rsidTr="0003301F">
        <w:trPr>
          <w:trHeight w:val="398"/>
        </w:trPr>
        <w:tc>
          <w:tcPr>
            <w:tcW w:w="1548"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03301F">
            <w:pPr>
              <w:spacing w:after="0" w:line="240" w:lineRule="auto"/>
              <w:jc w:val="center"/>
              <w:rPr>
                <w:bCs/>
                <w:sz w:val="20"/>
                <w:szCs w:val="20"/>
                <w:lang w:val="en-US"/>
              </w:rPr>
            </w:pPr>
          </w:p>
        </w:tc>
        <w:tc>
          <w:tcPr>
            <w:tcW w:w="6422"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2769EF">
            <w:pPr>
              <w:tabs>
                <w:tab w:val="left" w:pos="1080"/>
              </w:tabs>
              <w:spacing w:after="0" w:line="240" w:lineRule="auto"/>
              <w:rPr>
                <w:bCs/>
                <w:sz w:val="20"/>
                <w:szCs w:val="20"/>
                <w:lang w:val="en-US"/>
              </w:rPr>
            </w:pPr>
            <w:r w:rsidRPr="007878D8">
              <w:rPr>
                <w:bCs/>
                <w:sz w:val="20"/>
                <w:szCs w:val="20"/>
                <w:lang w:val="en-US"/>
              </w:rPr>
              <w:t xml:space="preserve">Study visit to the locations interested by the concerned policy instrument </w:t>
            </w:r>
            <w:r w:rsidR="002769EF" w:rsidRPr="007878D8">
              <w:rPr>
                <w:bCs/>
                <w:sz w:val="20"/>
                <w:szCs w:val="20"/>
                <w:lang w:val="en-US"/>
              </w:rPr>
              <w:t>Urban Agenda</w:t>
            </w:r>
          </w:p>
        </w:tc>
        <w:tc>
          <w:tcPr>
            <w:tcW w:w="2218"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03301F">
            <w:pPr>
              <w:tabs>
                <w:tab w:val="left" w:pos="1080"/>
              </w:tabs>
              <w:spacing w:after="0" w:line="240" w:lineRule="auto"/>
              <w:rPr>
                <w:bCs/>
                <w:sz w:val="20"/>
                <w:szCs w:val="20"/>
                <w:lang w:val="en-US"/>
              </w:rPr>
            </w:pPr>
            <w:r w:rsidRPr="007878D8">
              <w:rPr>
                <w:bCs/>
                <w:sz w:val="20"/>
                <w:szCs w:val="20"/>
                <w:lang w:val="en-US"/>
              </w:rPr>
              <w:t>Municipality of Terni</w:t>
            </w:r>
          </w:p>
          <w:p w:rsidR="00C1191A" w:rsidRPr="007878D8" w:rsidRDefault="00C1191A" w:rsidP="0003301F">
            <w:pPr>
              <w:tabs>
                <w:tab w:val="left" w:pos="1080"/>
              </w:tabs>
              <w:spacing w:after="0" w:line="240" w:lineRule="auto"/>
              <w:rPr>
                <w:bCs/>
                <w:sz w:val="20"/>
                <w:szCs w:val="20"/>
                <w:lang w:val="en-US"/>
              </w:rPr>
            </w:pPr>
            <w:r w:rsidRPr="007878D8">
              <w:rPr>
                <w:bCs/>
                <w:sz w:val="20"/>
                <w:szCs w:val="20"/>
                <w:lang w:val="en-US"/>
              </w:rPr>
              <w:t>All Partners</w:t>
            </w:r>
          </w:p>
        </w:tc>
      </w:tr>
      <w:tr w:rsidR="00C1191A" w:rsidRPr="007878D8" w:rsidTr="0003301F">
        <w:tc>
          <w:tcPr>
            <w:tcW w:w="1548" w:type="dxa"/>
            <w:tcBorders>
              <w:top w:val="single" w:sz="4" w:space="0" w:color="auto"/>
              <w:left w:val="single" w:sz="4" w:space="0" w:color="auto"/>
              <w:bottom w:val="single" w:sz="4" w:space="0" w:color="auto"/>
              <w:right w:val="single" w:sz="4" w:space="0" w:color="auto"/>
            </w:tcBorders>
            <w:vAlign w:val="center"/>
          </w:tcPr>
          <w:p w:rsidR="00C1191A" w:rsidRPr="007878D8" w:rsidRDefault="00C1191A" w:rsidP="00C1191A">
            <w:pPr>
              <w:spacing w:after="0" w:line="240" w:lineRule="auto"/>
              <w:ind w:right="-108"/>
              <w:jc w:val="center"/>
              <w:rPr>
                <w:bCs/>
                <w:sz w:val="20"/>
                <w:szCs w:val="20"/>
                <w:lang w:val="en-US"/>
              </w:rPr>
            </w:pPr>
            <w:r w:rsidRPr="007878D8">
              <w:rPr>
                <w:bCs/>
                <w:sz w:val="20"/>
                <w:szCs w:val="20"/>
                <w:lang w:val="en-US"/>
              </w:rPr>
              <w:t>15.30</w:t>
            </w:r>
          </w:p>
        </w:tc>
        <w:tc>
          <w:tcPr>
            <w:tcW w:w="8640" w:type="dxa"/>
            <w:gridSpan w:val="2"/>
            <w:tcBorders>
              <w:top w:val="single" w:sz="4" w:space="0" w:color="auto"/>
              <w:left w:val="single" w:sz="4" w:space="0" w:color="auto"/>
              <w:bottom w:val="single" w:sz="4" w:space="0" w:color="auto"/>
              <w:right w:val="single" w:sz="4" w:space="0" w:color="auto"/>
            </w:tcBorders>
            <w:vAlign w:val="center"/>
          </w:tcPr>
          <w:p w:rsidR="00C1191A" w:rsidRPr="007878D8" w:rsidRDefault="00C1191A" w:rsidP="007E7F77">
            <w:pPr>
              <w:spacing w:after="0" w:line="240" w:lineRule="auto"/>
              <w:rPr>
                <w:b/>
                <w:bCs/>
                <w:sz w:val="20"/>
                <w:szCs w:val="20"/>
                <w:lang w:val="en-US"/>
              </w:rPr>
            </w:pPr>
            <w:r w:rsidRPr="007878D8">
              <w:rPr>
                <w:b/>
                <w:bCs/>
                <w:sz w:val="20"/>
                <w:szCs w:val="20"/>
                <w:lang w:val="en-US"/>
              </w:rPr>
              <w:t xml:space="preserve">End of Working session </w:t>
            </w:r>
          </w:p>
        </w:tc>
      </w:tr>
    </w:tbl>
    <w:p w:rsidR="00EC5C5F" w:rsidRPr="007878D8" w:rsidRDefault="00EC5C5F">
      <w:pPr>
        <w:rPr>
          <w:sz w:val="24"/>
          <w:szCs w:val="24"/>
          <w:lang w:val="en-US"/>
        </w:rPr>
      </w:pPr>
    </w:p>
    <w:p w:rsidR="00EC5C5F" w:rsidRPr="007878D8" w:rsidRDefault="00EC5C5F">
      <w:pPr>
        <w:rPr>
          <w:sz w:val="24"/>
          <w:szCs w:val="24"/>
          <w:lang w:val="en-US"/>
        </w:rPr>
      </w:pPr>
      <w:r w:rsidRPr="007878D8">
        <w:rPr>
          <w:sz w:val="24"/>
          <w:szCs w:val="24"/>
          <w:lang w:val="en-US"/>
        </w:rPr>
        <w:br w:type="page"/>
      </w:r>
    </w:p>
    <w:p w:rsidR="00C26B5C" w:rsidRPr="007878D8" w:rsidRDefault="00C26B5C" w:rsidP="009C1FDA">
      <w:pPr>
        <w:pStyle w:val="Titolo"/>
        <w:spacing w:before="0" w:after="0"/>
        <w:jc w:val="both"/>
        <w:rPr>
          <w:rFonts w:asciiTheme="minorHAnsi" w:hAnsiTheme="minorHAnsi"/>
          <w:szCs w:val="28"/>
          <w:lang w:val="en-US"/>
        </w:rPr>
      </w:pPr>
      <w:r w:rsidRPr="007878D8">
        <w:rPr>
          <w:rFonts w:asciiTheme="minorHAnsi" w:hAnsiTheme="minorHAnsi"/>
          <w:szCs w:val="28"/>
          <w:lang w:val="en-US"/>
        </w:rPr>
        <w:t>Introduction</w:t>
      </w:r>
    </w:p>
    <w:p w:rsidR="00C26B5C" w:rsidRPr="007878D8" w:rsidRDefault="00C26B5C" w:rsidP="009C1FDA">
      <w:pPr>
        <w:spacing w:after="0" w:line="240" w:lineRule="auto"/>
        <w:jc w:val="both"/>
        <w:rPr>
          <w:lang w:val="en-US"/>
        </w:rPr>
      </w:pPr>
      <w:r w:rsidRPr="007878D8">
        <w:rPr>
          <w:lang w:val="en-US"/>
        </w:rPr>
        <w:t xml:space="preserve">The kick-off meeting of SHARE project was </w:t>
      </w:r>
      <w:proofErr w:type="spellStart"/>
      <w:r w:rsidRPr="007878D8">
        <w:rPr>
          <w:lang w:val="en-US"/>
        </w:rPr>
        <w:t>organised</w:t>
      </w:r>
      <w:proofErr w:type="spellEnd"/>
      <w:r w:rsidRPr="007878D8">
        <w:rPr>
          <w:lang w:val="en-US"/>
        </w:rPr>
        <w:t xml:space="preserve">, managed and hosted by </w:t>
      </w:r>
      <w:proofErr w:type="spellStart"/>
      <w:r w:rsidRPr="007878D8">
        <w:rPr>
          <w:lang w:val="en-US"/>
        </w:rPr>
        <w:t>Sviluppumbria</w:t>
      </w:r>
      <w:proofErr w:type="spellEnd"/>
      <w:r w:rsidRPr="007878D8">
        <w:rPr>
          <w:lang w:val="en-US"/>
        </w:rPr>
        <w:t xml:space="preserve"> spa, as project leader</w:t>
      </w:r>
      <w:r w:rsidR="007878D8">
        <w:rPr>
          <w:lang w:val="en-US"/>
        </w:rPr>
        <w:t xml:space="preserve"> and chaired by </w:t>
      </w:r>
      <w:proofErr w:type="spellStart"/>
      <w:r w:rsidR="007878D8">
        <w:rPr>
          <w:lang w:val="en-US"/>
        </w:rPr>
        <w:t>Ms</w:t>
      </w:r>
      <w:proofErr w:type="spellEnd"/>
      <w:r w:rsidR="002813D3" w:rsidRPr="007878D8">
        <w:rPr>
          <w:lang w:val="en-US"/>
        </w:rPr>
        <w:t xml:space="preserve"> Chiara </w:t>
      </w:r>
      <w:proofErr w:type="spellStart"/>
      <w:r w:rsidR="002813D3" w:rsidRPr="007878D8">
        <w:rPr>
          <w:lang w:val="en-US"/>
        </w:rPr>
        <w:t>Dall’Aglio</w:t>
      </w:r>
      <w:proofErr w:type="spellEnd"/>
      <w:r w:rsidR="002813D3" w:rsidRPr="007878D8">
        <w:rPr>
          <w:lang w:val="en-US"/>
        </w:rPr>
        <w:t xml:space="preserve"> as project coordinator on behalf of </w:t>
      </w:r>
      <w:proofErr w:type="spellStart"/>
      <w:r w:rsidR="002813D3" w:rsidRPr="007878D8">
        <w:rPr>
          <w:lang w:val="en-US"/>
        </w:rPr>
        <w:t>Sviluppumbria</w:t>
      </w:r>
      <w:proofErr w:type="spellEnd"/>
      <w:r w:rsidR="002813D3" w:rsidRPr="007878D8">
        <w:rPr>
          <w:lang w:val="en-US"/>
        </w:rPr>
        <w:t xml:space="preserve"> spa</w:t>
      </w:r>
      <w:r w:rsidRPr="007878D8">
        <w:rPr>
          <w:lang w:val="en-US"/>
        </w:rPr>
        <w:t>.</w:t>
      </w:r>
    </w:p>
    <w:p w:rsidR="00785652" w:rsidRPr="007878D8" w:rsidRDefault="00785652" w:rsidP="009C1FDA">
      <w:pPr>
        <w:spacing w:after="0" w:line="240" w:lineRule="auto"/>
        <w:jc w:val="both"/>
        <w:rPr>
          <w:lang w:val="en-US"/>
        </w:rPr>
      </w:pPr>
      <w:r w:rsidRPr="007878D8">
        <w:rPr>
          <w:lang w:val="en-US"/>
        </w:rPr>
        <w:t xml:space="preserve">A pen-drive with all the main official documents and internal working papers </w:t>
      </w:r>
      <w:proofErr w:type="gramStart"/>
      <w:r w:rsidRPr="007878D8">
        <w:rPr>
          <w:lang w:val="en-US"/>
        </w:rPr>
        <w:t>was delivered</w:t>
      </w:r>
      <w:proofErr w:type="gramEnd"/>
      <w:r w:rsidRPr="007878D8">
        <w:rPr>
          <w:lang w:val="en-US"/>
        </w:rPr>
        <w:t xml:space="preserve"> to each partner. All the sli</w:t>
      </w:r>
      <w:r w:rsidR="002745B3" w:rsidRPr="007878D8">
        <w:rPr>
          <w:lang w:val="en-US"/>
        </w:rPr>
        <w:t>des screened during the meeting</w:t>
      </w:r>
      <w:r w:rsidRPr="007878D8">
        <w:rPr>
          <w:lang w:val="en-US"/>
        </w:rPr>
        <w:t xml:space="preserve"> are at disposal of the partnership.</w:t>
      </w:r>
    </w:p>
    <w:p w:rsidR="006E4E7E" w:rsidRPr="007878D8" w:rsidRDefault="006E4E7E" w:rsidP="009C1FDA">
      <w:pPr>
        <w:spacing w:after="0" w:line="240" w:lineRule="auto"/>
        <w:jc w:val="both"/>
        <w:rPr>
          <w:lang w:val="en-US"/>
        </w:rPr>
      </w:pPr>
    </w:p>
    <w:p w:rsidR="00C26B5C" w:rsidRPr="007878D8" w:rsidRDefault="00C26B5C" w:rsidP="009C1FDA">
      <w:pPr>
        <w:spacing w:after="0" w:line="240" w:lineRule="auto"/>
        <w:jc w:val="both"/>
        <w:rPr>
          <w:lang w:val="en-US"/>
        </w:rPr>
      </w:pPr>
      <w:r w:rsidRPr="007878D8">
        <w:rPr>
          <w:lang w:val="en-US"/>
        </w:rPr>
        <w:t xml:space="preserve">The activities were </w:t>
      </w:r>
      <w:proofErr w:type="spellStart"/>
      <w:r w:rsidRPr="007878D8">
        <w:rPr>
          <w:lang w:val="en-US"/>
        </w:rPr>
        <w:t>organised</w:t>
      </w:r>
      <w:proofErr w:type="spellEnd"/>
      <w:r w:rsidRPr="007878D8">
        <w:rPr>
          <w:lang w:val="en-US"/>
        </w:rPr>
        <w:t xml:space="preserve"> on three days and three main topics</w:t>
      </w:r>
      <w:proofErr w:type="gramStart"/>
      <w:r w:rsidRPr="007878D8">
        <w:rPr>
          <w:lang w:val="en-US"/>
        </w:rPr>
        <w:t>;</w:t>
      </w:r>
      <w:proofErr w:type="gramEnd"/>
    </w:p>
    <w:p w:rsidR="006E4E7E" w:rsidRPr="007878D8" w:rsidRDefault="006E4E7E" w:rsidP="009C1FDA">
      <w:pPr>
        <w:spacing w:after="0" w:line="240" w:lineRule="auto"/>
        <w:jc w:val="both"/>
        <w:rPr>
          <w:lang w:val="en-US"/>
        </w:rPr>
      </w:pPr>
    </w:p>
    <w:p w:rsidR="00C26B5C" w:rsidRPr="007878D8" w:rsidRDefault="00C26B5C" w:rsidP="0003301F">
      <w:pPr>
        <w:pStyle w:val="Paragrafoelenco"/>
        <w:numPr>
          <w:ilvl w:val="0"/>
          <w:numId w:val="32"/>
        </w:numPr>
        <w:spacing w:after="0" w:line="240" w:lineRule="auto"/>
        <w:jc w:val="both"/>
        <w:rPr>
          <w:lang w:val="en-US"/>
        </w:rPr>
      </w:pPr>
      <w:r w:rsidRPr="007878D8">
        <w:rPr>
          <w:lang w:val="en-US"/>
        </w:rPr>
        <w:t xml:space="preserve">The </w:t>
      </w:r>
      <w:r w:rsidRPr="007878D8">
        <w:rPr>
          <w:b/>
          <w:lang w:val="en-US"/>
        </w:rPr>
        <w:t>Steering Committee Meeting</w:t>
      </w:r>
      <w:r w:rsidRPr="007878D8">
        <w:rPr>
          <w:lang w:val="en-US"/>
        </w:rPr>
        <w:t xml:space="preserve">, focused on the </w:t>
      </w:r>
      <w:r w:rsidR="002813D3" w:rsidRPr="007878D8">
        <w:rPr>
          <w:lang w:val="en-US"/>
        </w:rPr>
        <w:t>managerial</w:t>
      </w:r>
      <w:r w:rsidRPr="007878D8">
        <w:rPr>
          <w:lang w:val="en-US"/>
        </w:rPr>
        <w:t xml:space="preserve"> issues</w:t>
      </w:r>
      <w:r w:rsidR="002813D3" w:rsidRPr="007878D8">
        <w:rPr>
          <w:lang w:val="en-US"/>
        </w:rPr>
        <w:t>, including communication</w:t>
      </w:r>
      <w:r w:rsidR="0003301F" w:rsidRPr="007878D8">
        <w:rPr>
          <w:lang w:val="en-US"/>
        </w:rPr>
        <w:t xml:space="preserve"> and executive planning</w:t>
      </w:r>
      <w:r w:rsidR="002813D3" w:rsidRPr="007878D8">
        <w:rPr>
          <w:lang w:val="en-US"/>
        </w:rPr>
        <w:t>;</w:t>
      </w:r>
    </w:p>
    <w:p w:rsidR="002813D3" w:rsidRPr="007878D8" w:rsidRDefault="002813D3" w:rsidP="0003301F">
      <w:pPr>
        <w:pStyle w:val="Paragrafoelenco"/>
        <w:numPr>
          <w:ilvl w:val="0"/>
          <w:numId w:val="32"/>
        </w:numPr>
        <w:spacing w:after="0" w:line="240" w:lineRule="auto"/>
        <w:jc w:val="both"/>
        <w:rPr>
          <w:lang w:val="en-US"/>
        </w:rPr>
      </w:pPr>
      <w:r w:rsidRPr="007878D8">
        <w:rPr>
          <w:lang w:val="en-US"/>
        </w:rPr>
        <w:t xml:space="preserve">The </w:t>
      </w:r>
      <w:r w:rsidRPr="007878D8">
        <w:rPr>
          <w:b/>
          <w:lang w:val="en-US"/>
        </w:rPr>
        <w:t>Transnational Exchange meeting</w:t>
      </w:r>
      <w:r w:rsidRPr="007878D8">
        <w:rPr>
          <w:lang w:val="en-US"/>
        </w:rPr>
        <w:t>, focused on the mutual knowledge of the policy instruments among partners,</w:t>
      </w:r>
    </w:p>
    <w:p w:rsidR="002813D3" w:rsidRPr="007878D8" w:rsidRDefault="002813D3" w:rsidP="0003301F">
      <w:pPr>
        <w:pStyle w:val="Paragrafoelenco"/>
        <w:numPr>
          <w:ilvl w:val="0"/>
          <w:numId w:val="32"/>
        </w:numPr>
        <w:spacing w:after="0" w:line="240" w:lineRule="auto"/>
        <w:jc w:val="both"/>
        <w:rPr>
          <w:lang w:val="en-US"/>
        </w:rPr>
      </w:pPr>
      <w:r w:rsidRPr="007878D8">
        <w:rPr>
          <w:lang w:val="en-US"/>
        </w:rPr>
        <w:t xml:space="preserve">The </w:t>
      </w:r>
      <w:r w:rsidRPr="007878D8">
        <w:rPr>
          <w:b/>
          <w:lang w:val="en-US"/>
        </w:rPr>
        <w:t>Study Visit</w:t>
      </w:r>
      <w:r w:rsidRPr="007878D8">
        <w:rPr>
          <w:lang w:val="en-US"/>
        </w:rPr>
        <w:t xml:space="preserve"> in two local Municipalities (Spoleto and Terni) working with the policy instrument</w:t>
      </w:r>
      <w:r w:rsidR="002745B3" w:rsidRPr="007878D8">
        <w:rPr>
          <w:lang w:val="en-US"/>
        </w:rPr>
        <w:t xml:space="preserve"> in force in Umbria Region</w:t>
      </w:r>
      <w:r w:rsidRPr="007878D8">
        <w:rPr>
          <w:lang w:val="en-US"/>
        </w:rPr>
        <w:t>.</w:t>
      </w:r>
    </w:p>
    <w:p w:rsidR="006E4E7E" w:rsidRPr="007878D8" w:rsidRDefault="006E4E7E" w:rsidP="009C1FDA">
      <w:pPr>
        <w:spacing w:after="0" w:line="240" w:lineRule="auto"/>
        <w:jc w:val="both"/>
        <w:rPr>
          <w:lang w:val="en-US"/>
        </w:rPr>
      </w:pPr>
    </w:p>
    <w:p w:rsidR="00C26B5C" w:rsidRPr="007878D8" w:rsidRDefault="00C26B5C" w:rsidP="009C1FDA">
      <w:pPr>
        <w:spacing w:after="0" w:line="240" w:lineRule="auto"/>
        <w:jc w:val="both"/>
        <w:rPr>
          <w:lang w:val="en-US"/>
        </w:rPr>
      </w:pPr>
      <w:r w:rsidRPr="007878D8">
        <w:rPr>
          <w:lang w:val="en-US"/>
        </w:rPr>
        <w:t>All partners joined the meeting.</w:t>
      </w:r>
    </w:p>
    <w:p w:rsidR="002813D3" w:rsidRPr="007878D8" w:rsidRDefault="002813D3" w:rsidP="009C1FDA">
      <w:pPr>
        <w:tabs>
          <w:tab w:val="left" w:pos="540"/>
        </w:tabs>
        <w:spacing w:after="0" w:line="240" w:lineRule="auto"/>
        <w:jc w:val="both"/>
        <w:rPr>
          <w:lang w:val="en-US"/>
        </w:rPr>
      </w:pPr>
      <w:r w:rsidRPr="007878D8">
        <w:rPr>
          <w:lang w:val="en-US"/>
        </w:rPr>
        <w:t>The meeting successfully addressed all the points of the Agenda by each working session, as scheduled.</w:t>
      </w:r>
    </w:p>
    <w:p w:rsidR="002813D3" w:rsidRPr="007878D8" w:rsidRDefault="002813D3" w:rsidP="009C1FDA">
      <w:pPr>
        <w:tabs>
          <w:tab w:val="left" w:pos="540"/>
        </w:tabs>
        <w:spacing w:after="0" w:line="240" w:lineRule="auto"/>
        <w:jc w:val="both"/>
        <w:rPr>
          <w:lang w:val="en-US"/>
        </w:rPr>
      </w:pPr>
      <w:r w:rsidRPr="007878D8">
        <w:rPr>
          <w:lang w:val="en-US"/>
        </w:rPr>
        <w:t>The main points processed were:</w:t>
      </w:r>
    </w:p>
    <w:p w:rsidR="002813D3" w:rsidRPr="007878D8" w:rsidRDefault="002813D3" w:rsidP="009C1FDA">
      <w:pPr>
        <w:spacing w:after="0" w:line="240" w:lineRule="auto"/>
        <w:jc w:val="both"/>
        <w:rPr>
          <w:lang w:val="en-US"/>
        </w:rPr>
      </w:pPr>
    </w:p>
    <w:p w:rsidR="002813D3" w:rsidRPr="007878D8" w:rsidRDefault="002813D3" w:rsidP="009C1FDA">
      <w:pPr>
        <w:pStyle w:val="Titolo"/>
        <w:spacing w:before="0" w:after="0"/>
        <w:jc w:val="both"/>
        <w:rPr>
          <w:rFonts w:asciiTheme="minorHAnsi" w:hAnsiTheme="minorHAnsi"/>
          <w:szCs w:val="28"/>
          <w:lang w:val="en-US"/>
        </w:rPr>
      </w:pPr>
      <w:r w:rsidRPr="007878D8">
        <w:rPr>
          <w:rFonts w:asciiTheme="minorHAnsi" w:hAnsiTheme="minorHAnsi"/>
          <w:szCs w:val="28"/>
          <w:lang w:val="en-US"/>
        </w:rPr>
        <w:t>Welcome &amp; Opening of the Kick-off Meeting</w:t>
      </w:r>
    </w:p>
    <w:p w:rsidR="00451471" w:rsidRPr="007878D8" w:rsidRDefault="006E4E7E" w:rsidP="009C1FDA">
      <w:pPr>
        <w:spacing w:after="0" w:line="240" w:lineRule="auto"/>
        <w:jc w:val="both"/>
        <w:rPr>
          <w:lang w:val="en-US"/>
        </w:rPr>
      </w:pPr>
      <w:r w:rsidRPr="007878D8">
        <w:rPr>
          <w:lang w:val="en-US"/>
        </w:rPr>
        <w:t xml:space="preserve">The meeting </w:t>
      </w:r>
      <w:proofErr w:type="gramStart"/>
      <w:r w:rsidRPr="007878D8">
        <w:rPr>
          <w:lang w:val="en-US"/>
        </w:rPr>
        <w:t>was hosted</w:t>
      </w:r>
      <w:proofErr w:type="gramEnd"/>
      <w:r w:rsidRPr="007878D8">
        <w:rPr>
          <w:lang w:val="en-US"/>
        </w:rPr>
        <w:t xml:space="preserve"> by the Municipality of Spoleto in the </w:t>
      </w:r>
      <w:r w:rsidR="002745B3" w:rsidRPr="007878D8">
        <w:rPr>
          <w:lang w:val="en-US"/>
        </w:rPr>
        <w:t>Council</w:t>
      </w:r>
      <w:r w:rsidR="001B06E3" w:rsidRPr="007878D8">
        <w:rPr>
          <w:lang w:val="en-US"/>
        </w:rPr>
        <w:t xml:space="preserve"> Hall.</w:t>
      </w:r>
      <w:r w:rsidR="002745B3" w:rsidRPr="007878D8">
        <w:rPr>
          <w:lang w:val="en-US"/>
        </w:rPr>
        <w:t xml:space="preserve"> It</w:t>
      </w:r>
      <w:r w:rsidRPr="007878D8">
        <w:rPr>
          <w:lang w:val="en-US"/>
        </w:rPr>
        <w:t xml:space="preserve"> started</w:t>
      </w:r>
      <w:r w:rsidR="002E03A2" w:rsidRPr="007878D8">
        <w:rPr>
          <w:lang w:val="en-US"/>
        </w:rPr>
        <w:t xml:space="preserve"> as scheduled. </w:t>
      </w:r>
      <w:proofErr w:type="gramStart"/>
      <w:r w:rsidR="00451471" w:rsidRPr="007878D8">
        <w:rPr>
          <w:lang w:val="en-US"/>
        </w:rPr>
        <w:t xml:space="preserve">The Partnership Agreements </w:t>
      </w:r>
      <w:r w:rsidR="001A0452" w:rsidRPr="007878D8">
        <w:rPr>
          <w:lang w:val="en-US"/>
        </w:rPr>
        <w:t>have been</w:t>
      </w:r>
      <w:r w:rsidR="00451471" w:rsidRPr="007878D8">
        <w:rPr>
          <w:lang w:val="en-US"/>
        </w:rPr>
        <w:t xml:space="preserve"> delivered to partners for the official signature</w:t>
      </w:r>
      <w:r w:rsidR="00FF6CC5" w:rsidRPr="007878D8">
        <w:rPr>
          <w:lang w:val="en-US"/>
        </w:rPr>
        <w:t xml:space="preserve"> by their legal representative</w:t>
      </w:r>
      <w:proofErr w:type="gramEnd"/>
      <w:r w:rsidR="00451471" w:rsidRPr="007878D8">
        <w:rPr>
          <w:lang w:val="en-US"/>
        </w:rPr>
        <w:t>.</w:t>
      </w:r>
    </w:p>
    <w:p w:rsidR="006E4E7E" w:rsidRPr="007878D8" w:rsidRDefault="006E4E7E" w:rsidP="009C1FDA">
      <w:pPr>
        <w:spacing w:after="0" w:line="240" w:lineRule="auto"/>
        <w:jc w:val="both"/>
        <w:rPr>
          <w:lang w:val="en-US"/>
        </w:rPr>
      </w:pPr>
    </w:p>
    <w:p w:rsidR="002813D3" w:rsidRPr="007878D8" w:rsidRDefault="002813D3" w:rsidP="009C1FDA">
      <w:pPr>
        <w:pStyle w:val="Titolo"/>
        <w:spacing w:before="0" w:after="0"/>
        <w:jc w:val="both"/>
        <w:rPr>
          <w:rFonts w:asciiTheme="minorHAnsi" w:hAnsiTheme="minorHAnsi"/>
          <w:szCs w:val="28"/>
          <w:lang w:val="en-US"/>
        </w:rPr>
      </w:pPr>
      <w:r w:rsidRPr="007878D8">
        <w:rPr>
          <w:rFonts w:asciiTheme="minorHAnsi" w:hAnsiTheme="minorHAnsi"/>
          <w:szCs w:val="28"/>
          <w:lang w:val="en-US"/>
        </w:rPr>
        <w:t>Self-presentation of partners</w:t>
      </w:r>
    </w:p>
    <w:p w:rsidR="006E4E7E" w:rsidRPr="007878D8" w:rsidRDefault="006E4E7E" w:rsidP="009C1FDA">
      <w:pPr>
        <w:spacing w:after="0" w:line="240" w:lineRule="auto"/>
        <w:jc w:val="both"/>
        <w:rPr>
          <w:lang w:val="en-US"/>
        </w:rPr>
      </w:pPr>
      <w:r w:rsidRPr="007878D8">
        <w:rPr>
          <w:lang w:val="en-US"/>
        </w:rPr>
        <w:t>Each partner introduced itself and the main elements of the Policy Instrument shared in the Project. All the slides are available to partnership.</w:t>
      </w:r>
    </w:p>
    <w:p w:rsidR="006E4E7E" w:rsidRPr="007878D8" w:rsidRDefault="006E4E7E" w:rsidP="009C1FDA">
      <w:pPr>
        <w:spacing w:after="0" w:line="240" w:lineRule="auto"/>
        <w:jc w:val="both"/>
        <w:rPr>
          <w:lang w:val="en-US"/>
        </w:rPr>
      </w:pPr>
    </w:p>
    <w:p w:rsidR="002813D3" w:rsidRPr="007878D8" w:rsidRDefault="002813D3" w:rsidP="009C1FDA">
      <w:pPr>
        <w:spacing w:after="0" w:line="240" w:lineRule="auto"/>
        <w:jc w:val="both"/>
        <w:rPr>
          <w:sz w:val="36"/>
          <w:lang w:val="en-US"/>
        </w:rPr>
      </w:pPr>
      <w:r w:rsidRPr="007878D8">
        <w:rPr>
          <w:b/>
          <w:bCs/>
          <w:sz w:val="32"/>
          <w:szCs w:val="20"/>
          <w:lang w:val="en-US"/>
        </w:rPr>
        <w:t>Overview of SHARE project</w:t>
      </w:r>
    </w:p>
    <w:p w:rsidR="006E4E7E" w:rsidRPr="005A2815" w:rsidRDefault="006E4E7E" w:rsidP="009C1FDA">
      <w:pPr>
        <w:spacing w:after="0" w:line="240" w:lineRule="auto"/>
        <w:jc w:val="both"/>
        <w:rPr>
          <w:bCs/>
          <w:lang w:val="en-US"/>
        </w:rPr>
      </w:pPr>
      <w:proofErr w:type="spellStart"/>
      <w:r w:rsidRPr="005A2815">
        <w:rPr>
          <w:bCs/>
          <w:lang w:val="en-US"/>
        </w:rPr>
        <w:t>Sviluppumbria</w:t>
      </w:r>
      <w:proofErr w:type="spellEnd"/>
      <w:r w:rsidRPr="005A2815">
        <w:rPr>
          <w:bCs/>
          <w:lang w:val="en-US"/>
        </w:rPr>
        <w:t xml:space="preserve"> provided to partnership an overview of the main features of project, in terms of objectives, partnership, Policy Instrument addressed by the action, budget and work-plan.</w:t>
      </w:r>
    </w:p>
    <w:p w:rsidR="00FF6CC5" w:rsidRPr="005A2815" w:rsidRDefault="00FF6CC5" w:rsidP="009C1FDA">
      <w:pPr>
        <w:spacing w:after="0" w:line="240" w:lineRule="auto"/>
        <w:jc w:val="both"/>
        <w:rPr>
          <w:bCs/>
          <w:lang w:val="en-US"/>
        </w:rPr>
      </w:pPr>
      <w:r w:rsidRPr="005A2815">
        <w:rPr>
          <w:bCs/>
          <w:lang w:val="en-US"/>
        </w:rPr>
        <w:t xml:space="preserve">The reference is the current Application Form in </w:t>
      </w:r>
      <w:r w:rsidR="005A2815" w:rsidRPr="005A2815">
        <w:rPr>
          <w:bCs/>
          <w:lang w:val="en-US"/>
        </w:rPr>
        <w:t>force</w:t>
      </w:r>
      <w:r w:rsidR="005A2815">
        <w:rPr>
          <w:bCs/>
          <w:lang w:val="en-US"/>
        </w:rPr>
        <w:t>,</w:t>
      </w:r>
      <w:r w:rsidR="005A2815" w:rsidRPr="005A2815">
        <w:rPr>
          <w:bCs/>
          <w:lang w:val="en-US"/>
        </w:rPr>
        <w:t xml:space="preserve"> </w:t>
      </w:r>
      <w:r w:rsidR="005A2815">
        <w:rPr>
          <w:bCs/>
          <w:lang w:val="en-US"/>
        </w:rPr>
        <w:t>which</w:t>
      </w:r>
      <w:r w:rsidRPr="005A2815">
        <w:rPr>
          <w:bCs/>
          <w:lang w:val="en-US"/>
        </w:rPr>
        <w:t xml:space="preserve"> is the Version 6 available on IOLF and delivered in PDF format to partners.</w:t>
      </w:r>
    </w:p>
    <w:p w:rsidR="006E4E7E" w:rsidRPr="007878D8" w:rsidRDefault="006E4E7E" w:rsidP="009C1FDA">
      <w:pPr>
        <w:spacing w:after="0" w:line="240" w:lineRule="auto"/>
        <w:jc w:val="both"/>
        <w:rPr>
          <w:b/>
          <w:bCs/>
          <w:sz w:val="20"/>
          <w:szCs w:val="20"/>
          <w:lang w:val="en-US"/>
        </w:rPr>
      </w:pPr>
    </w:p>
    <w:p w:rsidR="002813D3" w:rsidRPr="007878D8" w:rsidRDefault="002813D3" w:rsidP="009C1FDA">
      <w:pPr>
        <w:spacing w:after="0" w:line="240" w:lineRule="auto"/>
        <w:jc w:val="both"/>
        <w:rPr>
          <w:b/>
          <w:bCs/>
          <w:sz w:val="32"/>
          <w:szCs w:val="20"/>
          <w:lang w:val="en-US"/>
        </w:rPr>
      </w:pPr>
      <w:r w:rsidRPr="007878D8">
        <w:rPr>
          <w:b/>
          <w:bCs/>
          <w:sz w:val="32"/>
          <w:szCs w:val="20"/>
          <w:lang w:val="en-US"/>
        </w:rPr>
        <w:t>Overview of managerial issues of project</w:t>
      </w:r>
    </w:p>
    <w:p w:rsidR="0003301F" w:rsidRPr="005A2815" w:rsidRDefault="00785652" w:rsidP="009C1FDA">
      <w:pPr>
        <w:spacing w:after="0" w:line="240" w:lineRule="auto"/>
        <w:jc w:val="both"/>
        <w:rPr>
          <w:bCs/>
          <w:lang w:val="en-US"/>
        </w:rPr>
      </w:pPr>
      <w:r w:rsidRPr="005A2815">
        <w:rPr>
          <w:bCs/>
          <w:lang w:val="en-US"/>
        </w:rPr>
        <w:t xml:space="preserve">In this section Project leader explained to the partners the main procedures to </w:t>
      </w:r>
      <w:proofErr w:type="gramStart"/>
      <w:r w:rsidRPr="005A2815">
        <w:rPr>
          <w:bCs/>
          <w:lang w:val="en-US"/>
        </w:rPr>
        <w:t>be taken</w:t>
      </w:r>
      <w:proofErr w:type="gramEnd"/>
      <w:r w:rsidRPr="005A2815">
        <w:rPr>
          <w:bCs/>
          <w:lang w:val="en-US"/>
        </w:rPr>
        <w:t xml:space="preserve"> during project management. Particular attention </w:t>
      </w:r>
      <w:proofErr w:type="gramStart"/>
      <w:r w:rsidRPr="005A2815">
        <w:rPr>
          <w:bCs/>
          <w:lang w:val="en-US"/>
        </w:rPr>
        <w:t>was paid</w:t>
      </w:r>
      <w:proofErr w:type="gramEnd"/>
      <w:r w:rsidRPr="005A2815">
        <w:rPr>
          <w:bCs/>
          <w:lang w:val="en-US"/>
        </w:rPr>
        <w:t xml:space="preserve"> to the terms, contents and deadlines of the project reports</w:t>
      </w:r>
      <w:r w:rsidR="00B049A1" w:rsidRPr="005A2815">
        <w:rPr>
          <w:bCs/>
          <w:lang w:val="en-US"/>
        </w:rPr>
        <w:t xml:space="preserve"> and project changes</w:t>
      </w:r>
      <w:r w:rsidRPr="005A2815">
        <w:rPr>
          <w:bCs/>
          <w:lang w:val="en-US"/>
        </w:rPr>
        <w:t xml:space="preserve">. The reference document was the </w:t>
      </w:r>
      <w:proofErr w:type="spellStart"/>
      <w:r w:rsidRPr="005A2815">
        <w:rPr>
          <w:bCs/>
          <w:lang w:val="en-US"/>
        </w:rPr>
        <w:t>Interreg</w:t>
      </w:r>
      <w:proofErr w:type="spellEnd"/>
      <w:r w:rsidRPr="005A2815">
        <w:rPr>
          <w:bCs/>
          <w:lang w:val="en-US"/>
        </w:rPr>
        <w:t xml:space="preserve"> Europe </w:t>
      </w:r>
      <w:proofErr w:type="spellStart"/>
      <w:r w:rsidRPr="005A2815">
        <w:rPr>
          <w:bCs/>
          <w:lang w:val="en-US"/>
        </w:rPr>
        <w:t>Programme</w:t>
      </w:r>
      <w:proofErr w:type="spellEnd"/>
      <w:r w:rsidRPr="005A2815">
        <w:rPr>
          <w:bCs/>
          <w:lang w:val="en-US"/>
        </w:rPr>
        <w:t xml:space="preserve"> Manual - 13 December 2016 (version 4). A </w:t>
      </w:r>
      <w:r w:rsidR="009C1FDA" w:rsidRPr="005A2815">
        <w:rPr>
          <w:bCs/>
          <w:lang w:val="en-US"/>
        </w:rPr>
        <w:t xml:space="preserve">short </w:t>
      </w:r>
      <w:proofErr w:type="spellStart"/>
      <w:r w:rsidR="009C1FDA" w:rsidRPr="005A2815">
        <w:rPr>
          <w:bCs/>
          <w:lang w:val="en-US"/>
        </w:rPr>
        <w:t>vademecum</w:t>
      </w:r>
      <w:proofErr w:type="spellEnd"/>
      <w:r w:rsidR="009C1FDA" w:rsidRPr="005A2815">
        <w:rPr>
          <w:bCs/>
          <w:lang w:val="en-US"/>
        </w:rPr>
        <w:t xml:space="preserve"> with main obligations for partners </w:t>
      </w:r>
      <w:proofErr w:type="gramStart"/>
      <w:r w:rsidR="009C1FDA" w:rsidRPr="005A2815">
        <w:rPr>
          <w:bCs/>
          <w:lang w:val="en-US"/>
        </w:rPr>
        <w:t>was delivered</w:t>
      </w:r>
      <w:proofErr w:type="gramEnd"/>
      <w:r w:rsidR="009C1FDA" w:rsidRPr="005A2815">
        <w:rPr>
          <w:bCs/>
          <w:lang w:val="en-US"/>
        </w:rPr>
        <w:t xml:space="preserve">. It consists in a slim </w:t>
      </w:r>
      <w:r w:rsidRPr="005A2815">
        <w:rPr>
          <w:bCs/>
          <w:lang w:val="en-US"/>
        </w:rPr>
        <w:t>collection of slides with the main obligations and procedures</w:t>
      </w:r>
      <w:r w:rsidR="009C1FDA" w:rsidRPr="005A2815">
        <w:rPr>
          <w:bCs/>
          <w:lang w:val="en-US"/>
        </w:rPr>
        <w:t xml:space="preserve"> stated in the Manual.</w:t>
      </w:r>
    </w:p>
    <w:p w:rsidR="00785652" w:rsidRPr="007878D8" w:rsidRDefault="00785652" w:rsidP="009C1FDA">
      <w:pPr>
        <w:spacing w:after="0" w:line="240" w:lineRule="auto"/>
        <w:jc w:val="both"/>
        <w:rPr>
          <w:lang w:val="en-US"/>
        </w:rPr>
      </w:pPr>
    </w:p>
    <w:p w:rsidR="002813D3" w:rsidRPr="007878D8" w:rsidRDefault="002813D3" w:rsidP="009C1FDA">
      <w:pPr>
        <w:spacing w:after="0" w:line="240" w:lineRule="auto"/>
        <w:jc w:val="both"/>
        <w:rPr>
          <w:b/>
          <w:bCs/>
          <w:sz w:val="32"/>
          <w:szCs w:val="20"/>
          <w:lang w:val="en-US"/>
        </w:rPr>
      </w:pPr>
      <w:r w:rsidRPr="007878D8">
        <w:rPr>
          <w:b/>
          <w:bCs/>
          <w:sz w:val="32"/>
          <w:szCs w:val="20"/>
          <w:lang w:val="en-US"/>
        </w:rPr>
        <w:t>Project Communication</w:t>
      </w:r>
    </w:p>
    <w:p w:rsidR="002813D3" w:rsidRPr="007878D8" w:rsidRDefault="009C1FDA" w:rsidP="009C1FDA">
      <w:pPr>
        <w:spacing w:after="0" w:line="240" w:lineRule="auto"/>
        <w:jc w:val="both"/>
        <w:rPr>
          <w:lang w:val="en-US"/>
        </w:rPr>
      </w:pPr>
      <w:proofErr w:type="spellStart"/>
      <w:r w:rsidRPr="007878D8">
        <w:rPr>
          <w:lang w:val="en-US"/>
        </w:rPr>
        <w:t>Sviluppumbria</w:t>
      </w:r>
      <w:proofErr w:type="spellEnd"/>
      <w:r w:rsidRPr="007878D8">
        <w:rPr>
          <w:lang w:val="en-US"/>
        </w:rPr>
        <w:t xml:space="preserve"> informed the partnership of the obligations and standards of the </w:t>
      </w:r>
      <w:proofErr w:type="spellStart"/>
      <w:r w:rsidRPr="007878D8">
        <w:rPr>
          <w:lang w:val="en-US"/>
        </w:rPr>
        <w:t>Interreg</w:t>
      </w:r>
      <w:proofErr w:type="spellEnd"/>
      <w:r w:rsidRPr="007878D8">
        <w:rPr>
          <w:lang w:val="en-US"/>
        </w:rPr>
        <w:t xml:space="preserve"> Europe communication and the main points of the communication strategy. Furthermore it was showed and provided explanations about the project’s website and on-line activity and the modalities for partners to implement the information and on how interact with the website.</w:t>
      </w:r>
    </w:p>
    <w:p w:rsidR="009C1FDA" w:rsidRPr="007878D8" w:rsidRDefault="009C1FDA" w:rsidP="009C1FDA">
      <w:pPr>
        <w:spacing w:after="0" w:line="240" w:lineRule="auto"/>
        <w:jc w:val="both"/>
        <w:rPr>
          <w:lang w:val="en-US"/>
        </w:rPr>
      </w:pPr>
      <w:r w:rsidRPr="007878D8">
        <w:rPr>
          <w:lang w:val="en-US"/>
        </w:rPr>
        <w:t xml:space="preserve">The correct using of logo and disclaimers </w:t>
      </w:r>
      <w:proofErr w:type="gramStart"/>
      <w:r w:rsidR="002745B3" w:rsidRPr="007878D8">
        <w:rPr>
          <w:lang w:val="en-US"/>
        </w:rPr>
        <w:t>were</w:t>
      </w:r>
      <w:r w:rsidRPr="007878D8">
        <w:rPr>
          <w:lang w:val="en-US"/>
        </w:rPr>
        <w:t xml:space="preserve"> transferred</w:t>
      </w:r>
      <w:proofErr w:type="gramEnd"/>
      <w:r w:rsidRPr="007878D8">
        <w:rPr>
          <w:lang w:val="en-US"/>
        </w:rPr>
        <w:t xml:space="preserve"> too.</w:t>
      </w:r>
    </w:p>
    <w:p w:rsidR="009C1FDA" w:rsidRPr="007878D8" w:rsidRDefault="009C1FDA" w:rsidP="009C1FDA">
      <w:pPr>
        <w:spacing w:after="0" w:line="240" w:lineRule="auto"/>
        <w:jc w:val="both"/>
        <w:rPr>
          <w:lang w:val="en-US"/>
        </w:rPr>
      </w:pPr>
    </w:p>
    <w:p w:rsidR="002813D3" w:rsidRPr="007878D8" w:rsidRDefault="002813D3" w:rsidP="009C1FDA">
      <w:pPr>
        <w:spacing w:after="0" w:line="240" w:lineRule="auto"/>
        <w:jc w:val="both"/>
        <w:rPr>
          <w:b/>
          <w:bCs/>
          <w:sz w:val="32"/>
          <w:szCs w:val="20"/>
          <w:lang w:val="en-US"/>
        </w:rPr>
      </w:pPr>
      <w:r w:rsidRPr="007878D8">
        <w:rPr>
          <w:b/>
          <w:bCs/>
          <w:sz w:val="32"/>
          <w:szCs w:val="20"/>
          <w:lang w:val="en-US"/>
        </w:rPr>
        <w:t>Overview of administrative and financial issues of project</w:t>
      </w:r>
    </w:p>
    <w:p w:rsidR="009C1FDA" w:rsidRPr="007878D8" w:rsidRDefault="00B049A1" w:rsidP="009C1FDA">
      <w:pPr>
        <w:spacing w:after="0" w:line="240" w:lineRule="auto"/>
        <w:jc w:val="both"/>
        <w:rPr>
          <w:lang w:val="en-US"/>
        </w:rPr>
      </w:pPr>
      <w:proofErr w:type="spellStart"/>
      <w:r w:rsidRPr="007878D8">
        <w:rPr>
          <w:lang w:val="en-US"/>
        </w:rPr>
        <w:t>Sviluppumbria</w:t>
      </w:r>
      <w:proofErr w:type="spellEnd"/>
      <w:r w:rsidRPr="007878D8">
        <w:rPr>
          <w:lang w:val="en-US"/>
        </w:rPr>
        <w:t xml:space="preserve"> informed the partnership about the structure of budget, the financial reporting standards and the role of FLC, eligible costs, procedure of procurements. To ensure a correct information, it were exploited both the official </w:t>
      </w:r>
      <w:proofErr w:type="spellStart"/>
      <w:r w:rsidRPr="007878D8">
        <w:rPr>
          <w:lang w:val="en-US"/>
        </w:rPr>
        <w:t>Interreg</w:t>
      </w:r>
      <w:proofErr w:type="spellEnd"/>
      <w:r w:rsidRPr="007878D8">
        <w:rPr>
          <w:lang w:val="en-US"/>
        </w:rPr>
        <w:t xml:space="preserve"> Europe slides, screened during the Lead partner workshops (held in Berlin on December 2016) and specific slides, customized on Share project contents, partnership and timing.</w:t>
      </w:r>
    </w:p>
    <w:p w:rsidR="00FF6CC5" w:rsidRPr="007878D8" w:rsidRDefault="00FF6CC5" w:rsidP="009C1FDA">
      <w:pPr>
        <w:spacing w:after="0" w:line="240" w:lineRule="auto"/>
        <w:jc w:val="both"/>
        <w:rPr>
          <w:lang w:val="en-US"/>
        </w:rPr>
      </w:pPr>
      <w:r w:rsidRPr="007878D8">
        <w:rPr>
          <w:lang w:val="en-US"/>
        </w:rPr>
        <w:t xml:space="preserve">The indicators of outputs and results, as well as the thresholds of success </w:t>
      </w:r>
      <w:proofErr w:type="gramStart"/>
      <w:r w:rsidRPr="007878D8">
        <w:rPr>
          <w:lang w:val="en-US"/>
        </w:rPr>
        <w:t>were explained</w:t>
      </w:r>
      <w:proofErr w:type="gramEnd"/>
      <w:r w:rsidRPr="007878D8">
        <w:rPr>
          <w:lang w:val="en-US"/>
        </w:rPr>
        <w:t xml:space="preserve"> to partnership</w:t>
      </w:r>
      <w:r w:rsidR="003D0269" w:rsidRPr="007878D8">
        <w:rPr>
          <w:lang w:val="en-US"/>
        </w:rPr>
        <w:t>.</w:t>
      </w:r>
    </w:p>
    <w:p w:rsidR="0003301F" w:rsidRPr="007878D8" w:rsidRDefault="0003301F" w:rsidP="009C1FDA">
      <w:pPr>
        <w:spacing w:after="0" w:line="240" w:lineRule="auto"/>
        <w:jc w:val="both"/>
        <w:rPr>
          <w:lang w:val="en-US"/>
        </w:rPr>
      </w:pPr>
      <w:r w:rsidRPr="007878D8">
        <w:rPr>
          <w:lang w:val="en-US"/>
        </w:rPr>
        <w:t xml:space="preserve">The second point processed was the executive planning, with a time perspective </w:t>
      </w:r>
      <w:proofErr w:type="gramStart"/>
      <w:r w:rsidRPr="007878D8">
        <w:rPr>
          <w:lang w:val="en-US"/>
        </w:rPr>
        <w:t>till</w:t>
      </w:r>
      <w:proofErr w:type="gramEnd"/>
      <w:r w:rsidRPr="007878D8">
        <w:rPr>
          <w:lang w:val="en-US"/>
        </w:rPr>
        <w:t xml:space="preserve"> next December 2017.</w:t>
      </w:r>
    </w:p>
    <w:p w:rsidR="0003301F" w:rsidRPr="007878D8" w:rsidRDefault="0003301F" w:rsidP="009C1FDA">
      <w:pPr>
        <w:spacing w:after="0" w:line="240" w:lineRule="auto"/>
        <w:jc w:val="both"/>
        <w:rPr>
          <w:lang w:val="en-US"/>
        </w:rPr>
      </w:pPr>
      <w:r w:rsidRPr="007878D8">
        <w:rPr>
          <w:lang w:val="en-US"/>
        </w:rPr>
        <w:t>It were agree with partners the steps to do, the specific commitments per each, the internal deadlines and the type of working papers to be produced.</w:t>
      </w:r>
    </w:p>
    <w:p w:rsidR="001943B5" w:rsidRPr="007878D8" w:rsidRDefault="001943B5" w:rsidP="009C1FDA">
      <w:pPr>
        <w:spacing w:after="0" w:line="240" w:lineRule="auto"/>
        <w:jc w:val="both"/>
        <w:rPr>
          <w:lang w:val="en-US"/>
        </w:rPr>
      </w:pPr>
      <w:r w:rsidRPr="007878D8">
        <w:rPr>
          <w:lang w:val="en-US"/>
        </w:rPr>
        <w:t xml:space="preserve">Partners requested a one-to-one overview of the single budget, and </w:t>
      </w:r>
      <w:proofErr w:type="spellStart"/>
      <w:r w:rsidRPr="007878D8">
        <w:rPr>
          <w:lang w:val="en-US"/>
        </w:rPr>
        <w:t>Sviluppumbria</w:t>
      </w:r>
      <w:proofErr w:type="spellEnd"/>
      <w:r w:rsidRPr="007878D8">
        <w:rPr>
          <w:lang w:val="en-US"/>
        </w:rPr>
        <w:t xml:space="preserve"> agreed on sending each partner its own budget with full details of all activities and expenses envisaged so far. This document will also be one of the Annex of the Partnership Agreement.</w:t>
      </w:r>
    </w:p>
    <w:p w:rsidR="0003301F" w:rsidRPr="007878D8" w:rsidRDefault="005A2815" w:rsidP="009C1FDA">
      <w:pPr>
        <w:spacing w:after="0" w:line="240" w:lineRule="auto"/>
        <w:jc w:val="both"/>
        <w:rPr>
          <w:lang w:val="en-US"/>
        </w:rPr>
      </w:pPr>
      <w:r w:rsidRPr="007878D8">
        <w:rPr>
          <w:lang w:val="en-US"/>
        </w:rPr>
        <w:t>Furthermore,</w:t>
      </w:r>
      <w:r w:rsidR="0003301F" w:rsidRPr="007878D8">
        <w:rPr>
          <w:lang w:val="en-US"/>
        </w:rPr>
        <w:t xml:space="preserve"> it was decided that the next two </w:t>
      </w:r>
      <w:r w:rsidR="00451471" w:rsidRPr="007878D8">
        <w:rPr>
          <w:lang w:val="en-US"/>
        </w:rPr>
        <w:t xml:space="preserve">transnational </w:t>
      </w:r>
      <w:r w:rsidR="0003301F" w:rsidRPr="007878D8">
        <w:rPr>
          <w:lang w:val="en-US"/>
        </w:rPr>
        <w:t xml:space="preserve">meetings </w:t>
      </w:r>
      <w:proofErr w:type="gramStart"/>
      <w:r w:rsidR="0003301F" w:rsidRPr="007878D8">
        <w:rPr>
          <w:lang w:val="en-US"/>
        </w:rPr>
        <w:t>will</w:t>
      </w:r>
      <w:proofErr w:type="gramEnd"/>
      <w:r w:rsidR="0003301F" w:rsidRPr="007878D8">
        <w:rPr>
          <w:lang w:val="en-US"/>
        </w:rPr>
        <w:t xml:space="preserve"> be implemented in </w:t>
      </w:r>
      <w:r w:rsidR="00451471" w:rsidRPr="007878D8">
        <w:rPr>
          <w:lang w:val="en-US"/>
        </w:rPr>
        <w:t xml:space="preserve">Hungary </w:t>
      </w:r>
      <w:r>
        <w:rPr>
          <w:lang w:val="en-US"/>
        </w:rPr>
        <w:t>i</w:t>
      </w:r>
      <w:r w:rsidR="00451471" w:rsidRPr="007878D8">
        <w:rPr>
          <w:lang w:val="en-US"/>
        </w:rPr>
        <w:t xml:space="preserve">n July 2017, under the operational responsibility of Partner PANNEGCT </w:t>
      </w:r>
      <w:r w:rsidRPr="007878D8">
        <w:rPr>
          <w:lang w:val="en-US"/>
        </w:rPr>
        <w:t>and in</w:t>
      </w:r>
      <w:r w:rsidR="00451471" w:rsidRPr="007878D8">
        <w:rPr>
          <w:lang w:val="en-US"/>
        </w:rPr>
        <w:t xml:space="preserve"> Spain, on December 2017, under the operational responsibility of Partner COBEX.</w:t>
      </w:r>
    </w:p>
    <w:p w:rsidR="00451471" w:rsidRPr="007878D8" w:rsidRDefault="00451471" w:rsidP="009C1FDA">
      <w:pPr>
        <w:spacing w:after="0" w:line="240" w:lineRule="auto"/>
        <w:jc w:val="both"/>
        <w:rPr>
          <w:lang w:val="en-US"/>
        </w:rPr>
      </w:pPr>
      <w:r w:rsidRPr="007878D8">
        <w:rPr>
          <w:lang w:val="en-US"/>
        </w:rPr>
        <w:t xml:space="preserve">The Executive Plan in force for the project </w:t>
      </w:r>
      <w:proofErr w:type="gramStart"/>
      <w:r w:rsidRPr="007878D8">
        <w:rPr>
          <w:lang w:val="en-US"/>
        </w:rPr>
        <w:t>till</w:t>
      </w:r>
      <w:proofErr w:type="gramEnd"/>
      <w:r w:rsidRPr="007878D8">
        <w:rPr>
          <w:lang w:val="en-US"/>
        </w:rPr>
        <w:t xml:space="preserve"> next December 2017, as agreed during the Steering Committee Meeting</w:t>
      </w:r>
      <w:r w:rsidR="002A792D" w:rsidRPr="007878D8">
        <w:rPr>
          <w:lang w:val="en-US"/>
        </w:rPr>
        <w:t>,</w:t>
      </w:r>
      <w:r w:rsidRPr="007878D8">
        <w:rPr>
          <w:lang w:val="en-US"/>
        </w:rPr>
        <w:t xml:space="preserve"> is attached to these minutes.</w:t>
      </w:r>
    </w:p>
    <w:p w:rsidR="00451471" w:rsidRPr="007878D8" w:rsidRDefault="00451471" w:rsidP="009C1FDA">
      <w:pPr>
        <w:spacing w:after="0" w:line="240" w:lineRule="auto"/>
        <w:jc w:val="both"/>
        <w:rPr>
          <w:lang w:val="en-US"/>
        </w:rPr>
      </w:pPr>
      <w:r w:rsidRPr="007878D8">
        <w:rPr>
          <w:lang w:val="en-US"/>
        </w:rPr>
        <w:t xml:space="preserve">It commits all partners </w:t>
      </w:r>
      <w:proofErr w:type="gramStart"/>
      <w:r w:rsidRPr="007878D8">
        <w:rPr>
          <w:lang w:val="en-US"/>
        </w:rPr>
        <w:t>to fully respect</w:t>
      </w:r>
      <w:proofErr w:type="gramEnd"/>
      <w:r w:rsidRPr="007878D8">
        <w:rPr>
          <w:lang w:val="en-US"/>
        </w:rPr>
        <w:t xml:space="preserve"> its contents.</w:t>
      </w:r>
    </w:p>
    <w:p w:rsidR="00451471" w:rsidRPr="007878D8" w:rsidRDefault="00451471" w:rsidP="009C1FDA">
      <w:pPr>
        <w:spacing w:after="0" w:line="240" w:lineRule="auto"/>
        <w:jc w:val="both"/>
        <w:rPr>
          <w:lang w:val="en-US"/>
        </w:rPr>
      </w:pPr>
      <w:r w:rsidRPr="007878D8">
        <w:rPr>
          <w:lang w:val="en-US"/>
        </w:rPr>
        <w:t>In case of delays or other events that can affect this Executive Plan as there reported, the concerned partner must inform as soon as possible the Lead Partner SVIL.</w:t>
      </w:r>
    </w:p>
    <w:p w:rsidR="009C1FDA" w:rsidRPr="007878D8" w:rsidRDefault="009C1FDA" w:rsidP="009C1FDA">
      <w:pPr>
        <w:spacing w:after="0" w:line="240" w:lineRule="auto"/>
        <w:jc w:val="both"/>
        <w:rPr>
          <w:lang w:val="en-US"/>
        </w:rPr>
      </w:pPr>
    </w:p>
    <w:p w:rsidR="002A792D" w:rsidRPr="007878D8" w:rsidRDefault="002813D3" w:rsidP="009C1FDA">
      <w:pPr>
        <w:spacing w:after="0" w:line="240" w:lineRule="auto"/>
        <w:jc w:val="both"/>
        <w:rPr>
          <w:b/>
          <w:bCs/>
          <w:sz w:val="32"/>
          <w:szCs w:val="20"/>
          <w:lang w:val="en-US"/>
        </w:rPr>
      </w:pPr>
      <w:r w:rsidRPr="007878D8">
        <w:rPr>
          <w:b/>
          <w:bCs/>
          <w:sz w:val="32"/>
          <w:szCs w:val="20"/>
          <w:lang w:val="en-US"/>
        </w:rPr>
        <w:t>Interregional Exchange Meeting (</w:t>
      </w:r>
      <w:r w:rsidR="00B049A1" w:rsidRPr="007878D8">
        <w:rPr>
          <w:b/>
          <w:bCs/>
          <w:sz w:val="32"/>
          <w:szCs w:val="20"/>
          <w:lang w:val="en-US"/>
        </w:rPr>
        <w:t xml:space="preserve">all the </w:t>
      </w:r>
      <w:r w:rsidRPr="007878D8">
        <w:rPr>
          <w:b/>
          <w:bCs/>
          <w:sz w:val="32"/>
          <w:szCs w:val="20"/>
          <w:lang w:val="en-US"/>
        </w:rPr>
        <w:t>session</w:t>
      </w:r>
      <w:r w:rsidR="002A792D" w:rsidRPr="007878D8">
        <w:rPr>
          <w:b/>
          <w:bCs/>
          <w:sz w:val="32"/>
          <w:szCs w:val="20"/>
          <w:lang w:val="en-US"/>
        </w:rPr>
        <w:t>s</w:t>
      </w:r>
      <w:r w:rsidRPr="007878D8">
        <w:rPr>
          <w:b/>
          <w:bCs/>
          <w:sz w:val="32"/>
          <w:szCs w:val="20"/>
          <w:lang w:val="en-US"/>
        </w:rPr>
        <w:t xml:space="preserve">) </w:t>
      </w:r>
    </w:p>
    <w:p w:rsidR="00B049A1" w:rsidRPr="005A2815" w:rsidRDefault="00B049A1" w:rsidP="009C1FDA">
      <w:pPr>
        <w:spacing w:after="0" w:line="240" w:lineRule="auto"/>
        <w:jc w:val="both"/>
        <w:rPr>
          <w:bCs/>
          <w:lang w:val="en-US"/>
        </w:rPr>
      </w:pPr>
      <w:r w:rsidRPr="005A2815">
        <w:rPr>
          <w:bCs/>
          <w:lang w:val="en-US"/>
        </w:rPr>
        <w:t xml:space="preserve">All partners took part </w:t>
      </w:r>
      <w:r w:rsidR="005A2815">
        <w:rPr>
          <w:bCs/>
          <w:lang w:val="en-US"/>
        </w:rPr>
        <w:t>in</w:t>
      </w:r>
      <w:r w:rsidRPr="005A2815">
        <w:rPr>
          <w:bCs/>
          <w:lang w:val="en-US"/>
        </w:rPr>
        <w:t xml:space="preserve"> a debate about their own policy Instruments shared in the project, providing indications about the finances, the legal </w:t>
      </w:r>
      <w:r w:rsidR="00077940" w:rsidRPr="005A2815">
        <w:rPr>
          <w:bCs/>
          <w:lang w:val="en-US"/>
        </w:rPr>
        <w:t>organization</w:t>
      </w:r>
      <w:r w:rsidRPr="005A2815">
        <w:rPr>
          <w:bCs/>
          <w:lang w:val="en-US"/>
        </w:rPr>
        <w:t xml:space="preserve">, the coordination among the actors and their field of competence. </w:t>
      </w:r>
      <w:proofErr w:type="spellStart"/>
      <w:r w:rsidR="00240DB2" w:rsidRPr="005A2815">
        <w:rPr>
          <w:bCs/>
          <w:lang w:val="en-US"/>
        </w:rPr>
        <w:t>Regione</w:t>
      </w:r>
      <w:proofErr w:type="spellEnd"/>
      <w:r w:rsidR="00240DB2" w:rsidRPr="005A2815">
        <w:rPr>
          <w:bCs/>
          <w:lang w:val="en-US"/>
        </w:rPr>
        <w:t xml:space="preserve"> Umbria, MA for the LP policy, presented the Urban Agenda. Municipalities involved in the policy were also present to the meeting.</w:t>
      </w:r>
    </w:p>
    <w:p w:rsidR="00B049A1" w:rsidRPr="005A2815" w:rsidRDefault="00B049A1" w:rsidP="009C1FDA">
      <w:pPr>
        <w:spacing w:after="0" w:line="240" w:lineRule="auto"/>
        <w:jc w:val="both"/>
        <w:rPr>
          <w:bCs/>
          <w:lang w:val="en-US"/>
        </w:rPr>
      </w:pPr>
      <w:r w:rsidRPr="005A2815">
        <w:rPr>
          <w:bCs/>
          <w:lang w:val="en-US"/>
        </w:rPr>
        <w:t>Then, partner UNIGREE proposes to Steering Committee the overall approach leading to the elaboration of the Action Plans as foreseen in the work-plan.</w:t>
      </w:r>
    </w:p>
    <w:p w:rsidR="00077940" w:rsidRPr="005A2815" w:rsidRDefault="005A2815" w:rsidP="009C1FDA">
      <w:pPr>
        <w:spacing w:after="0" w:line="240" w:lineRule="auto"/>
        <w:jc w:val="both"/>
        <w:rPr>
          <w:lang w:val="en-US"/>
        </w:rPr>
      </w:pPr>
      <w:r w:rsidRPr="005A2815">
        <w:rPr>
          <w:bCs/>
          <w:lang w:val="en-US"/>
        </w:rPr>
        <w:t>Based on</w:t>
      </w:r>
      <w:r w:rsidR="00077940" w:rsidRPr="005A2815">
        <w:rPr>
          <w:bCs/>
          <w:lang w:val="en-US"/>
        </w:rPr>
        <w:t xml:space="preserve"> results of debate, UNIGREE will provide to partners by next June </w:t>
      </w:r>
      <w:r w:rsidR="00077940" w:rsidRPr="005A2815">
        <w:rPr>
          <w:lang w:val="en-US"/>
        </w:rPr>
        <w:t>the structure for planning the process of the exchange of experiences and a template to process the local surveys.</w:t>
      </w:r>
    </w:p>
    <w:p w:rsidR="00077940" w:rsidRPr="007878D8" w:rsidRDefault="00077940" w:rsidP="009C1FDA">
      <w:pPr>
        <w:spacing w:after="0" w:line="240" w:lineRule="auto"/>
        <w:jc w:val="both"/>
        <w:rPr>
          <w:lang w:val="en-US"/>
        </w:rPr>
      </w:pPr>
    </w:p>
    <w:p w:rsidR="002813D3" w:rsidRPr="007878D8" w:rsidRDefault="002813D3" w:rsidP="009C1FDA">
      <w:pPr>
        <w:spacing w:after="0" w:line="240" w:lineRule="auto"/>
        <w:jc w:val="both"/>
        <w:rPr>
          <w:b/>
          <w:bCs/>
          <w:sz w:val="32"/>
          <w:szCs w:val="20"/>
          <w:lang w:val="en-US"/>
        </w:rPr>
      </w:pPr>
      <w:r w:rsidRPr="007878D8">
        <w:rPr>
          <w:b/>
          <w:bCs/>
          <w:sz w:val="32"/>
          <w:szCs w:val="20"/>
          <w:lang w:val="en-US"/>
        </w:rPr>
        <w:t>Opening address through Skype meeting with the JS</w:t>
      </w:r>
    </w:p>
    <w:p w:rsidR="00B049A1" w:rsidRPr="007878D8" w:rsidRDefault="00077940" w:rsidP="00077940">
      <w:pPr>
        <w:spacing w:after="0" w:line="240" w:lineRule="auto"/>
        <w:jc w:val="both"/>
        <w:rPr>
          <w:lang w:val="en-US"/>
        </w:rPr>
      </w:pPr>
      <w:r w:rsidRPr="007878D8">
        <w:rPr>
          <w:lang w:val="en-US"/>
        </w:rPr>
        <w:t xml:space="preserve">A Skype conference with </w:t>
      </w:r>
      <w:proofErr w:type="spellStart"/>
      <w:r w:rsidRPr="007878D8">
        <w:rPr>
          <w:lang w:val="en-US"/>
        </w:rPr>
        <w:t>Interreg</w:t>
      </w:r>
      <w:proofErr w:type="spellEnd"/>
      <w:r w:rsidRPr="007878D8">
        <w:rPr>
          <w:lang w:val="en-US"/>
        </w:rPr>
        <w:t xml:space="preserve"> Europe </w:t>
      </w:r>
      <w:proofErr w:type="spellStart"/>
      <w:r w:rsidRPr="007878D8">
        <w:rPr>
          <w:lang w:val="en-US"/>
        </w:rPr>
        <w:t>Programme</w:t>
      </w:r>
      <w:proofErr w:type="spellEnd"/>
      <w:r w:rsidRPr="007878D8">
        <w:rPr>
          <w:lang w:val="en-US"/>
        </w:rPr>
        <w:t xml:space="preserve"> </w:t>
      </w:r>
      <w:r w:rsidR="002A792D" w:rsidRPr="007878D8">
        <w:rPr>
          <w:lang w:val="en-US"/>
        </w:rPr>
        <w:t>representatives</w:t>
      </w:r>
      <w:r w:rsidRPr="007878D8">
        <w:rPr>
          <w:lang w:val="en-US"/>
        </w:rPr>
        <w:t xml:space="preserve"> </w:t>
      </w:r>
      <w:proofErr w:type="gramStart"/>
      <w:r w:rsidRPr="007878D8">
        <w:rPr>
          <w:lang w:val="en-US"/>
        </w:rPr>
        <w:t>was implemented</w:t>
      </w:r>
      <w:proofErr w:type="gramEnd"/>
      <w:r w:rsidRPr="007878D8">
        <w:rPr>
          <w:lang w:val="en-US"/>
        </w:rPr>
        <w:t xml:space="preserve"> with Mrs. O’Loughlin</w:t>
      </w:r>
      <w:r w:rsidR="008E2FC3" w:rsidRPr="007878D8">
        <w:rPr>
          <w:lang w:val="en-US"/>
        </w:rPr>
        <w:t xml:space="preserve"> and Mrs.</w:t>
      </w:r>
      <w:r w:rsidRPr="007878D8">
        <w:rPr>
          <w:lang w:val="en-US"/>
        </w:rPr>
        <w:t xml:space="preserve"> </w:t>
      </w:r>
      <w:proofErr w:type="spellStart"/>
      <w:r w:rsidRPr="007878D8">
        <w:rPr>
          <w:lang w:val="en-US"/>
        </w:rPr>
        <w:t>Niechajowicz</w:t>
      </w:r>
      <w:proofErr w:type="spellEnd"/>
      <w:r w:rsidR="001B06E3" w:rsidRPr="007878D8">
        <w:rPr>
          <w:lang w:val="en-US"/>
        </w:rPr>
        <w:t>.</w:t>
      </w:r>
    </w:p>
    <w:p w:rsidR="00077940" w:rsidRPr="007878D8" w:rsidRDefault="00077940" w:rsidP="009C1FDA">
      <w:pPr>
        <w:spacing w:after="0" w:line="240" w:lineRule="auto"/>
        <w:jc w:val="both"/>
        <w:rPr>
          <w:lang w:val="en-US"/>
        </w:rPr>
      </w:pPr>
    </w:p>
    <w:p w:rsidR="008E2FC3" w:rsidRPr="007878D8" w:rsidRDefault="002813D3" w:rsidP="009C1FDA">
      <w:pPr>
        <w:spacing w:after="0" w:line="240" w:lineRule="auto"/>
        <w:jc w:val="both"/>
        <w:rPr>
          <w:b/>
          <w:bCs/>
          <w:sz w:val="20"/>
          <w:szCs w:val="20"/>
          <w:lang w:val="en-US"/>
        </w:rPr>
      </w:pPr>
      <w:r w:rsidRPr="007878D8">
        <w:rPr>
          <w:b/>
          <w:bCs/>
          <w:sz w:val="32"/>
          <w:szCs w:val="20"/>
          <w:lang w:val="en-US"/>
        </w:rPr>
        <w:t>Study Visit to Spoleto: urban mobility, museum of modern art</w:t>
      </w:r>
    </w:p>
    <w:p w:rsidR="00631A4A" w:rsidRPr="005A2815" w:rsidRDefault="008E2FC3" w:rsidP="009C1FDA">
      <w:pPr>
        <w:spacing w:after="0" w:line="240" w:lineRule="auto"/>
        <w:jc w:val="both"/>
        <w:rPr>
          <w:lang w:val="en-US"/>
        </w:rPr>
      </w:pPr>
      <w:r w:rsidRPr="005A2815">
        <w:rPr>
          <w:lang w:val="en-US"/>
        </w:rPr>
        <w:t>Partners visited the urban mobility mechanized system adopted by the Municipality of Spoleto to interconnect the different urban areas and connect them with car parking sites.</w:t>
      </w:r>
    </w:p>
    <w:p w:rsidR="00631A4A" w:rsidRPr="005A2815" w:rsidRDefault="00631A4A" w:rsidP="009C1FDA">
      <w:pPr>
        <w:spacing w:after="0" w:line="240" w:lineRule="auto"/>
        <w:jc w:val="both"/>
        <w:rPr>
          <w:lang w:val="en-US"/>
        </w:rPr>
      </w:pPr>
      <w:r w:rsidRPr="005A2815">
        <w:rPr>
          <w:lang w:val="en-US"/>
        </w:rPr>
        <w:t xml:space="preserve">The policy instrument, under the responsibility of the Region of Umbria (so-called </w:t>
      </w:r>
      <w:r w:rsidRPr="005A2815">
        <w:rPr>
          <w:bCs/>
          <w:lang w:val="en-US"/>
        </w:rPr>
        <w:t>Urban Agenda) is a crucial element to increase the effects of the mechanization works done and improve the valorization and of the cultural heritage.</w:t>
      </w:r>
    </w:p>
    <w:p w:rsidR="008E2FC3" w:rsidRPr="005A2815" w:rsidRDefault="008E2FC3" w:rsidP="009C1FDA">
      <w:pPr>
        <w:spacing w:after="0" w:line="240" w:lineRule="auto"/>
        <w:jc w:val="both"/>
        <w:rPr>
          <w:lang w:val="en-US"/>
        </w:rPr>
      </w:pPr>
      <w:r w:rsidRPr="005A2815">
        <w:rPr>
          <w:lang w:val="en-US"/>
        </w:rPr>
        <w:t xml:space="preserve">The study visit </w:t>
      </w:r>
      <w:proofErr w:type="gramStart"/>
      <w:r w:rsidRPr="005A2815">
        <w:rPr>
          <w:lang w:val="en-US"/>
        </w:rPr>
        <w:t>was chaired</w:t>
      </w:r>
      <w:proofErr w:type="gramEnd"/>
      <w:r w:rsidRPr="005A2815">
        <w:rPr>
          <w:lang w:val="en-US"/>
        </w:rPr>
        <w:t xml:space="preserve"> by experts of the Municipality of Spoleto, who shows the background of the operations done and their elements</w:t>
      </w:r>
      <w:r w:rsidR="00631A4A" w:rsidRPr="005A2815">
        <w:rPr>
          <w:lang w:val="en-US"/>
        </w:rPr>
        <w:t xml:space="preserve"> and their link with the Agenda Urbana.</w:t>
      </w:r>
      <w:r w:rsidRPr="005A2815">
        <w:rPr>
          <w:lang w:val="en-US"/>
        </w:rPr>
        <w:t xml:space="preserve">  </w:t>
      </w:r>
    </w:p>
    <w:p w:rsidR="008E2FC3" w:rsidRPr="007878D8" w:rsidRDefault="008E2FC3" w:rsidP="009C1FDA">
      <w:pPr>
        <w:spacing w:after="0" w:line="240" w:lineRule="auto"/>
        <w:jc w:val="both"/>
        <w:rPr>
          <w:lang w:val="en-US"/>
        </w:rPr>
      </w:pPr>
    </w:p>
    <w:p w:rsidR="002813D3" w:rsidRPr="007878D8" w:rsidRDefault="002813D3" w:rsidP="009C1FDA">
      <w:pPr>
        <w:spacing w:after="0" w:line="240" w:lineRule="auto"/>
        <w:jc w:val="both"/>
        <w:rPr>
          <w:b/>
          <w:bCs/>
          <w:sz w:val="32"/>
          <w:szCs w:val="20"/>
          <w:lang w:val="en-US"/>
        </w:rPr>
      </w:pPr>
      <w:r w:rsidRPr="007878D8">
        <w:rPr>
          <w:b/>
          <w:bCs/>
          <w:sz w:val="32"/>
          <w:szCs w:val="20"/>
          <w:lang w:val="en-US"/>
        </w:rPr>
        <w:t>Meeting with the Region of Umbria – Managing Authority of concerned policy instrument</w:t>
      </w:r>
    </w:p>
    <w:p w:rsidR="008E2FC3" w:rsidRPr="007878D8" w:rsidRDefault="008E2FC3" w:rsidP="009C1FDA">
      <w:pPr>
        <w:spacing w:after="0" w:line="240" w:lineRule="auto"/>
        <w:jc w:val="both"/>
        <w:rPr>
          <w:bCs/>
          <w:lang w:val="en-US"/>
        </w:rPr>
      </w:pPr>
      <w:r w:rsidRPr="007878D8">
        <w:rPr>
          <w:bCs/>
          <w:lang w:val="en-US"/>
        </w:rPr>
        <w:t>The last day</w:t>
      </w:r>
      <w:r w:rsidR="002745B3" w:rsidRPr="007878D8">
        <w:rPr>
          <w:bCs/>
          <w:lang w:val="en-US"/>
        </w:rPr>
        <w:t xml:space="preserve"> (Friday 24</w:t>
      </w:r>
      <w:r w:rsidR="002745B3" w:rsidRPr="007878D8">
        <w:rPr>
          <w:bCs/>
          <w:vertAlign w:val="superscript"/>
          <w:lang w:val="en-US"/>
        </w:rPr>
        <w:t>th</w:t>
      </w:r>
      <w:r w:rsidR="002745B3" w:rsidRPr="007878D8">
        <w:rPr>
          <w:bCs/>
          <w:lang w:val="en-US"/>
        </w:rPr>
        <w:t>)</w:t>
      </w:r>
      <w:r w:rsidRPr="007878D8">
        <w:rPr>
          <w:bCs/>
          <w:lang w:val="en-US"/>
        </w:rPr>
        <w:t xml:space="preserve"> of the Meeting was located in Terni, another municipality concerned by the policy instrument shred by </w:t>
      </w:r>
      <w:proofErr w:type="spellStart"/>
      <w:r w:rsidRPr="007878D8">
        <w:rPr>
          <w:bCs/>
          <w:lang w:val="en-US"/>
        </w:rPr>
        <w:t>Sviluppumbria</w:t>
      </w:r>
      <w:proofErr w:type="spellEnd"/>
      <w:r w:rsidRPr="007878D8">
        <w:rPr>
          <w:bCs/>
          <w:lang w:val="en-US"/>
        </w:rPr>
        <w:t xml:space="preserve"> in the framework of the project.</w:t>
      </w:r>
    </w:p>
    <w:p w:rsidR="00631A4A" w:rsidRPr="007878D8" w:rsidRDefault="008E2FC3" w:rsidP="009C1FDA">
      <w:pPr>
        <w:spacing w:after="0" w:line="240" w:lineRule="auto"/>
        <w:jc w:val="both"/>
        <w:rPr>
          <w:bCs/>
          <w:lang w:val="en-US"/>
        </w:rPr>
      </w:pPr>
      <w:r w:rsidRPr="007878D8">
        <w:rPr>
          <w:bCs/>
          <w:lang w:val="en-US"/>
        </w:rPr>
        <w:t xml:space="preserve">The location chosen was CAOS, a public structure </w:t>
      </w:r>
      <w:r w:rsidR="002745B3" w:rsidRPr="007878D8">
        <w:rPr>
          <w:bCs/>
          <w:lang w:val="en-US"/>
        </w:rPr>
        <w:t>open to public as a</w:t>
      </w:r>
      <w:r w:rsidR="00240DB2" w:rsidRPr="007878D8">
        <w:rPr>
          <w:bCs/>
          <w:lang w:val="en-US"/>
        </w:rPr>
        <w:t>n exhibition</w:t>
      </w:r>
      <w:r w:rsidR="002745B3" w:rsidRPr="007878D8">
        <w:rPr>
          <w:bCs/>
          <w:lang w:val="en-US"/>
        </w:rPr>
        <w:t xml:space="preserve"> space</w:t>
      </w:r>
      <w:r w:rsidR="00240DB2" w:rsidRPr="007878D8">
        <w:rPr>
          <w:bCs/>
          <w:lang w:val="en-US"/>
        </w:rPr>
        <w:t>, as well as a location</w:t>
      </w:r>
      <w:r w:rsidR="002745B3" w:rsidRPr="007878D8">
        <w:rPr>
          <w:bCs/>
          <w:lang w:val="en-US"/>
        </w:rPr>
        <w:t xml:space="preserve"> of</w:t>
      </w:r>
      <w:r w:rsidRPr="007878D8">
        <w:rPr>
          <w:bCs/>
          <w:lang w:val="en-US"/>
        </w:rPr>
        <w:t xml:space="preserve"> urban culture and </w:t>
      </w:r>
      <w:r w:rsidR="003D0269" w:rsidRPr="007878D8">
        <w:rPr>
          <w:bCs/>
          <w:lang w:val="en-US"/>
        </w:rPr>
        <w:t>so</w:t>
      </w:r>
      <w:r w:rsidR="002745B3" w:rsidRPr="007878D8">
        <w:rPr>
          <w:bCs/>
          <w:lang w:val="en-US"/>
        </w:rPr>
        <w:t xml:space="preserve">cial </w:t>
      </w:r>
      <w:r w:rsidRPr="007878D8">
        <w:rPr>
          <w:bCs/>
          <w:lang w:val="en-US"/>
        </w:rPr>
        <w:t xml:space="preserve">aggregation. This structure </w:t>
      </w:r>
      <w:proofErr w:type="gramStart"/>
      <w:r w:rsidRPr="007878D8">
        <w:rPr>
          <w:bCs/>
          <w:lang w:val="en-US"/>
        </w:rPr>
        <w:t>was built</w:t>
      </w:r>
      <w:proofErr w:type="gramEnd"/>
      <w:r w:rsidRPr="007878D8">
        <w:rPr>
          <w:bCs/>
          <w:lang w:val="en-US"/>
        </w:rPr>
        <w:t xml:space="preserve"> on a former mechanical factory, not used anymore</w:t>
      </w:r>
      <w:r w:rsidR="002745B3" w:rsidRPr="007878D8">
        <w:rPr>
          <w:bCs/>
          <w:lang w:val="en-US"/>
        </w:rPr>
        <w:t xml:space="preserve"> in the central area of Terni</w:t>
      </w:r>
      <w:r w:rsidRPr="007878D8">
        <w:rPr>
          <w:bCs/>
          <w:lang w:val="en-US"/>
        </w:rPr>
        <w:t xml:space="preserve">. </w:t>
      </w:r>
      <w:proofErr w:type="gramStart"/>
      <w:r w:rsidRPr="007878D8">
        <w:rPr>
          <w:bCs/>
          <w:lang w:val="en-US"/>
        </w:rPr>
        <w:t xml:space="preserve">It represents a good example on how recover abandoned spaces in town and </w:t>
      </w:r>
      <w:r w:rsidR="00631A4A" w:rsidRPr="007878D8">
        <w:rPr>
          <w:bCs/>
          <w:lang w:val="en-US"/>
        </w:rPr>
        <w:t>used them as cultural and social attractor factors.</w:t>
      </w:r>
      <w:proofErr w:type="gramEnd"/>
    </w:p>
    <w:p w:rsidR="00631A4A" w:rsidRPr="007878D8" w:rsidRDefault="00631A4A" w:rsidP="009C1FDA">
      <w:pPr>
        <w:spacing w:after="0" w:line="240" w:lineRule="auto"/>
        <w:jc w:val="both"/>
        <w:rPr>
          <w:bCs/>
          <w:lang w:val="en-US"/>
        </w:rPr>
      </w:pPr>
      <w:r w:rsidRPr="007878D8">
        <w:rPr>
          <w:bCs/>
          <w:lang w:val="en-US"/>
        </w:rPr>
        <w:t xml:space="preserve">The debate was </w:t>
      </w:r>
      <w:r w:rsidR="00097B74" w:rsidRPr="007878D8">
        <w:rPr>
          <w:bCs/>
          <w:lang w:val="en-US"/>
        </w:rPr>
        <w:t>open</w:t>
      </w:r>
      <w:r w:rsidR="00097B74">
        <w:rPr>
          <w:bCs/>
          <w:lang w:val="en-US"/>
        </w:rPr>
        <w:t>ed</w:t>
      </w:r>
      <w:bookmarkStart w:id="1" w:name="_GoBack"/>
      <w:bookmarkEnd w:id="1"/>
      <w:r w:rsidRPr="007878D8">
        <w:rPr>
          <w:bCs/>
          <w:lang w:val="en-US"/>
        </w:rPr>
        <w:t xml:space="preserve"> by Mrs</w:t>
      </w:r>
      <w:r w:rsidR="005A0407" w:rsidRPr="007878D8">
        <w:rPr>
          <w:bCs/>
          <w:lang w:val="en-US"/>
        </w:rPr>
        <w:t xml:space="preserve">. Francesca </w:t>
      </w:r>
      <w:proofErr w:type="spellStart"/>
      <w:r w:rsidR="005A0407" w:rsidRPr="007878D8">
        <w:rPr>
          <w:bCs/>
          <w:lang w:val="en-US"/>
        </w:rPr>
        <w:t>Malafoglia</w:t>
      </w:r>
      <w:proofErr w:type="spellEnd"/>
      <w:r w:rsidR="005A0407" w:rsidRPr="007878D8">
        <w:rPr>
          <w:bCs/>
          <w:lang w:val="en-US"/>
        </w:rPr>
        <w:t xml:space="preserve">, </w:t>
      </w:r>
      <w:r w:rsidRPr="007878D8">
        <w:rPr>
          <w:bCs/>
          <w:lang w:val="en-US"/>
        </w:rPr>
        <w:t>deputy mayor of the Municipality of Terni and by Mr. Fabio Paparelli,</w:t>
      </w:r>
      <w:r w:rsidR="00240DB2" w:rsidRPr="007878D8">
        <w:rPr>
          <w:bCs/>
          <w:lang w:val="en-US"/>
        </w:rPr>
        <w:t xml:space="preserve"> Vice-President</w:t>
      </w:r>
      <w:r w:rsidRPr="007878D8">
        <w:rPr>
          <w:bCs/>
          <w:lang w:val="en-US"/>
        </w:rPr>
        <w:t xml:space="preserve"> of Region of Umbria (managing authority of Agenda Urbana), in charge of the policy definition and managing of </w:t>
      </w:r>
      <w:r w:rsidR="007F78D7" w:rsidRPr="007878D8">
        <w:rPr>
          <w:bCs/>
          <w:lang w:val="en-US"/>
        </w:rPr>
        <w:t>Agenda Urbana</w:t>
      </w:r>
      <w:r w:rsidRPr="007878D8">
        <w:rPr>
          <w:bCs/>
          <w:lang w:val="en-US"/>
        </w:rPr>
        <w:t>.</w:t>
      </w:r>
    </w:p>
    <w:p w:rsidR="008E2FC3" w:rsidRPr="007878D8" w:rsidRDefault="00631A4A" w:rsidP="009C1FDA">
      <w:pPr>
        <w:spacing w:after="0" w:line="240" w:lineRule="auto"/>
        <w:jc w:val="both"/>
        <w:rPr>
          <w:lang w:val="en-US"/>
        </w:rPr>
      </w:pPr>
      <w:r w:rsidRPr="007878D8">
        <w:rPr>
          <w:bCs/>
          <w:lang w:val="en-US"/>
        </w:rPr>
        <w:t xml:space="preserve"> </w:t>
      </w:r>
    </w:p>
    <w:p w:rsidR="002813D3" w:rsidRPr="007878D8" w:rsidRDefault="002813D3" w:rsidP="009C1FDA">
      <w:pPr>
        <w:spacing w:after="0" w:line="240" w:lineRule="auto"/>
        <w:jc w:val="both"/>
        <w:rPr>
          <w:sz w:val="36"/>
          <w:lang w:val="en-US"/>
        </w:rPr>
      </w:pPr>
      <w:r w:rsidRPr="007878D8">
        <w:rPr>
          <w:b/>
          <w:bCs/>
          <w:sz w:val="32"/>
          <w:szCs w:val="20"/>
          <w:lang w:val="en-US"/>
        </w:rPr>
        <w:t xml:space="preserve">Study Visit to city of Terni </w:t>
      </w:r>
    </w:p>
    <w:p w:rsidR="005A0407" w:rsidRPr="005A2815" w:rsidRDefault="005A0407" w:rsidP="009C1FDA">
      <w:pPr>
        <w:spacing w:after="0" w:line="240" w:lineRule="auto"/>
        <w:jc w:val="both"/>
        <w:rPr>
          <w:lang w:val="en-US"/>
        </w:rPr>
      </w:pPr>
      <w:r w:rsidRPr="005A2815">
        <w:rPr>
          <w:lang w:val="en-US"/>
        </w:rPr>
        <w:t xml:space="preserve">Mr. </w:t>
      </w:r>
      <w:proofErr w:type="spellStart"/>
      <w:r w:rsidR="00240DB2" w:rsidRPr="005A2815">
        <w:rPr>
          <w:bCs/>
          <w:lang w:val="en-US"/>
        </w:rPr>
        <w:t>Gianluca</w:t>
      </w:r>
      <w:proofErr w:type="spellEnd"/>
      <w:r w:rsidR="00240DB2" w:rsidRPr="005A2815">
        <w:rPr>
          <w:bCs/>
          <w:lang w:val="en-US"/>
        </w:rPr>
        <w:t xml:space="preserve"> </w:t>
      </w:r>
      <w:proofErr w:type="spellStart"/>
      <w:r w:rsidR="00240DB2" w:rsidRPr="005A2815">
        <w:rPr>
          <w:bCs/>
          <w:lang w:val="en-US"/>
        </w:rPr>
        <w:t>Paterni</w:t>
      </w:r>
      <w:proofErr w:type="spellEnd"/>
      <w:r w:rsidR="00240DB2" w:rsidRPr="005A2815">
        <w:rPr>
          <w:bCs/>
          <w:lang w:val="en-US"/>
        </w:rPr>
        <w:t xml:space="preserve">, </w:t>
      </w:r>
      <w:r w:rsidR="001B06E3" w:rsidRPr="005A2815">
        <w:rPr>
          <w:bCs/>
          <w:lang w:val="en-US"/>
        </w:rPr>
        <w:t>(</w:t>
      </w:r>
      <w:r w:rsidR="00240DB2" w:rsidRPr="005A2815">
        <w:rPr>
          <w:bCs/>
          <w:lang w:val="en-US"/>
        </w:rPr>
        <w:t>Responsible for urban cultural heritage</w:t>
      </w:r>
      <w:r w:rsidRPr="005A2815">
        <w:rPr>
          <w:lang w:val="en-US"/>
        </w:rPr>
        <w:t xml:space="preserve">) exposed to partners and other participants the main features on the application of the policy instrument Agenda Urbana to the urban territory of Terni, </w:t>
      </w:r>
      <w:proofErr w:type="gramStart"/>
      <w:r w:rsidRPr="005A2815">
        <w:rPr>
          <w:lang w:val="en-US"/>
        </w:rPr>
        <w:t>then</w:t>
      </w:r>
      <w:proofErr w:type="gramEnd"/>
      <w:r w:rsidRPr="005A2815">
        <w:rPr>
          <w:lang w:val="en-US"/>
        </w:rPr>
        <w:t xml:space="preserve"> he </w:t>
      </w:r>
      <w:r w:rsidR="00451471" w:rsidRPr="005A2815">
        <w:rPr>
          <w:lang w:val="en-US"/>
        </w:rPr>
        <w:t>moderated the</w:t>
      </w:r>
      <w:r w:rsidRPr="005A2815">
        <w:rPr>
          <w:lang w:val="en-US"/>
        </w:rPr>
        <w:t xml:space="preserve"> debate among participants.</w:t>
      </w:r>
    </w:p>
    <w:p w:rsidR="005A0407" w:rsidRPr="005A2815" w:rsidRDefault="005A0407" w:rsidP="009C1FDA">
      <w:pPr>
        <w:spacing w:after="0" w:line="240" w:lineRule="auto"/>
        <w:jc w:val="both"/>
        <w:rPr>
          <w:lang w:val="en-US"/>
        </w:rPr>
      </w:pPr>
      <w:r w:rsidRPr="005A2815">
        <w:rPr>
          <w:lang w:val="en-US"/>
        </w:rPr>
        <w:t>The study visit started from</w:t>
      </w:r>
      <w:r w:rsidR="0003301F" w:rsidRPr="005A2815">
        <w:rPr>
          <w:lang w:val="en-US"/>
        </w:rPr>
        <w:t xml:space="preserve"> the other location</w:t>
      </w:r>
      <w:r w:rsidR="00451471" w:rsidRPr="005A2815">
        <w:rPr>
          <w:lang w:val="en-US"/>
        </w:rPr>
        <w:t>s</w:t>
      </w:r>
      <w:r w:rsidR="0003301F" w:rsidRPr="005A2815">
        <w:rPr>
          <w:lang w:val="en-US"/>
        </w:rPr>
        <w:t xml:space="preserve"> of </w:t>
      </w:r>
      <w:proofErr w:type="spellStart"/>
      <w:r w:rsidR="0003301F" w:rsidRPr="005A2815">
        <w:rPr>
          <w:lang w:val="en-US"/>
        </w:rPr>
        <w:t>Caos</w:t>
      </w:r>
      <w:proofErr w:type="spellEnd"/>
      <w:r w:rsidR="002745B3" w:rsidRPr="005A2815">
        <w:rPr>
          <w:lang w:val="en-US"/>
        </w:rPr>
        <w:t xml:space="preserve"> area</w:t>
      </w:r>
      <w:r w:rsidR="00451471" w:rsidRPr="005A2815">
        <w:rPr>
          <w:lang w:val="en-US"/>
        </w:rPr>
        <w:t xml:space="preserve"> (exhibition rooms, cafeteria, external locations)</w:t>
      </w:r>
      <w:r w:rsidR="0003301F" w:rsidRPr="005A2815">
        <w:rPr>
          <w:lang w:val="en-US"/>
        </w:rPr>
        <w:t>, with explanations of the structure</w:t>
      </w:r>
      <w:r w:rsidR="00D17135" w:rsidRPr="005A2815">
        <w:rPr>
          <w:lang w:val="en-US"/>
        </w:rPr>
        <w:t xml:space="preserve">, the events </w:t>
      </w:r>
      <w:r w:rsidR="002745B3" w:rsidRPr="005A2815">
        <w:rPr>
          <w:lang w:val="en-US"/>
        </w:rPr>
        <w:t xml:space="preserve">there </w:t>
      </w:r>
      <w:proofErr w:type="spellStart"/>
      <w:r w:rsidR="00D17135" w:rsidRPr="005A2815">
        <w:rPr>
          <w:lang w:val="en-US"/>
        </w:rPr>
        <w:t>organised</w:t>
      </w:r>
      <w:proofErr w:type="spellEnd"/>
      <w:r w:rsidR="0003301F" w:rsidRPr="005A2815">
        <w:rPr>
          <w:lang w:val="en-US"/>
        </w:rPr>
        <w:t xml:space="preserve"> and its </w:t>
      </w:r>
      <w:r w:rsidR="00D17135" w:rsidRPr="005A2815">
        <w:rPr>
          <w:lang w:val="en-US"/>
        </w:rPr>
        <w:t xml:space="preserve">role </w:t>
      </w:r>
      <w:r w:rsidR="002745B3" w:rsidRPr="005A2815">
        <w:rPr>
          <w:lang w:val="en-US"/>
        </w:rPr>
        <w:t>as a</w:t>
      </w:r>
      <w:r w:rsidR="00D17135" w:rsidRPr="005A2815">
        <w:rPr>
          <w:lang w:val="en-US"/>
        </w:rPr>
        <w:t xml:space="preserve"> cultural attractor for</w:t>
      </w:r>
      <w:r w:rsidR="0003301F" w:rsidRPr="005A2815">
        <w:rPr>
          <w:lang w:val="en-US"/>
        </w:rPr>
        <w:t xml:space="preserve"> the city</w:t>
      </w:r>
      <w:r w:rsidR="00D17135" w:rsidRPr="005A2815">
        <w:rPr>
          <w:lang w:val="en-US"/>
        </w:rPr>
        <w:t xml:space="preserve"> of Terni</w:t>
      </w:r>
      <w:r w:rsidR="0003301F" w:rsidRPr="005A2815">
        <w:rPr>
          <w:lang w:val="en-US"/>
        </w:rPr>
        <w:t>.</w:t>
      </w:r>
    </w:p>
    <w:p w:rsidR="0003301F" w:rsidRPr="005A2815" w:rsidRDefault="0003301F" w:rsidP="009C1FDA">
      <w:pPr>
        <w:spacing w:after="0" w:line="240" w:lineRule="auto"/>
        <w:jc w:val="both"/>
        <w:rPr>
          <w:lang w:val="en-US"/>
        </w:rPr>
      </w:pPr>
      <w:r w:rsidRPr="005A2815">
        <w:rPr>
          <w:lang w:val="en-US"/>
        </w:rPr>
        <w:t>The study</w:t>
      </w:r>
      <w:r w:rsidR="002745B3" w:rsidRPr="005A2815">
        <w:rPr>
          <w:lang w:val="en-US"/>
        </w:rPr>
        <w:t xml:space="preserve"> visit ended </w:t>
      </w:r>
      <w:r w:rsidR="005A2815">
        <w:rPr>
          <w:lang w:val="en-US"/>
        </w:rPr>
        <w:t>at</w:t>
      </w:r>
      <w:r w:rsidR="002745B3" w:rsidRPr="005A2815">
        <w:rPr>
          <w:lang w:val="en-US"/>
        </w:rPr>
        <w:t xml:space="preserve"> the municipal</w:t>
      </w:r>
      <w:r w:rsidRPr="005A2815">
        <w:rPr>
          <w:lang w:val="en-US"/>
        </w:rPr>
        <w:t xml:space="preserve"> library in the center of town</w:t>
      </w:r>
      <w:r w:rsidR="002745B3" w:rsidRPr="005A2815">
        <w:rPr>
          <w:lang w:val="en-US"/>
        </w:rPr>
        <w:t xml:space="preserve"> </w:t>
      </w:r>
      <w:r w:rsidR="00240DB2" w:rsidRPr="005A2815">
        <w:rPr>
          <w:lang w:val="en-US"/>
        </w:rPr>
        <w:t xml:space="preserve">BMT, </w:t>
      </w:r>
      <w:proofErr w:type="spellStart"/>
      <w:r w:rsidR="00240DB2" w:rsidRPr="005A2815">
        <w:rPr>
          <w:lang w:val="en-US"/>
        </w:rPr>
        <w:t>Bibliomediateca</w:t>
      </w:r>
      <w:proofErr w:type="spellEnd"/>
      <w:r w:rsidR="00240DB2" w:rsidRPr="005A2815">
        <w:rPr>
          <w:lang w:val="en-US"/>
        </w:rPr>
        <w:t>.</w:t>
      </w:r>
    </w:p>
    <w:p w:rsidR="0003301F" w:rsidRPr="007878D8" w:rsidRDefault="0003301F" w:rsidP="009C1FDA">
      <w:pPr>
        <w:spacing w:after="0" w:line="240" w:lineRule="auto"/>
        <w:jc w:val="both"/>
        <w:rPr>
          <w:lang w:val="en-US"/>
        </w:rPr>
      </w:pPr>
    </w:p>
    <w:p w:rsidR="0003301F" w:rsidRPr="007878D8" w:rsidRDefault="0003301F" w:rsidP="009C1FDA">
      <w:pPr>
        <w:spacing w:after="0" w:line="240" w:lineRule="auto"/>
        <w:jc w:val="both"/>
        <w:rPr>
          <w:lang w:val="en-US"/>
        </w:rPr>
        <w:sectPr w:rsidR="0003301F" w:rsidRPr="007878D8" w:rsidSect="00472E62">
          <w:headerReference w:type="default" r:id="rId8"/>
          <w:pgSz w:w="11906" w:h="16838"/>
          <w:pgMar w:top="1417" w:right="1134" w:bottom="1134" w:left="1134" w:header="708" w:footer="708" w:gutter="0"/>
          <w:cols w:space="708"/>
          <w:docGrid w:linePitch="360"/>
        </w:sectPr>
      </w:pPr>
    </w:p>
    <w:p w:rsidR="0003301F" w:rsidRPr="007878D8" w:rsidRDefault="0003301F" w:rsidP="0003301F">
      <w:pPr>
        <w:shd w:val="clear" w:color="auto" w:fill="00B050"/>
        <w:rPr>
          <w:b/>
          <w:sz w:val="40"/>
          <w:lang w:val="en-US"/>
        </w:rPr>
      </w:pPr>
      <w:r w:rsidRPr="007878D8">
        <w:rPr>
          <w:b/>
          <w:sz w:val="40"/>
          <w:lang w:val="en-US"/>
        </w:rPr>
        <w:t>EXECUTIVE PLANNING</w:t>
      </w:r>
    </w:p>
    <w:p w:rsidR="0003301F" w:rsidRPr="007878D8" w:rsidRDefault="0003301F" w:rsidP="0003301F">
      <w:pPr>
        <w:shd w:val="clear" w:color="auto" w:fill="00B050"/>
        <w:rPr>
          <w:b/>
          <w:sz w:val="40"/>
          <w:lang w:val="en-US"/>
        </w:rPr>
      </w:pPr>
      <w:r w:rsidRPr="007878D8">
        <w:rPr>
          <w:b/>
          <w:sz w:val="40"/>
          <w:lang w:val="en-US"/>
        </w:rPr>
        <w:t>JANUARY – DECEMBER 2017</w:t>
      </w:r>
    </w:p>
    <w:p w:rsidR="0003301F" w:rsidRPr="007878D8" w:rsidRDefault="0003301F" w:rsidP="0003301F">
      <w:pPr>
        <w:rPr>
          <w:lang w:val="en-US"/>
        </w:rPr>
      </w:pPr>
    </w:p>
    <w:p w:rsidR="0003301F" w:rsidRPr="007878D8" w:rsidRDefault="0003301F" w:rsidP="0003301F">
      <w:pPr>
        <w:rPr>
          <w:sz w:val="36"/>
          <w:lang w:val="en-US"/>
        </w:rPr>
      </w:pPr>
      <w:proofErr w:type="gramStart"/>
      <w:r w:rsidRPr="007878D8">
        <w:rPr>
          <w:sz w:val="36"/>
          <w:lang w:val="en-US"/>
        </w:rPr>
        <w:t>1</w:t>
      </w:r>
      <w:r w:rsidRPr="007878D8">
        <w:rPr>
          <w:sz w:val="36"/>
          <w:vertAlign w:val="superscript"/>
          <w:lang w:val="en-US"/>
        </w:rPr>
        <w:t>st</w:t>
      </w:r>
      <w:proofErr w:type="gramEnd"/>
      <w:r w:rsidRPr="007878D8">
        <w:rPr>
          <w:sz w:val="36"/>
          <w:lang w:val="en-US"/>
        </w:rPr>
        <w:t xml:space="preserve"> Step: January – June 2017</w:t>
      </w: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tcPr>
          <w:p w:rsidR="0003301F" w:rsidRPr="007878D8" w:rsidRDefault="0003301F" w:rsidP="0003301F">
            <w:pPr>
              <w:jc w:val="center"/>
              <w:rPr>
                <w:b/>
                <w:lang w:val="en-US"/>
              </w:rPr>
            </w:pPr>
          </w:p>
        </w:tc>
        <w:tc>
          <w:tcPr>
            <w:tcW w:w="912" w:type="pct"/>
            <w:vAlign w:val="center"/>
          </w:tcPr>
          <w:p w:rsidR="0003301F" w:rsidRPr="007878D8" w:rsidRDefault="0003301F" w:rsidP="0003301F">
            <w:pPr>
              <w:jc w:val="center"/>
              <w:rPr>
                <w:b/>
                <w:lang w:val="en-US"/>
              </w:rPr>
            </w:pPr>
            <w:r w:rsidRPr="007878D8">
              <w:rPr>
                <w:b/>
                <w:lang w:val="en-US"/>
              </w:rPr>
              <w:t>Actions</w:t>
            </w:r>
          </w:p>
        </w:tc>
        <w:tc>
          <w:tcPr>
            <w:tcW w:w="1885" w:type="pct"/>
            <w:vAlign w:val="center"/>
          </w:tcPr>
          <w:p w:rsidR="0003301F" w:rsidRPr="007878D8" w:rsidRDefault="0003301F" w:rsidP="0003301F">
            <w:pPr>
              <w:jc w:val="center"/>
              <w:rPr>
                <w:b/>
                <w:lang w:val="en-US"/>
              </w:rPr>
            </w:pPr>
            <w:r w:rsidRPr="007878D8">
              <w:rPr>
                <w:b/>
                <w:lang w:val="en-US"/>
              </w:rPr>
              <w:t>Output/deliverable</w:t>
            </w:r>
          </w:p>
        </w:tc>
        <w:tc>
          <w:tcPr>
            <w:tcW w:w="1953" w:type="pct"/>
            <w:vAlign w:val="center"/>
          </w:tcPr>
          <w:p w:rsidR="0003301F" w:rsidRPr="007878D8" w:rsidRDefault="0003301F" w:rsidP="0003301F">
            <w:pPr>
              <w:jc w:val="center"/>
              <w:rPr>
                <w:b/>
                <w:lang w:val="en-US"/>
              </w:rPr>
            </w:pPr>
            <w:r w:rsidRPr="007878D8">
              <w:rPr>
                <w:b/>
                <w:lang w:val="en-US"/>
              </w:rPr>
              <w:t>Notes</w:t>
            </w:r>
          </w:p>
        </w:tc>
      </w:tr>
      <w:tr w:rsidR="0003301F" w:rsidRPr="007878D8" w:rsidTr="0003301F">
        <w:trPr>
          <w:trHeight w:val="586"/>
        </w:trPr>
        <w:tc>
          <w:tcPr>
            <w:tcW w:w="250" w:type="pct"/>
            <w:vMerge w:val="restart"/>
            <w:textDirection w:val="btLr"/>
          </w:tcPr>
          <w:p w:rsidR="0003301F" w:rsidRPr="007878D8" w:rsidRDefault="0003301F" w:rsidP="0003301F">
            <w:pPr>
              <w:ind w:left="113" w:right="113"/>
              <w:jc w:val="center"/>
              <w:rPr>
                <w:b/>
                <w:lang w:val="en-US"/>
              </w:rPr>
            </w:pPr>
            <w:r w:rsidRPr="007878D8">
              <w:rPr>
                <w:b/>
                <w:sz w:val="28"/>
                <w:lang w:val="en-US"/>
              </w:rPr>
              <w:t>Exchange of Experience</w:t>
            </w:r>
          </w:p>
        </w:tc>
        <w:tc>
          <w:tcPr>
            <w:tcW w:w="912" w:type="pct"/>
            <w:vAlign w:val="center"/>
          </w:tcPr>
          <w:p w:rsidR="0003301F" w:rsidRPr="007878D8" w:rsidRDefault="0003301F" w:rsidP="0003301F">
            <w:pPr>
              <w:rPr>
                <w:b/>
                <w:lang w:val="en-US"/>
              </w:rPr>
            </w:pPr>
            <w:r w:rsidRPr="007878D8">
              <w:rPr>
                <w:b/>
                <w:lang w:val="en-US"/>
              </w:rPr>
              <w:t>1. Definition of method for the exchange of experiences.</w:t>
            </w:r>
          </w:p>
        </w:tc>
        <w:tc>
          <w:tcPr>
            <w:tcW w:w="1885" w:type="pct"/>
            <w:vAlign w:val="center"/>
          </w:tcPr>
          <w:p w:rsidR="0003301F" w:rsidRPr="007878D8" w:rsidRDefault="0003301F" w:rsidP="0003301F">
            <w:pPr>
              <w:pStyle w:val="Paragrafoelenco"/>
              <w:numPr>
                <w:ilvl w:val="0"/>
                <w:numId w:val="6"/>
              </w:numPr>
              <w:ind w:left="493"/>
              <w:rPr>
                <w:lang w:val="en-US"/>
              </w:rPr>
            </w:pPr>
            <w:r w:rsidRPr="007878D8">
              <w:rPr>
                <w:lang w:val="en-US"/>
              </w:rPr>
              <w:t>Structure for planning the process of the exchange of experiences and provision of a template to process the local surveys (UNIGREE).</w:t>
            </w:r>
          </w:p>
          <w:p w:rsidR="0003301F" w:rsidRPr="007878D8" w:rsidRDefault="0003301F" w:rsidP="00930733">
            <w:pPr>
              <w:pStyle w:val="Paragrafoelenco"/>
              <w:numPr>
                <w:ilvl w:val="0"/>
                <w:numId w:val="6"/>
              </w:numPr>
              <w:ind w:left="493"/>
              <w:rPr>
                <w:lang w:val="en-US"/>
              </w:rPr>
            </w:pPr>
            <w:r w:rsidRPr="007878D8">
              <w:rPr>
                <w:lang w:val="en-US"/>
              </w:rPr>
              <w:t xml:space="preserve">Executive planning of </w:t>
            </w:r>
            <w:r w:rsidR="00930733" w:rsidRPr="007878D8">
              <w:rPr>
                <w:lang w:val="en-US"/>
              </w:rPr>
              <w:t xml:space="preserve">Case studies, Opinion polls and </w:t>
            </w:r>
            <w:r w:rsidRPr="007878D8">
              <w:rPr>
                <w:lang w:val="en-US"/>
              </w:rPr>
              <w:t>Focus Groups (to be developed within 2nd semester) (UNIGREE+ ALL PARTNERS).</w:t>
            </w:r>
          </w:p>
        </w:tc>
        <w:tc>
          <w:tcPr>
            <w:tcW w:w="1953" w:type="pct"/>
            <w:vAlign w:val="center"/>
          </w:tcPr>
          <w:p w:rsidR="0003301F" w:rsidRPr="007878D8" w:rsidRDefault="0003301F" w:rsidP="0003301F">
            <w:pPr>
              <w:spacing w:line="360" w:lineRule="auto"/>
              <w:rPr>
                <w:b/>
                <w:lang w:val="en-US"/>
              </w:rPr>
            </w:pPr>
            <w:r w:rsidRPr="007878D8">
              <w:rPr>
                <w:b/>
                <w:lang w:val="en-US"/>
              </w:rPr>
              <w:t>1. By June</w:t>
            </w:r>
          </w:p>
          <w:p w:rsidR="00930733" w:rsidRPr="007878D8" w:rsidRDefault="00930733" w:rsidP="0003301F">
            <w:pPr>
              <w:spacing w:line="360" w:lineRule="auto"/>
              <w:rPr>
                <w:b/>
                <w:lang w:val="en-US"/>
              </w:rPr>
            </w:pPr>
            <w:r w:rsidRPr="007878D8">
              <w:rPr>
                <w:b/>
                <w:lang w:val="en-US"/>
              </w:rPr>
              <w:t>2. By June</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2. Local surveys</w:t>
            </w:r>
          </w:p>
        </w:tc>
        <w:tc>
          <w:tcPr>
            <w:tcW w:w="1885" w:type="pct"/>
            <w:vAlign w:val="center"/>
          </w:tcPr>
          <w:p w:rsidR="0003301F" w:rsidRPr="007878D8" w:rsidRDefault="0003301F" w:rsidP="0003301F">
            <w:pPr>
              <w:pStyle w:val="Paragrafoelenco"/>
              <w:numPr>
                <w:ilvl w:val="0"/>
                <w:numId w:val="7"/>
              </w:numPr>
              <w:ind w:left="493"/>
              <w:rPr>
                <w:lang w:val="en-US"/>
              </w:rPr>
            </w:pPr>
            <w:r w:rsidRPr="007878D8">
              <w:rPr>
                <w:lang w:val="en-US"/>
              </w:rPr>
              <w:t>Opinion poll involving around 1,000 citizens per each territory (ALL PARTNERS NO UNIGREE).</w:t>
            </w:r>
          </w:p>
          <w:p w:rsidR="0003301F" w:rsidRPr="007878D8" w:rsidRDefault="0003301F" w:rsidP="0003301F">
            <w:pPr>
              <w:pStyle w:val="Paragrafoelenco"/>
              <w:numPr>
                <w:ilvl w:val="0"/>
                <w:numId w:val="7"/>
              </w:numPr>
              <w:ind w:left="493"/>
              <w:rPr>
                <w:b/>
                <w:lang w:val="en-US"/>
              </w:rPr>
            </w:pPr>
            <w:r w:rsidRPr="007878D8">
              <w:rPr>
                <w:lang w:val="en-US"/>
              </w:rPr>
              <w:t xml:space="preserve">Report on Local Surveys (ALL </w:t>
            </w:r>
            <w:proofErr w:type="gramStart"/>
            <w:r w:rsidRPr="007878D8">
              <w:rPr>
                <w:lang w:val="en-US"/>
              </w:rPr>
              <w:t>PARTNERS</w:t>
            </w:r>
            <w:proofErr w:type="gramEnd"/>
            <w:r w:rsidRPr="007878D8">
              <w:rPr>
                <w:lang w:val="en-US"/>
              </w:rPr>
              <w:t xml:space="preserve"> NO UNIGREE).</w:t>
            </w:r>
          </w:p>
          <w:p w:rsidR="0003301F" w:rsidRPr="007878D8" w:rsidRDefault="0003301F" w:rsidP="0003301F">
            <w:pPr>
              <w:pStyle w:val="Paragrafoelenco"/>
              <w:numPr>
                <w:ilvl w:val="0"/>
                <w:numId w:val="7"/>
              </w:numPr>
              <w:ind w:left="493"/>
              <w:rPr>
                <w:b/>
                <w:lang w:val="en-US"/>
              </w:rPr>
            </w:pPr>
            <w:r w:rsidRPr="007878D8">
              <w:rPr>
                <w:lang w:val="en-US"/>
              </w:rPr>
              <w:t>Overall report on Local Surveys (UNIGREE)</w:t>
            </w:r>
          </w:p>
        </w:tc>
        <w:tc>
          <w:tcPr>
            <w:tcW w:w="1953" w:type="pct"/>
            <w:vAlign w:val="center"/>
          </w:tcPr>
          <w:p w:rsidR="0003301F" w:rsidRPr="007878D8" w:rsidRDefault="0003301F" w:rsidP="0003301F">
            <w:pPr>
              <w:spacing w:line="360" w:lineRule="auto"/>
              <w:rPr>
                <w:b/>
                <w:lang w:val="en-US"/>
              </w:rPr>
            </w:pPr>
            <w:r w:rsidRPr="007878D8">
              <w:rPr>
                <w:b/>
                <w:lang w:val="en-US"/>
              </w:rPr>
              <w:t>1. Survey Between July-September</w:t>
            </w:r>
          </w:p>
          <w:p w:rsidR="00930733" w:rsidRPr="007878D8" w:rsidRDefault="0003301F" w:rsidP="00930733">
            <w:pPr>
              <w:spacing w:line="360" w:lineRule="auto"/>
              <w:rPr>
                <w:b/>
                <w:lang w:val="en-US"/>
              </w:rPr>
            </w:pPr>
            <w:r w:rsidRPr="007878D8">
              <w:rPr>
                <w:b/>
                <w:lang w:val="en-US"/>
              </w:rPr>
              <w:t>2. Each partner prepares its report by October</w:t>
            </w:r>
          </w:p>
          <w:p w:rsidR="0003301F" w:rsidRPr="007878D8" w:rsidRDefault="00930733" w:rsidP="00930733">
            <w:pPr>
              <w:spacing w:line="360" w:lineRule="auto"/>
              <w:rPr>
                <w:b/>
                <w:lang w:val="en-US"/>
              </w:rPr>
            </w:pPr>
            <w:r w:rsidRPr="007878D8">
              <w:rPr>
                <w:b/>
                <w:lang w:val="en-US"/>
              </w:rPr>
              <w:t xml:space="preserve">3. Overall Report by December. </w:t>
            </w:r>
            <w:r w:rsidR="0003301F" w:rsidRPr="007878D8">
              <w:rPr>
                <w:b/>
                <w:lang w:val="en-US"/>
              </w:rPr>
              <w:t xml:space="preserve"> </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3. Transnational benchmarking of best practices</w:t>
            </w:r>
          </w:p>
        </w:tc>
        <w:tc>
          <w:tcPr>
            <w:tcW w:w="1885" w:type="pct"/>
            <w:vAlign w:val="center"/>
          </w:tcPr>
          <w:p w:rsidR="0003301F" w:rsidRPr="007878D8" w:rsidRDefault="0003301F" w:rsidP="0003301F">
            <w:pPr>
              <w:pStyle w:val="Paragrafoelenco"/>
              <w:numPr>
                <w:ilvl w:val="0"/>
                <w:numId w:val="8"/>
              </w:numPr>
              <w:ind w:left="531"/>
              <w:rPr>
                <w:lang w:val="en-US"/>
              </w:rPr>
            </w:pPr>
            <w:r w:rsidRPr="007878D8">
              <w:rPr>
                <w:lang w:val="en-US"/>
              </w:rPr>
              <w:t>Transnational benchmarking tool document.</w:t>
            </w:r>
          </w:p>
        </w:tc>
        <w:tc>
          <w:tcPr>
            <w:tcW w:w="1953" w:type="pct"/>
            <w:vAlign w:val="center"/>
          </w:tcPr>
          <w:p w:rsidR="0003301F" w:rsidRPr="007878D8" w:rsidRDefault="0003301F" w:rsidP="0003301F">
            <w:pPr>
              <w:spacing w:line="360" w:lineRule="auto"/>
              <w:rPr>
                <w:b/>
                <w:lang w:val="en-US"/>
              </w:rPr>
            </w:pPr>
            <w:r w:rsidRPr="007878D8">
              <w:rPr>
                <w:b/>
                <w:lang w:val="en-US"/>
              </w:rPr>
              <w:t>2. By end of July.</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4. Establishment of Stakeholder Groups</w:t>
            </w:r>
          </w:p>
        </w:tc>
        <w:tc>
          <w:tcPr>
            <w:tcW w:w="1885" w:type="pct"/>
            <w:vAlign w:val="center"/>
          </w:tcPr>
          <w:p w:rsidR="0003301F" w:rsidRPr="007878D8" w:rsidRDefault="0003301F" w:rsidP="0003301F">
            <w:pPr>
              <w:pStyle w:val="Paragrafoelenco"/>
              <w:numPr>
                <w:ilvl w:val="0"/>
                <w:numId w:val="9"/>
              </w:numPr>
              <w:ind w:left="531"/>
              <w:rPr>
                <w:lang w:val="en-US"/>
              </w:rPr>
            </w:pPr>
            <w:r w:rsidRPr="007878D8">
              <w:rPr>
                <w:lang w:val="en-US"/>
              </w:rPr>
              <w:t xml:space="preserve">Local meetings with at least </w:t>
            </w:r>
            <w:proofErr w:type="gramStart"/>
            <w:r w:rsidRPr="007878D8">
              <w:rPr>
                <w:lang w:val="en-US"/>
              </w:rPr>
              <w:t>8</w:t>
            </w:r>
            <w:proofErr w:type="gramEnd"/>
            <w:r w:rsidRPr="007878D8">
              <w:rPr>
                <w:lang w:val="en-US"/>
              </w:rPr>
              <w:t xml:space="preserve"> stakeholders (UNIGREE+ ALL PARTNERS).</w:t>
            </w:r>
          </w:p>
        </w:tc>
        <w:tc>
          <w:tcPr>
            <w:tcW w:w="1953" w:type="pct"/>
            <w:vAlign w:val="center"/>
          </w:tcPr>
          <w:p w:rsidR="0003301F" w:rsidRPr="007878D8" w:rsidRDefault="0003301F" w:rsidP="0003301F">
            <w:pPr>
              <w:spacing w:line="360" w:lineRule="auto"/>
              <w:rPr>
                <w:b/>
                <w:lang w:val="en-US"/>
              </w:rPr>
            </w:pPr>
            <w:r w:rsidRPr="007878D8">
              <w:rPr>
                <w:b/>
                <w:lang w:val="en-US"/>
              </w:rPr>
              <w:t>1. By June</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5. Interregional Exchange Meetings and Study Visits</w:t>
            </w:r>
          </w:p>
        </w:tc>
        <w:tc>
          <w:tcPr>
            <w:tcW w:w="1885" w:type="pct"/>
            <w:vAlign w:val="center"/>
          </w:tcPr>
          <w:p w:rsidR="0003301F" w:rsidRPr="007878D8" w:rsidRDefault="0003301F" w:rsidP="0003301F">
            <w:pPr>
              <w:pStyle w:val="Paragrafoelenco"/>
              <w:numPr>
                <w:ilvl w:val="0"/>
                <w:numId w:val="10"/>
              </w:numPr>
              <w:ind w:left="531"/>
              <w:rPr>
                <w:lang w:val="en-US"/>
              </w:rPr>
            </w:pPr>
            <w:r w:rsidRPr="007878D8">
              <w:rPr>
                <w:lang w:val="en-US"/>
              </w:rPr>
              <w:t>Report (to be included into the SC Meeting minutes) (SVIL)</w:t>
            </w:r>
          </w:p>
        </w:tc>
        <w:tc>
          <w:tcPr>
            <w:tcW w:w="1953" w:type="pct"/>
            <w:vAlign w:val="center"/>
          </w:tcPr>
          <w:p w:rsidR="0003301F" w:rsidRPr="007878D8" w:rsidRDefault="0003301F" w:rsidP="0003301F">
            <w:pPr>
              <w:spacing w:line="360" w:lineRule="auto"/>
              <w:rPr>
                <w:b/>
                <w:lang w:val="en-US"/>
              </w:rPr>
            </w:pPr>
            <w:r w:rsidRPr="007878D8">
              <w:rPr>
                <w:b/>
                <w:lang w:val="en-US"/>
              </w:rPr>
              <w:t>By March</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6. Policy learning platform</w:t>
            </w:r>
          </w:p>
        </w:tc>
        <w:tc>
          <w:tcPr>
            <w:tcW w:w="1885" w:type="pct"/>
            <w:vAlign w:val="center"/>
          </w:tcPr>
          <w:p w:rsidR="0003301F" w:rsidRPr="007878D8" w:rsidRDefault="0003301F" w:rsidP="0003301F">
            <w:pPr>
              <w:pStyle w:val="Paragrafoelenco"/>
              <w:numPr>
                <w:ilvl w:val="0"/>
                <w:numId w:val="13"/>
              </w:numPr>
              <w:ind w:left="458"/>
              <w:rPr>
                <w:lang w:val="en-US"/>
              </w:rPr>
            </w:pPr>
            <w:r w:rsidRPr="007878D8">
              <w:rPr>
                <w:lang w:val="en-US"/>
              </w:rPr>
              <w:t>Contribution to its implementation (SVIL+ALL PARTNERS</w:t>
            </w:r>
          </w:p>
        </w:tc>
        <w:tc>
          <w:tcPr>
            <w:tcW w:w="1953" w:type="pct"/>
            <w:vAlign w:val="center"/>
          </w:tcPr>
          <w:p w:rsidR="0003301F" w:rsidRPr="007878D8" w:rsidRDefault="00930733" w:rsidP="0003301F">
            <w:pPr>
              <w:spacing w:line="360" w:lineRule="auto"/>
              <w:rPr>
                <w:b/>
                <w:lang w:val="en-US"/>
              </w:rPr>
            </w:pPr>
            <w:r w:rsidRPr="007878D8">
              <w:rPr>
                <w:b/>
                <w:lang w:val="en-US"/>
              </w:rPr>
              <w:t>Waiting for indications by JS</w:t>
            </w:r>
          </w:p>
        </w:tc>
      </w:tr>
    </w:tbl>
    <w:p w:rsidR="0003301F" w:rsidRPr="007878D8" w:rsidRDefault="0003301F" w:rsidP="0003301F">
      <w:pPr>
        <w:rPr>
          <w:lang w:val="en-US"/>
        </w:rPr>
      </w:pP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tcPr>
          <w:p w:rsidR="0003301F" w:rsidRPr="007878D8" w:rsidRDefault="0003301F" w:rsidP="0003301F">
            <w:pPr>
              <w:jc w:val="center"/>
              <w:rPr>
                <w:b/>
                <w:lang w:val="en-US"/>
              </w:rPr>
            </w:pPr>
            <w:r w:rsidRPr="007878D8">
              <w:rPr>
                <w:lang w:val="en-US"/>
              </w:rPr>
              <w:br w:type="page"/>
            </w:r>
          </w:p>
        </w:tc>
        <w:tc>
          <w:tcPr>
            <w:tcW w:w="912" w:type="pct"/>
          </w:tcPr>
          <w:p w:rsidR="0003301F" w:rsidRPr="007878D8" w:rsidRDefault="0003301F" w:rsidP="0003301F">
            <w:pPr>
              <w:jc w:val="center"/>
              <w:rPr>
                <w:b/>
                <w:lang w:val="en-US"/>
              </w:rPr>
            </w:pPr>
            <w:r w:rsidRPr="007878D8">
              <w:rPr>
                <w:b/>
                <w:lang w:val="en-US"/>
              </w:rPr>
              <w:t>Actions</w:t>
            </w:r>
          </w:p>
        </w:tc>
        <w:tc>
          <w:tcPr>
            <w:tcW w:w="1885" w:type="pct"/>
          </w:tcPr>
          <w:p w:rsidR="0003301F" w:rsidRPr="007878D8" w:rsidRDefault="0003301F" w:rsidP="0003301F">
            <w:pPr>
              <w:jc w:val="center"/>
              <w:rPr>
                <w:b/>
                <w:lang w:val="en-US"/>
              </w:rPr>
            </w:pPr>
            <w:r w:rsidRPr="007878D8">
              <w:rPr>
                <w:b/>
                <w:lang w:val="en-US"/>
              </w:rPr>
              <w:t>Output/deliverable</w:t>
            </w:r>
          </w:p>
        </w:tc>
        <w:tc>
          <w:tcPr>
            <w:tcW w:w="1953" w:type="pct"/>
          </w:tcPr>
          <w:p w:rsidR="0003301F" w:rsidRPr="007878D8" w:rsidRDefault="0003301F" w:rsidP="0003301F">
            <w:pPr>
              <w:jc w:val="center"/>
              <w:rPr>
                <w:b/>
                <w:lang w:val="en-US"/>
              </w:rPr>
            </w:pPr>
            <w:r w:rsidRPr="007878D8">
              <w:rPr>
                <w:b/>
                <w:lang w:val="en-US"/>
              </w:rPr>
              <w:t>Notes</w:t>
            </w:r>
          </w:p>
        </w:tc>
      </w:tr>
      <w:tr w:rsidR="0003301F" w:rsidRPr="007878D8" w:rsidTr="0003301F">
        <w:trPr>
          <w:cantSplit/>
          <w:trHeight w:val="1134"/>
        </w:trPr>
        <w:tc>
          <w:tcPr>
            <w:tcW w:w="250" w:type="pct"/>
            <w:vMerge w:val="restart"/>
            <w:textDirection w:val="btLr"/>
            <w:vAlign w:val="center"/>
          </w:tcPr>
          <w:p w:rsidR="0003301F" w:rsidRPr="007878D8" w:rsidRDefault="0003301F" w:rsidP="0003301F">
            <w:pPr>
              <w:ind w:left="113" w:right="113"/>
              <w:jc w:val="center"/>
              <w:rPr>
                <w:b/>
                <w:lang w:val="en-US"/>
              </w:rPr>
            </w:pPr>
            <w:r w:rsidRPr="007878D8">
              <w:rPr>
                <w:b/>
                <w:sz w:val="28"/>
                <w:lang w:val="en-US"/>
              </w:rPr>
              <w:t>Communication and dissemination</w:t>
            </w:r>
          </w:p>
        </w:tc>
        <w:tc>
          <w:tcPr>
            <w:tcW w:w="912" w:type="pct"/>
            <w:vAlign w:val="center"/>
          </w:tcPr>
          <w:p w:rsidR="0003301F" w:rsidRPr="007878D8" w:rsidRDefault="0003301F" w:rsidP="0003301F">
            <w:pPr>
              <w:rPr>
                <w:b/>
                <w:lang w:val="en-US"/>
              </w:rPr>
            </w:pPr>
            <w:r w:rsidRPr="007878D8">
              <w:rPr>
                <w:b/>
                <w:lang w:val="en-US"/>
              </w:rPr>
              <w:t>1. Communication strategy of project</w:t>
            </w:r>
          </w:p>
        </w:tc>
        <w:tc>
          <w:tcPr>
            <w:tcW w:w="1885" w:type="pct"/>
            <w:vAlign w:val="center"/>
          </w:tcPr>
          <w:p w:rsidR="0003301F" w:rsidRPr="007878D8" w:rsidRDefault="0003301F" w:rsidP="00B6303E">
            <w:pPr>
              <w:pStyle w:val="Paragrafoelenco"/>
              <w:numPr>
                <w:ilvl w:val="0"/>
                <w:numId w:val="33"/>
              </w:numPr>
              <w:ind w:left="458"/>
              <w:rPr>
                <w:lang w:val="en-US"/>
              </w:rPr>
            </w:pPr>
            <w:r w:rsidRPr="007878D8">
              <w:rPr>
                <w:lang w:val="en-US"/>
              </w:rPr>
              <w:t xml:space="preserve">SHARE Project communication strategy, in compliance with the requirements of the </w:t>
            </w:r>
            <w:proofErr w:type="spellStart"/>
            <w:r w:rsidRPr="007878D8">
              <w:rPr>
                <w:lang w:val="en-US"/>
              </w:rPr>
              <w:t>Interreg</w:t>
            </w:r>
            <w:proofErr w:type="spellEnd"/>
            <w:r w:rsidRPr="007878D8">
              <w:rPr>
                <w:lang w:val="en-US"/>
              </w:rPr>
              <w:t xml:space="preserve"> Europe </w:t>
            </w:r>
            <w:proofErr w:type="spellStart"/>
            <w:r w:rsidRPr="007878D8">
              <w:rPr>
                <w:lang w:val="en-US"/>
              </w:rPr>
              <w:t>Programme</w:t>
            </w:r>
            <w:proofErr w:type="spellEnd"/>
            <w:r w:rsidRPr="007878D8">
              <w:rPr>
                <w:lang w:val="en-US"/>
              </w:rPr>
              <w:t xml:space="preserve"> (SVIL)</w:t>
            </w:r>
          </w:p>
        </w:tc>
        <w:tc>
          <w:tcPr>
            <w:tcW w:w="1953" w:type="pct"/>
            <w:vAlign w:val="center"/>
          </w:tcPr>
          <w:p w:rsidR="0003301F" w:rsidRPr="007878D8" w:rsidRDefault="00B6303E" w:rsidP="0003301F">
            <w:pPr>
              <w:spacing w:line="360" w:lineRule="auto"/>
              <w:rPr>
                <w:b/>
                <w:lang w:val="en-US"/>
              </w:rPr>
            </w:pPr>
            <w:r w:rsidRPr="007878D8">
              <w:rPr>
                <w:b/>
                <w:lang w:val="en-US"/>
              </w:rPr>
              <w:t>1. Presented within the meeting and agreed by partnership.</w:t>
            </w:r>
          </w:p>
        </w:tc>
      </w:tr>
      <w:tr w:rsidR="0003301F" w:rsidRPr="007878D8" w:rsidTr="0003301F">
        <w:trPr>
          <w:cantSplit/>
          <w:trHeight w:val="1134"/>
        </w:trPr>
        <w:tc>
          <w:tcPr>
            <w:tcW w:w="250" w:type="pct"/>
            <w:vMerge/>
            <w:textDirection w:val="btLr"/>
          </w:tcPr>
          <w:p w:rsidR="0003301F" w:rsidRPr="007878D8" w:rsidRDefault="0003301F" w:rsidP="0003301F">
            <w:pPr>
              <w:ind w:left="113" w:right="113"/>
              <w:rPr>
                <w:lang w:val="en-US"/>
              </w:rPr>
            </w:pPr>
          </w:p>
        </w:tc>
        <w:tc>
          <w:tcPr>
            <w:tcW w:w="912" w:type="pct"/>
            <w:vAlign w:val="center"/>
          </w:tcPr>
          <w:p w:rsidR="0003301F" w:rsidRPr="007878D8" w:rsidRDefault="0003301F" w:rsidP="0003301F">
            <w:pPr>
              <w:rPr>
                <w:b/>
                <w:lang w:val="en-US"/>
              </w:rPr>
            </w:pPr>
            <w:r w:rsidRPr="007878D8">
              <w:rPr>
                <w:b/>
                <w:lang w:val="en-US"/>
              </w:rPr>
              <w:t>2. Communication tools.</w:t>
            </w:r>
          </w:p>
        </w:tc>
        <w:tc>
          <w:tcPr>
            <w:tcW w:w="1885" w:type="pct"/>
            <w:vAlign w:val="center"/>
          </w:tcPr>
          <w:p w:rsidR="0003301F" w:rsidRPr="007878D8" w:rsidRDefault="0003301F" w:rsidP="0003301F">
            <w:pPr>
              <w:pStyle w:val="Paragrafoelenco"/>
              <w:numPr>
                <w:ilvl w:val="0"/>
                <w:numId w:val="11"/>
              </w:numPr>
              <w:ind w:left="458"/>
              <w:rPr>
                <w:lang w:val="en-US"/>
              </w:rPr>
            </w:pPr>
            <w:r w:rsidRPr="007878D8">
              <w:rPr>
                <w:lang w:val="en-US"/>
              </w:rPr>
              <w:t>Flyers (three folded format 1000 per territory – 6,000 in total</w:t>
            </w:r>
            <w:proofErr w:type="gramStart"/>
            <w:r w:rsidRPr="007878D8">
              <w:rPr>
                <w:lang w:val="en-US"/>
              </w:rPr>
              <w:t>);</w:t>
            </w:r>
            <w:proofErr w:type="gramEnd"/>
          </w:p>
          <w:p w:rsidR="0003301F" w:rsidRPr="007878D8" w:rsidRDefault="0003301F" w:rsidP="0003301F">
            <w:pPr>
              <w:pStyle w:val="Paragrafoelenco"/>
              <w:numPr>
                <w:ilvl w:val="0"/>
                <w:numId w:val="11"/>
              </w:numPr>
              <w:ind w:left="458"/>
              <w:rPr>
                <w:lang w:val="en-US"/>
              </w:rPr>
            </w:pPr>
            <w:r w:rsidRPr="007878D8">
              <w:rPr>
                <w:lang w:val="en-US"/>
              </w:rPr>
              <w:t>Posters (A3 format 200 per territory – 1,200 in total</w:t>
            </w:r>
            <w:proofErr w:type="gramStart"/>
            <w:r w:rsidRPr="007878D8">
              <w:rPr>
                <w:lang w:val="en-US"/>
              </w:rPr>
              <w:t>);</w:t>
            </w:r>
            <w:proofErr w:type="gramEnd"/>
          </w:p>
          <w:p w:rsidR="0003301F" w:rsidRPr="007878D8" w:rsidRDefault="0003301F" w:rsidP="0003301F">
            <w:pPr>
              <w:pStyle w:val="Paragrafoelenco"/>
              <w:numPr>
                <w:ilvl w:val="0"/>
                <w:numId w:val="11"/>
              </w:numPr>
              <w:ind w:left="458"/>
              <w:rPr>
                <w:lang w:val="en-US"/>
              </w:rPr>
            </w:pPr>
            <w:r w:rsidRPr="007878D8">
              <w:rPr>
                <w:lang w:val="en-US"/>
              </w:rPr>
              <w:t>Press kits, articles and press releases;</w:t>
            </w:r>
          </w:p>
          <w:p w:rsidR="0003301F" w:rsidRPr="007878D8" w:rsidRDefault="0003301F" w:rsidP="0003301F">
            <w:pPr>
              <w:pStyle w:val="Paragrafoelenco"/>
              <w:numPr>
                <w:ilvl w:val="0"/>
                <w:numId w:val="11"/>
              </w:numPr>
              <w:ind w:left="458"/>
              <w:rPr>
                <w:b/>
                <w:lang w:val="en-US"/>
              </w:rPr>
            </w:pPr>
            <w:r w:rsidRPr="007878D8">
              <w:rPr>
                <w:lang w:val="en-US"/>
              </w:rPr>
              <w:t xml:space="preserve">Project webpage (hosted on </w:t>
            </w:r>
            <w:proofErr w:type="spellStart"/>
            <w:r w:rsidRPr="007878D8">
              <w:rPr>
                <w:lang w:val="en-US"/>
              </w:rPr>
              <w:t>Programme</w:t>
            </w:r>
            <w:proofErr w:type="spellEnd"/>
            <w:r w:rsidRPr="007878D8">
              <w:rPr>
                <w:lang w:val="en-US"/>
              </w:rPr>
              <w:t xml:space="preserve"> website;</w:t>
            </w:r>
          </w:p>
          <w:p w:rsidR="0003301F" w:rsidRPr="007878D8" w:rsidRDefault="0003301F" w:rsidP="0003301F">
            <w:pPr>
              <w:pStyle w:val="Paragrafoelenco"/>
              <w:numPr>
                <w:ilvl w:val="0"/>
                <w:numId w:val="11"/>
              </w:numPr>
              <w:ind w:left="458"/>
              <w:rPr>
                <w:b/>
                <w:lang w:val="en-US"/>
              </w:rPr>
            </w:pPr>
            <w:r w:rsidRPr="007878D8">
              <w:rPr>
                <w:lang w:val="en-US"/>
              </w:rPr>
              <w:t>Activation of social networks</w:t>
            </w:r>
          </w:p>
          <w:p w:rsidR="0003301F" w:rsidRPr="007878D8" w:rsidRDefault="002D053F" w:rsidP="0003301F">
            <w:pPr>
              <w:rPr>
                <w:lang w:val="en-US"/>
              </w:rPr>
            </w:pPr>
            <w:r w:rsidRPr="007878D8">
              <w:rPr>
                <w:lang w:val="en-US"/>
              </w:rPr>
              <w:t>(</w:t>
            </w:r>
            <w:r w:rsidR="0003301F" w:rsidRPr="007878D8">
              <w:rPr>
                <w:lang w:val="en-US"/>
              </w:rPr>
              <w:t>SVIL+ ALL PARTNERS</w:t>
            </w:r>
            <w:r w:rsidRPr="007878D8">
              <w:rPr>
                <w:lang w:val="en-US"/>
              </w:rPr>
              <w:t>)</w:t>
            </w:r>
          </w:p>
        </w:tc>
        <w:tc>
          <w:tcPr>
            <w:tcW w:w="1953" w:type="pct"/>
            <w:vAlign w:val="center"/>
          </w:tcPr>
          <w:p w:rsidR="0003301F" w:rsidRPr="007878D8" w:rsidRDefault="0003301F" w:rsidP="0003301F">
            <w:pPr>
              <w:spacing w:line="360" w:lineRule="auto"/>
              <w:rPr>
                <w:b/>
                <w:lang w:val="en-US"/>
              </w:rPr>
            </w:pPr>
            <w:r w:rsidRPr="007878D8">
              <w:rPr>
                <w:b/>
                <w:lang w:val="en-US"/>
              </w:rPr>
              <w:t>1. By June</w:t>
            </w:r>
          </w:p>
          <w:p w:rsidR="00B6303E" w:rsidRPr="007878D8" w:rsidRDefault="00B6303E" w:rsidP="0003301F">
            <w:pPr>
              <w:spacing w:line="360" w:lineRule="auto"/>
              <w:rPr>
                <w:b/>
                <w:lang w:val="en-US"/>
              </w:rPr>
            </w:pPr>
            <w:r w:rsidRPr="007878D8">
              <w:rPr>
                <w:b/>
                <w:lang w:val="en-US"/>
              </w:rPr>
              <w:t>2. By June</w:t>
            </w:r>
          </w:p>
          <w:p w:rsidR="00B6303E" w:rsidRPr="007878D8" w:rsidRDefault="00B6303E" w:rsidP="0003301F">
            <w:pPr>
              <w:spacing w:line="360" w:lineRule="auto"/>
              <w:rPr>
                <w:b/>
                <w:lang w:val="en-US"/>
              </w:rPr>
            </w:pPr>
            <w:r w:rsidRPr="007878D8">
              <w:rPr>
                <w:b/>
                <w:lang w:val="en-US"/>
              </w:rPr>
              <w:t xml:space="preserve">3. Already started. The collection of such issues </w:t>
            </w:r>
            <w:proofErr w:type="gramStart"/>
            <w:r w:rsidRPr="007878D8">
              <w:rPr>
                <w:b/>
                <w:lang w:val="en-US"/>
              </w:rPr>
              <w:t>will be reported</w:t>
            </w:r>
            <w:proofErr w:type="gramEnd"/>
            <w:r w:rsidRPr="007878D8">
              <w:rPr>
                <w:b/>
                <w:lang w:val="en-US"/>
              </w:rPr>
              <w:t xml:space="preserve"> with the 1</w:t>
            </w:r>
            <w:r w:rsidRPr="007878D8">
              <w:rPr>
                <w:b/>
                <w:vertAlign w:val="superscript"/>
                <w:lang w:val="en-US"/>
              </w:rPr>
              <w:t>st</w:t>
            </w:r>
            <w:r w:rsidRPr="007878D8">
              <w:rPr>
                <w:b/>
                <w:lang w:val="en-US"/>
              </w:rPr>
              <w:t xml:space="preserve"> PR.</w:t>
            </w:r>
          </w:p>
          <w:p w:rsidR="00B6303E" w:rsidRPr="007878D8" w:rsidRDefault="00B6303E" w:rsidP="0003301F">
            <w:pPr>
              <w:spacing w:line="360" w:lineRule="auto"/>
              <w:rPr>
                <w:b/>
                <w:lang w:val="en-US"/>
              </w:rPr>
            </w:pPr>
            <w:r w:rsidRPr="007878D8">
              <w:rPr>
                <w:b/>
                <w:lang w:val="en-US"/>
              </w:rPr>
              <w:t>4. Website already on-line. Each partner will regularly update the website.</w:t>
            </w:r>
          </w:p>
          <w:p w:rsidR="00B6303E" w:rsidRPr="007878D8" w:rsidRDefault="00B6303E" w:rsidP="0003301F">
            <w:pPr>
              <w:spacing w:line="360" w:lineRule="auto"/>
              <w:rPr>
                <w:b/>
                <w:lang w:val="en-US"/>
              </w:rPr>
            </w:pPr>
            <w:r w:rsidRPr="007878D8">
              <w:rPr>
                <w:b/>
                <w:lang w:val="en-US"/>
              </w:rPr>
              <w:t xml:space="preserve">5. By May </w:t>
            </w:r>
          </w:p>
        </w:tc>
      </w:tr>
      <w:tr w:rsidR="0003301F" w:rsidRPr="007878D8" w:rsidTr="0003301F">
        <w:trPr>
          <w:cantSplit/>
          <w:trHeight w:val="1134"/>
        </w:trPr>
        <w:tc>
          <w:tcPr>
            <w:tcW w:w="250" w:type="pct"/>
            <w:vMerge/>
            <w:textDirection w:val="btLr"/>
          </w:tcPr>
          <w:p w:rsidR="0003301F" w:rsidRPr="007878D8" w:rsidRDefault="0003301F" w:rsidP="0003301F">
            <w:pPr>
              <w:ind w:left="113" w:right="113"/>
              <w:rPr>
                <w:lang w:val="en-US"/>
              </w:rPr>
            </w:pPr>
          </w:p>
        </w:tc>
        <w:tc>
          <w:tcPr>
            <w:tcW w:w="912" w:type="pct"/>
            <w:vAlign w:val="center"/>
          </w:tcPr>
          <w:p w:rsidR="0003301F" w:rsidRPr="007878D8" w:rsidRDefault="0003301F" w:rsidP="0003301F">
            <w:pPr>
              <w:rPr>
                <w:b/>
                <w:lang w:val="en-US"/>
              </w:rPr>
            </w:pPr>
            <w:r w:rsidRPr="007878D8">
              <w:rPr>
                <w:b/>
                <w:lang w:val="en-US"/>
              </w:rPr>
              <w:t>3. Information and awareness raising events.</w:t>
            </w:r>
          </w:p>
        </w:tc>
        <w:tc>
          <w:tcPr>
            <w:tcW w:w="1885" w:type="pct"/>
            <w:vAlign w:val="center"/>
          </w:tcPr>
          <w:p w:rsidR="0003301F" w:rsidRPr="007878D8" w:rsidRDefault="0003301F" w:rsidP="0003301F">
            <w:pPr>
              <w:pStyle w:val="Paragrafoelenco"/>
              <w:numPr>
                <w:ilvl w:val="0"/>
                <w:numId w:val="12"/>
              </w:numPr>
              <w:ind w:left="458"/>
              <w:rPr>
                <w:lang w:val="en-US"/>
              </w:rPr>
            </w:pPr>
            <w:r w:rsidRPr="007878D8">
              <w:rPr>
                <w:lang w:val="en-US"/>
              </w:rPr>
              <w:t>Communication event per partner territory (including a press conference) (ALL PARTNERS NO UNIGREE)</w:t>
            </w:r>
          </w:p>
        </w:tc>
        <w:tc>
          <w:tcPr>
            <w:tcW w:w="1953" w:type="pct"/>
            <w:vAlign w:val="center"/>
          </w:tcPr>
          <w:p w:rsidR="0003301F" w:rsidRPr="007878D8" w:rsidRDefault="0003301F" w:rsidP="0003301F">
            <w:pPr>
              <w:rPr>
                <w:b/>
                <w:lang w:val="en-US"/>
              </w:rPr>
            </w:pPr>
            <w:r w:rsidRPr="007878D8">
              <w:rPr>
                <w:b/>
                <w:lang w:val="en-US"/>
              </w:rPr>
              <w:t>1. By June</w:t>
            </w:r>
          </w:p>
        </w:tc>
      </w:tr>
    </w:tbl>
    <w:p w:rsidR="0003301F" w:rsidRPr="007878D8" w:rsidRDefault="0003301F" w:rsidP="0003301F">
      <w:pPr>
        <w:rPr>
          <w:lang w:val="en-US"/>
        </w:rPr>
      </w:pPr>
    </w:p>
    <w:p w:rsidR="0003301F" w:rsidRPr="007878D8" w:rsidRDefault="0003301F" w:rsidP="0003301F">
      <w:pPr>
        <w:rPr>
          <w:lang w:val="en-US"/>
        </w:rPr>
      </w:pPr>
      <w:r w:rsidRPr="007878D8">
        <w:rPr>
          <w:lang w:val="en-US"/>
        </w:rPr>
        <w:br w:type="page"/>
      </w:r>
    </w:p>
    <w:p w:rsidR="0003301F" w:rsidRPr="007878D8" w:rsidRDefault="0003301F" w:rsidP="0003301F">
      <w:pPr>
        <w:rPr>
          <w:lang w:val="en-US"/>
        </w:rPr>
      </w:pP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vAlign w:val="center"/>
          </w:tcPr>
          <w:p w:rsidR="0003301F" w:rsidRPr="007878D8" w:rsidRDefault="0003301F" w:rsidP="0003301F">
            <w:pPr>
              <w:jc w:val="center"/>
              <w:rPr>
                <w:b/>
                <w:lang w:val="en-US"/>
              </w:rPr>
            </w:pPr>
          </w:p>
        </w:tc>
        <w:tc>
          <w:tcPr>
            <w:tcW w:w="912" w:type="pct"/>
            <w:vAlign w:val="center"/>
          </w:tcPr>
          <w:p w:rsidR="0003301F" w:rsidRPr="007878D8" w:rsidRDefault="0003301F" w:rsidP="0003301F">
            <w:pPr>
              <w:jc w:val="center"/>
              <w:rPr>
                <w:b/>
                <w:lang w:val="en-US"/>
              </w:rPr>
            </w:pPr>
            <w:r w:rsidRPr="007878D8">
              <w:rPr>
                <w:b/>
                <w:lang w:val="en-US"/>
              </w:rPr>
              <w:t>Actions</w:t>
            </w:r>
          </w:p>
        </w:tc>
        <w:tc>
          <w:tcPr>
            <w:tcW w:w="1885" w:type="pct"/>
            <w:vAlign w:val="center"/>
          </w:tcPr>
          <w:p w:rsidR="0003301F" w:rsidRPr="007878D8" w:rsidRDefault="0003301F" w:rsidP="0003301F">
            <w:pPr>
              <w:jc w:val="center"/>
              <w:rPr>
                <w:b/>
                <w:lang w:val="en-US"/>
              </w:rPr>
            </w:pPr>
            <w:r w:rsidRPr="007878D8">
              <w:rPr>
                <w:b/>
                <w:lang w:val="en-US"/>
              </w:rPr>
              <w:t>Output/deliverable</w:t>
            </w:r>
          </w:p>
        </w:tc>
        <w:tc>
          <w:tcPr>
            <w:tcW w:w="1953" w:type="pct"/>
            <w:vAlign w:val="center"/>
          </w:tcPr>
          <w:p w:rsidR="0003301F" w:rsidRPr="007878D8" w:rsidRDefault="0003301F" w:rsidP="0003301F">
            <w:pPr>
              <w:jc w:val="center"/>
              <w:rPr>
                <w:b/>
                <w:lang w:val="en-US"/>
              </w:rPr>
            </w:pPr>
            <w:r w:rsidRPr="007878D8">
              <w:rPr>
                <w:b/>
                <w:lang w:val="en-US"/>
              </w:rPr>
              <w:t>Notes</w:t>
            </w:r>
          </w:p>
        </w:tc>
      </w:tr>
      <w:tr w:rsidR="0003301F" w:rsidRPr="007878D8" w:rsidTr="0003301F">
        <w:trPr>
          <w:trHeight w:val="586"/>
        </w:trPr>
        <w:tc>
          <w:tcPr>
            <w:tcW w:w="250" w:type="pct"/>
            <w:vMerge w:val="restart"/>
            <w:textDirection w:val="btLr"/>
          </w:tcPr>
          <w:p w:rsidR="0003301F" w:rsidRPr="007878D8" w:rsidRDefault="0003301F" w:rsidP="0003301F">
            <w:pPr>
              <w:ind w:left="113" w:right="113"/>
              <w:jc w:val="center"/>
              <w:rPr>
                <w:b/>
                <w:lang w:val="en-US"/>
              </w:rPr>
            </w:pPr>
            <w:r w:rsidRPr="007878D8">
              <w:rPr>
                <w:b/>
                <w:sz w:val="28"/>
                <w:lang w:val="en-US"/>
              </w:rPr>
              <w:t>Project Management</w:t>
            </w:r>
          </w:p>
        </w:tc>
        <w:tc>
          <w:tcPr>
            <w:tcW w:w="912" w:type="pct"/>
            <w:vAlign w:val="center"/>
          </w:tcPr>
          <w:p w:rsidR="0003301F" w:rsidRPr="007878D8" w:rsidRDefault="0003301F" w:rsidP="0003301F">
            <w:pPr>
              <w:rPr>
                <w:b/>
                <w:lang w:val="en-US"/>
              </w:rPr>
            </w:pPr>
            <w:r w:rsidRPr="007878D8">
              <w:rPr>
                <w:b/>
                <w:lang w:val="en-US"/>
              </w:rPr>
              <w:t>1. Management actions.</w:t>
            </w:r>
          </w:p>
        </w:tc>
        <w:tc>
          <w:tcPr>
            <w:tcW w:w="1885" w:type="pct"/>
            <w:vAlign w:val="center"/>
          </w:tcPr>
          <w:p w:rsidR="0003301F" w:rsidRPr="007878D8" w:rsidRDefault="0003301F" w:rsidP="0003301F">
            <w:pPr>
              <w:pStyle w:val="Paragrafoelenco"/>
              <w:numPr>
                <w:ilvl w:val="0"/>
                <w:numId w:val="25"/>
              </w:numPr>
              <w:ind w:left="458"/>
              <w:rPr>
                <w:lang w:val="en-US"/>
              </w:rPr>
            </w:pPr>
            <w:r w:rsidRPr="007878D8">
              <w:rPr>
                <w:lang w:val="en-US"/>
              </w:rPr>
              <w:t>Various (communications with JS, technical assistance to partnership etc.)</w:t>
            </w:r>
            <w:r w:rsidR="00B6303E" w:rsidRPr="007878D8">
              <w:rPr>
                <w:lang w:val="en-US"/>
              </w:rPr>
              <w:t xml:space="preserve"> SVIL</w:t>
            </w:r>
          </w:p>
        </w:tc>
        <w:tc>
          <w:tcPr>
            <w:tcW w:w="1953" w:type="pct"/>
            <w:vAlign w:val="center"/>
          </w:tcPr>
          <w:p w:rsidR="0003301F" w:rsidRPr="007878D8" w:rsidRDefault="00B6303E" w:rsidP="0003301F">
            <w:pPr>
              <w:rPr>
                <w:b/>
                <w:lang w:val="en-US"/>
              </w:rPr>
            </w:pPr>
            <w:r w:rsidRPr="007878D8">
              <w:rPr>
                <w:b/>
                <w:lang w:val="en-US"/>
              </w:rPr>
              <w:t>1. Currently implemented</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2. Startup of the project.</w:t>
            </w:r>
          </w:p>
        </w:tc>
        <w:tc>
          <w:tcPr>
            <w:tcW w:w="1885" w:type="pct"/>
            <w:vAlign w:val="center"/>
          </w:tcPr>
          <w:p w:rsidR="0003301F" w:rsidRPr="007878D8" w:rsidRDefault="0003301F" w:rsidP="0003301F">
            <w:pPr>
              <w:pStyle w:val="Paragrafoelenco"/>
              <w:numPr>
                <w:ilvl w:val="0"/>
                <w:numId w:val="14"/>
              </w:numPr>
              <w:ind w:left="458"/>
              <w:rPr>
                <w:rFonts w:cs="Arial"/>
                <w:bCs/>
                <w:lang w:val="en-US" w:eastAsia="it-IT"/>
              </w:rPr>
            </w:pPr>
            <w:r w:rsidRPr="007878D8">
              <w:rPr>
                <w:rFonts w:cs="Arial"/>
                <w:bCs/>
                <w:lang w:val="en-US" w:eastAsia="it-IT"/>
              </w:rPr>
              <w:t>Subsidy Contract (SVIL),</w:t>
            </w:r>
          </w:p>
          <w:p w:rsidR="0003301F" w:rsidRPr="007878D8" w:rsidRDefault="0003301F" w:rsidP="0003301F">
            <w:pPr>
              <w:pStyle w:val="Paragrafoelenco"/>
              <w:numPr>
                <w:ilvl w:val="0"/>
                <w:numId w:val="14"/>
              </w:numPr>
              <w:ind w:left="458"/>
              <w:rPr>
                <w:rFonts w:cs="Arial"/>
                <w:bCs/>
                <w:lang w:val="en-US" w:eastAsia="it-IT"/>
              </w:rPr>
            </w:pPr>
            <w:r w:rsidRPr="007878D8">
              <w:rPr>
                <w:rFonts w:cs="Arial"/>
                <w:bCs/>
                <w:lang w:val="en-US" w:eastAsia="it-IT"/>
              </w:rPr>
              <w:t>Partnership Agreements (SVIL+ALL PARTNERS)</w:t>
            </w:r>
          </w:p>
          <w:p w:rsidR="0003301F" w:rsidRPr="007878D8" w:rsidRDefault="0003301F" w:rsidP="0003301F">
            <w:pPr>
              <w:pStyle w:val="Paragrafoelenco"/>
              <w:numPr>
                <w:ilvl w:val="0"/>
                <w:numId w:val="14"/>
              </w:numPr>
              <w:ind w:left="458"/>
              <w:rPr>
                <w:rFonts w:cs="Arial"/>
                <w:bCs/>
                <w:lang w:val="en-US" w:eastAsia="it-IT"/>
              </w:rPr>
            </w:pPr>
            <w:r w:rsidRPr="007878D8">
              <w:rPr>
                <w:rFonts w:cs="Arial"/>
                <w:bCs/>
                <w:lang w:val="en-US" w:eastAsia="it-IT"/>
              </w:rPr>
              <w:t>Appointing of internal and external staff (ALLPARTNERS)</w:t>
            </w:r>
          </w:p>
          <w:p w:rsidR="0003301F" w:rsidRPr="007878D8" w:rsidRDefault="0003301F" w:rsidP="0003301F">
            <w:pPr>
              <w:pStyle w:val="Paragrafoelenco"/>
              <w:numPr>
                <w:ilvl w:val="0"/>
                <w:numId w:val="14"/>
              </w:numPr>
              <w:ind w:left="458"/>
              <w:rPr>
                <w:rFonts w:cs="Arial"/>
                <w:bCs/>
                <w:lang w:val="en-US" w:eastAsia="it-IT"/>
              </w:rPr>
            </w:pPr>
            <w:r w:rsidRPr="007878D8">
              <w:rPr>
                <w:rFonts w:cs="Arial"/>
                <w:bCs/>
                <w:lang w:val="en-US" w:eastAsia="it-IT"/>
              </w:rPr>
              <w:t>Acquisition of external services (ALL PARTNERS)</w:t>
            </w:r>
          </w:p>
          <w:p w:rsidR="0003301F" w:rsidRPr="007878D8" w:rsidRDefault="0003301F" w:rsidP="0003301F">
            <w:pPr>
              <w:pStyle w:val="Paragrafoelenco"/>
              <w:numPr>
                <w:ilvl w:val="0"/>
                <w:numId w:val="14"/>
              </w:numPr>
              <w:ind w:left="458"/>
              <w:rPr>
                <w:rFonts w:cs="Arial"/>
                <w:bCs/>
                <w:lang w:val="en-US" w:eastAsia="it-IT"/>
              </w:rPr>
            </w:pPr>
            <w:r w:rsidRPr="007878D8">
              <w:rPr>
                <w:rFonts w:cs="Arial"/>
                <w:bCs/>
                <w:lang w:val="en-US" w:eastAsia="it-IT"/>
              </w:rPr>
              <w:t>Executive Planning covering 12 months (SVIL+ALL PARTNERS)</w:t>
            </w:r>
          </w:p>
        </w:tc>
        <w:tc>
          <w:tcPr>
            <w:tcW w:w="1953" w:type="pct"/>
            <w:vAlign w:val="center"/>
          </w:tcPr>
          <w:p w:rsidR="0003301F" w:rsidRPr="007878D8" w:rsidRDefault="00B6303E" w:rsidP="0003301F">
            <w:pPr>
              <w:spacing w:line="360" w:lineRule="auto"/>
              <w:rPr>
                <w:b/>
                <w:lang w:val="en-US"/>
              </w:rPr>
            </w:pPr>
            <w:r w:rsidRPr="007878D8">
              <w:rPr>
                <w:b/>
                <w:lang w:val="en-US"/>
              </w:rPr>
              <w:t>1. Already signed between SVIL and the MA.</w:t>
            </w:r>
          </w:p>
          <w:p w:rsidR="00B6303E" w:rsidRPr="007878D8" w:rsidRDefault="0003301F" w:rsidP="0003301F">
            <w:pPr>
              <w:spacing w:line="360" w:lineRule="auto"/>
              <w:rPr>
                <w:b/>
                <w:lang w:val="en-US"/>
              </w:rPr>
            </w:pPr>
            <w:r w:rsidRPr="007878D8">
              <w:rPr>
                <w:b/>
                <w:lang w:val="en-US"/>
              </w:rPr>
              <w:t xml:space="preserve">2. </w:t>
            </w:r>
            <w:r w:rsidR="00B6303E" w:rsidRPr="007878D8">
              <w:rPr>
                <w:b/>
                <w:lang w:val="en-US"/>
              </w:rPr>
              <w:t>It has been delivered to partners during the kick-off meeting to be signed by the partners’ legal representatives Partnership Agreement b</w:t>
            </w:r>
            <w:r w:rsidRPr="007878D8">
              <w:rPr>
                <w:b/>
                <w:lang w:val="en-US"/>
              </w:rPr>
              <w:t xml:space="preserve">y March </w:t>
            </w:r>
          </w:p>
          <w:p w:rsidR="0003301F" w:rsidRPr="007878D8" w:rsidRDefault="0003301F" w:rsidP="0003301F">
            <w:pPr>
              <w:spacing w:line="360" w:lineRule="auto"/>
              <w:rPr>
                <w:b/>
                <w:lang w:val="en-US"/>
              </w:rPr>
            </w:pPr>
            <w:r w:rsidRPr="007878D8">
              <w:rPr>
                <w:b/>
                <w:lang w:val="en-US"/>
              </w:rPr>
              <w:t>3/4. Appointing staff and external experts/providers. By March/April</w:t>
            </w:r>
            <w:r w:rsidR="00B6303E" w:rsidRPr="007878D8">
              <w:rPr>
                <w:b/>
                <w:lang w:val="en-US"/>
              </w:rPr>
              <w:t>.</w:t>
            </w:r>
          </w:p>
          <w:p w:rsidR="0003301F" w:rsidRPr="007878D8" w:rsidRDefault="00B6303E" w:rsidP="0003301F">
            <w:pPr>
              <w:spacing w:line="360" w:lineRule="auto"/>
              <w:rPr>
                <w:b/>
                <w:lang w:val="en-US"/>
              </w:rPr>
            </w:pPr>
            <w:r w:rsidRPr="007878D8">
              <w:rPr>
                <w:b/>
                <w:lang w:val="en-US"/>
              </w:rPr>
              <w:t xml:space="preserve">5. Presented and discussed among partners during </w:t>
            </w:r>
            <w:proofErr w:type="spellStart"/>
            <w:r w:rsidRPr="007878D8">
              <w:rPr>
                <w:b/>
                <w:lang w:val="en-US"/>
              </w:rPr>
              <w:t>tge</w:t>
            </w:r>
            <w:proofErr w:type="spellEnd"/>
            <w:r w:rsidRPr="007878D8">
              <w:rPr>
                <w:b/>
                <w:lang w:val="en-US"/>
              </w:rPr>
              <w:t xml:space="preserve"> kick-off meeting (it is the current document).</w:t>
            </w:r>
          </w:p>
          <w:p w:rsidR="0003301F" w:rsidRPr="007878D8" w:rsidRDefault="0003301F" w:rsidP="0003301F">
            <w:pPr>
              <w:spacing w:line="360" w:lineRule="auto"/>
              <w:rPr>
                <w:b/>
                <w:lang w:val="en-US"/>
              </w:rPr>
            </w:pP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3. Management and monitoring tools.</w:t>
            </w:r>
          </w:p>
        </w:tc>
        <w:tc>
          <w:tcPr>
            <w:tcW w:w="1885" w:type="pct"/>
            <w:vAlign w:val="center"/>
          </w:tcPr>
          <w:p w:rsidR="0003301F" w:rsidRPr="007878D8" w:rsidRDefault="0003301F" w:rsidP="0003301F">
            <w:pPr>
              <w:pStyle w:val="Paragrafoelenco"/>
              <w:numPr>
                <w:ilvl w:val="0"/>
                <w:numId w:val="15"/>
              </w:numPr>
              <w:ind w:left="458"/>
              <w:rPr>
                <w:lang w:val="en-US"/>
              </w:rPr>
            </w:pPr>
            <w:r w:rsidRPr="007878D8">
              <w:rPr>
                <w:lang w:val="en-US"/>
              </w:rPr>
              <w:t>Provision of monitoring tools (SVIL)</w:t>
            </w:r>
          </w:p>
        </w:tc>
        <w:tc>
          <w:tcPr>
            <w:tcW w:w="1953" w:type="pct"/>
            <w:vAlign w:val="center"/>
          </w:tcPr>
          <w:p w:rsidR="0003301F" w:rsidRPr="007878D8" w:rsidRDefault="00B6303E" w:rsidP="0003301F">
            <w:pPr>
              <w:spacing w:line="360" w:lineRule="auto"/>
              <w:rPr>
                <w:b/>
                <w:lang w:val="en-US"/>
              </w:rPr>
            </w:pPr>
            <w:r w:rsidRPr="007878D8">
              <w:rPr>
                <w:b/>
                <w:lang w:val="en-US"/>
              </w:rPr>
              <w:t xml:space="preserve">1. Already presented and agreed with partnership during the kick-off meeting. </w:t>
            </w:r>
            <w:r w:rsidR="0003301F" w:rsidRPr="007878D8">
              <w:rPr>
                <w:b/>
                <w:lang w:val="en-US"/>
              </w:rPr>
              <w:t>By March</w:t>
            </w:r>
            <w:r w:rsidRPr="007878D8">
              <w:rPr>
                <w:b/>
                <w:lang w:val="en-US"/>
              </w:rPr>
              <w:t xml:space="preserve"> </w:t>
            </w:r>
            <w:proofErr w:type="gramStart"/>
            <w:r w:rsidRPr="007878D8">
              <w:rPr>
                <w:b/>
                <w:lang w:val="en-US"/>
              </w:rPr>
              <w:t>next</w:t>
            </w:r>
            <w:proofErr w:type="gramEnd"/>
            <w:r w:rsidRPr="007878D8">
              <w:rPr>
                <w:b/>
                <w:lang w:val="en-US"/>
              </w:rPr>
              <w:t xml:space="preserve"> upgrade.</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4. Kickoff meeting and 1st SC meeting.</w:t>
            </w:r>
          </w:p>
        </w:tc>
        <w:tc>
          <w:tcPr>
            <w:tcW w:w="1885" w:type="pct"/>
            <w:vAlign w:val="center"/>
          </w:tcPr>
          <w:p w:rsidR="0003301F" w:rsidRPr="007878D8" w:rsidRDefault="0003301F" w:rsidP="0003301F">
            <w:pPr>
              <w:pStyle w:val="Paragrafoelenco"/>
              <w:numPr>
                <w:ilvl w:val="0"/>
                <w:numId w:val="16"/>
              </w:numPr>
              <w:ind w:left="458"/>
              <w:rPr>
                <w:lang w:val="en-US"/>
              </w:rPr>
            </w:pPr>
            <w:proofErr w:type="spellStart"/>
            <w:r w:rsidRPr="007878D8">
              <w:rPr>
                <w:lang w:val="en-US"/>
              </w:rPr>
              <w:t>Organisation</w:t>
            </w:r>
            <w:proofErr w:type="spellEnd"/>
            <w:r w:rsidRPr="007878D8">
              <w:rPr>
                <w:lang w:val="en-US"/>
              </w:rPr>
              <w:t xml:space="preserve"> and hosting of meeting (SVIL)</w:t>
            </w:r>
          </w:p>
        </w:tc>
        <w:tc>
          <w:tcPr>
            <w:tcW w:w="1953" w:type="pct"/>
            <w:vAlign w:val="center"/>
          </w:tcPr>
          <w:p w:rsidR="0003301F" w:rsidRPr="007878D8" w:rsidRDefault="00B6303E" w:rsidP="00B6303E">
            <w:pPr>
              <w:spacing w:line="360" w:lineRule="auto"/>
              <w:rPr>
                <w:b/>
                <w:lang w:val="en-US"/>
              </w:rPr>
            </w:pPr>
            <w:r w:rsidRPr="007878D8">
              <w:rPr>
                <w:b/>
                <w:lang w:val="en-US"/>
              </w:rPr>
              <w:t>1. It is the current kick-off meeting.</w:t>
            </w:r>
          </w:p>
        </w:tc>
      </w:tr>
      <w:tr w:rsidR="0003301F" w:rsidRPr="007878D8" w:rsidTr="0003301F">
        <w:trPr>
          <w:trHeight w:val="586"/>
        </w:trPr>
        <w:tc>
          <w:tcPr>
            <w:tcW w:w="250" w:type="pct"/>
            <w:vMerge/>
          </w:tcPr>
          <w:p w:rsidR="0003301F" w:rsidRPr="007878D8" w:rsidRDefault="0003301F" w:rsidP="0003301F">
            <w:pPr>
              <w:rPr>
                <w:lang w:val="en-US"/>
              </w:rPr>
            </w:pPr>
          </w:p>
        </w:tc>
        <w:tc>
          <w:tcPr>
            <w:tcW w:w="912" w:type="pct"/>
            <w:vAlign w:val="center"/>
          </w:tcPr>
          <w:p w:rsidR="0003301F" w:rsidRPr="007878D8" w:rsidRDefault="0003301F" w:rsidP="0003301F">
            <w:pPr>
              <w:rPr>
                <w:b/>
                <w:lang w:val="en-US"/>
              </w:rPr>
            </w:pPr>
            <w:r w:rsidRPr="007878D8">
              <w:rPr>
                <w:b/>
                <w:lang w:val="en-US"/>
              </w:rPr>
              <w:t>5. Annual events</w:t>
            </w:r>
          </w:p>
        </w:tc>
        <w:tc>
          <w:tcPr>
            <w:tcW w:w="1885" w:type="pct"/>
            <w:vAlign w:val="center"/>
          </w:tcPr>
          <w:p w:rsidR="0003301F" w:rsidRPr="007878D8" w:rsidRDefault="0003301F" w:rsidP="0003301F">
            <w:pPr>
              <w:pStyle w:val="Paragrafoelenco"/>
              <w:numPr>
                <w:ilvl w:val="0"/>
                <w:numId w:val="17"/>
              </w:numPr>
              <w:ind w:left="458"/>
              <w:rPr>
                <w:lang w:val="en-US"/>
              </w:rPr>
            </w:pPr>
            <w:r w:rsidRPr="007878D8">
              <w:rPr>
                <w:lang w:val="en-US"/>
              </w:rPr>
              <w:t xml:space="preserve">Participation to annual events of </w:t>
            </w:r>
            <w:proofErr w:type="spellStart"/>
            <w:r w:rsidRPr="007878D8">
              <w:rPr>
                <w:lang w:val="en-US"/>
              </w:rPr>
              <w:t>Interreg</w:t>
            </w:r>
            <w:proofErr w:type="spellEnd"/>
            <w:r w:rsidRPr="007878D8">
              <w:rPr>
                <w:lang w:val="en-US"/>
              </w:rPr>
              <w:t xml:space="preserve"> Europe </w:t>
            </w:r>
            <w:proofErr w:type="spellStart"/>
            <w:r w:rsidRPr="007878D8">
              <w:rPr>
                <w:lang w:val="en-US"/>
              </w:rPr>
              <w:t>Programme</w:t>
            </w:r>
            <w:proofErr w:type="spellEnd"/>
            <w:r w:rsidRPr="007878D8">
              <w:rPr>
                <w:lang w:val="en-US"/>
              </w:rPr>
              <w:t xml:space="preserve"> (SVIL).</w:t>
            </w:r>
          </w:p>
        </w:tc>
        <w:tc>
          <w:tcPr>
            <w:tcW w:w="1953" w:type="pct"/>
            <w:vAlign w:val="center"/>
          </w:tcPr>
          <w:p w:rsidR="0003301F" w:rsidRPr="007878D8" w:rsidRDefault="00B6303E" w:rsidP="0003301F">
            <w:pPr>
              <w:rPr>
                <w:b/>
                <w:lang w:val="en-US"/>
              </w:rPr>
            </w:pPr>
            <w:r w:rsidRPr="007878D8">
              <w:rPr>
                <w:b/>
                <w:lang w:val="en-US"/>
              </w:rPr>
              <w:t>1. Waiting for indications by JS</w:t>
            </w:r>
          </w:p>
        </w:tc>
      </w:tr>
    </w:tbl>
    <w:p w:rsidR="0003301F" w:rsidRPr="007878D8" w:rsidRDefault="0003301F" w:rsidP="0003301F">
      <w:pPr>
        <w:rPr>
          <w:lang w:val="en-US"/>
        </w:rPr>
      </w:pPr>
    </w:p>
    <w:p w:rsidR="0003301F" w:rsidRPr="007878D8" w:rsidRDefault="0003301F" w:rsidP="0003301F">
      <w:pPr>
        <w:rPr>
          <w:lang w:val="en-US"/>
        </w:rPr>
      </w:pPr>
      <w:r w:rsidRPr="007878D8">
        <w:rPr>
          <w:lang w:val="en-US"/>
        </w:rPr>
        <w:br w:type="page"/>
      </w:r>
    </w:p>
    <w:p w:rsidR="0003301F" w:rsidRPr="007878D8" w:rsidRDefault="0003301F" w:rsidP="0003301F">
      <w:pPr>
        <w:rPr>
          <w:sz w:val="36"/>
          <w:lang w:val="en-US"/>
        </w:rPr>
      </w:pPr>
      <w:proofErr w:type="gramStart"/>
      <w:r w:rsidRPr="007878D8">
        <w:rPr>
          <w:sz w:val="36"/>
          <w:lang w:val="en-US"/>
        </w:rPr>
        <w:t>2</w:t>
      </w:r>
      <w:r w:rsidRPr="007878D8">
        <w:rPr>
          <w:sz w:val="36"/>
          <w:vertAlign w:val="superscript"/>
          <w:lang w:val="en-US"/>
        </w:rPr>
        <w:t>nd</w:t>
      </w:r>
      <w:proofErr w:type="gramEnd"/>
      <w:r w:rsidRPr="007878D8">
        <w:rPr>
          <w:sz w:val="36"/>
          <w:lang w:val="en-US"/>
        </w:rPr>
        <w:t xml:space="preserve"> Step: July – December 2017</w:t>
      </w: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tcPr>
          <w:p w:rsidR="0003301F" w:rsidRPr="007878D8" w:rsidRDefault="0003301F" w:rsidP="0003301F">
            <w:pPr>
              <w:jc w:val="center"/>
              <w:rPr>
                <w:b/>
                <w:lang w:val="en-US"/>
              </w:rPr>
            </w:pPr>
          </w:p>
        </w:tc>
        <w:tc>
          <w:tcPr>
            <w:tcW w:w="912" w:type="pct"/>
            <w:vAlign w:val="center"/>
          </w:tcPr>
          <w:p w:rsidR="0003301F" w:rsidRPr="007878D8" w:rsidRDefault="0003301F" w:rsidP="0003301F">
            <w:pPr>
              <w:jc w:val="center"/>
              <w:rPr>
                <w:b/>
                <w:lang w:val="en-US"/>
              </w:rPr>
            </w:pPr>
            <w:r w:rsidRPr="007878D8">
              <w:rPr>
                <w:b/>
                <w:lang w:val="en-US"/>
              </w:rPr>
              <w:t>Actions</w:t>
            </w:r>
          </w:p>
        </w:tc>
        <w:tc>
          <w:tcPr>
            <w:tcW w:w="1885" w:type="pct"/>
            <w:vAlign w:val="center"/>
          </w:tcPr>
          <w:p w:rsidR="0003301F" w:rsidRPr="007878D8" w:rsidRDefault="0003301F" w:rsidP="0003301F">
            <w:pPr>
              <w:jc w:val="center"/>
              <w:rPr>
                <w:b/>
                <w:lang w:val="en-US"/>
              </w:rPr>
            </w:pPr>
            <w:r w:rsidRPr="007878D8">
              <w:rPr>
                <w:b/>
                <w:lang w:val="en-US"/>
              </w:rPr>
              <w:t>Output/deliverable</w:t>
            </w:r>
          </w:p>
        </w:tc>
        <w:tc>
          <w:tcPr>
            <w:tcW w:w="1953" w:type="pct"/>
            <w:vAlign w:val="center"/>
          </w:tcPr>
          <w:p w:rsidR="0003301F" w:rsidRPr="007878D8" w:rsidRDefault="0003301F" w:rsidP="0003301F">
            <w:pPr>
              <w:jc w:val="center"/>
              <w:rPr>
                <w:b/>
                <w:lang w:val="en-US"/>
              </w:rPr>
            </w:pPr>
            <w:r w:rsidRPr="007878D8">
              <w:rPr>
                <w:b/>
                <w:lang w:val="en-US"/>
              </w:rPr>
              <w:t>Notes</w:t>
            </w:r>
          </w:p>
        </w:tc>
      </w:tr>
      <w:tr w:rsidR="0003301F" w:rsidRPr="007878D8" w:rsidTr="0003301F">
        <w:trPr>
          <w:trHeight w:val="586"/>
        </w:trPr>
        <w:tc>
          <w:tcPr>
            <w:tcW w:w="250" w:type="pct"/>
            <w:vMerge w:val="restart"/>
            <w:textDirection w:val="btLr"/>
          </w:tcPr>
          <w:p w:rsidR="0003301F" w:rsidRPr="007878D8" w:rsidRDefault="0003301F" w:rsidP="0003301F">
            <w:pPr>
              <w:ind w:left="113" w:right="113"/>
              <w:jc w:val="center"/>
              <w:rPr>
                <w:b/>
                <w:lang w:val="en-US"/>
              </w:rPr>
            </w:pPr>
            <w:r w:rsidRPr="007878D8">
              <w:rPr>
                <w:b/>
                <w:sz w:val="28"/>
                <w:lang w:val="en-US"/>
              </w:rPr>
              <w:t>Exchange of Experience</w:t>
            </w:r>
          </w:p>
        </w:tc>
        <w:tc>
          <w:tcPr>
            <w:tcW w:w="912" w:type="pct"/>
            <w:vAlign w:val="center"/>
          </w:tcPr>
          <w:p w:rsidR="0003301F" w:rsidRPr="007878D8" w:rsidRDefault="0003301F" w:rsidP="0003301F">
            <w:pPr>
              <w:rPr>
                <w:b/>
                <w:lang w:val="en-US"/>
              </w:rPr>
            </w:pPr>
            <w:r w:rsidRPr="007878D8">
              <w:rPr>
                <w:b/>
                <w:lang w:val="en-US"/>
              </w:rPr>
              <w:t>1. Local meetings and surveys.</w:t>
            </w:r>
          </w:p>
        </w:tc>
        <w:tc>
          <w:tcPr>
            <w:tcW w:w="1885" w:type="pct"/>
            <w:vAlign w:val="center"/>
          </w:tcPr>
          <w:p w:rsidR="0003301F" w:rsidRPr="007878D8" w:rsidRDefault="0003301F" w:rsidP="0003301F">
            <w:pPr>
              <w:pStyle w:val="Paragrafoelenco"/>
              <w:numPr>
                <w:ilvl w:val="0"/>
                <w:numId w:val="18"/>
              </w:numPr>
              <w:ind w:left="458"/>
              <w:rPr>
                <w:lang w:val="en-US"/>
              </w:rPr>
            </w:pPr>
            <w:r w:rsidRPr="007878D8">
              <w:rPr>
                <w:lang w:val="en-US"/>
              </w:rPr>
              <w:t>Implementation of meetings with local stakeholders (ALL PARTNERS NO UNIGREE)</w:t>
            </w:r>
          </w:p>
          <w:p w:rsidR="0003301F" w:rsidRPr="007878D8" w:rsidRDefault="0003301F" w:rsidP="0003301F">
            <w:pPr>
              <w:pStyle w:val="Paragrafoelenco"/>
              <w:numPr>
                <w:ilvl w:val="0"/>
                <w:numId w:val="18"/>
              </w:numPr>
              <w:ind w:left="458"/>
              <w:rPr>
                <w:lang w:val="en-US"/>
              </w:rPr>
            </w:pPr>
            <w:r w:rsidRPr="007878D8">
              <w:rPr>
                <w:lang w:val="en-US"/>
              </w:rPr>
              <w:t>Report on the activity (ALL PARTNERS NO UNIGREE)</w:t>
            </w:r>
          </w:p>
        </w:tc>
        <w:tc>
          <w:tcPr>
            <w:tcW w:w="1953" w:type="pct"/>
            <w:vAlign w:val="center"/>
          </w:tcPr>
          <w:p w:rsidR="0003301F" w:rsidRPr="007878D8" w:rsidRDefault="001E5A99" w:rsidP="0003301F">
            <w:pPr>
              <w:spacing w:line="360" w:lineRule="auto"/>
              <w:rPr>
                <w:b/>
                <w:lang w:val="en-US"/>
              </w:rPr>
            </w:pPr>
            <w:r w:rsidRPr="007878D8">
              <w:rPr>
                <w:b/>
                <w:lang w:val="en-US"/>
              </w:rPr>
              <w:t xml:space="preserve">1. </w:t>
            </w:r>
            <w:r w:rsidR="0003301F" w:rsidRPr="007878D8">
              <w:rPr>
                <w:b/>
                <w:lang w:val="en-US"/>
              </w:rPr>
              <w:t>By November 2017</w:t>
            </w:r>
          </w:p>
          <w:p w:rsidR="001E5A99" w:rsidRPr="007878D8" w:rsidRDefault="001E5A99" w:rsidP="0003301F">
            <w:pPr>
              <w:spacing w:line="360" w:lineRule="auto"/>
              <w:rPr>
                <w:b/>
                <w:lang w:val="en-US"/>
              </w:rPr>
            </w:pPr>
            <w:r w:rsidRPr="007878D8">
              <w:rPr>
                <w:b/>
                <w:lang w:val="en-US"/>
              </w:rPr>
              <w:t>2. By December 2017</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2. Focus Groups</w:t>
            </w:r>
          </w:p>
        </w:tc>
        <w:tc>
          <w:tcPr>
            <w:tcW w:w="1885" w:type="pct"/>
            <w:vAlign w:val="center"/>
          </w:tcPr>
          <w:p w:rsidR="0003301F" w:rsidRPr="007878D8" w:rsidRDefault="0003301F" w:rsidP="0003301F">
            <w:pPr>
              <w:pStyle w:val="Paragrafoelenco"/>
              <w:numPr>
                <w:ilvl w:val="0"/>
                <w:numId w:val="19"/>
              </w:numPr>
              <w:ind w:left="458"/>
              <w:rPr>
                <w:lang w:val="en-US"/>
              </w:rPr>
            </w:pPr>
            <w:r w:rsidRPr="007878D8">
              <w:rPr>
                <w:lang w:val="en-US"/>
              </w:rPr>
              <w:t>Implementation of Focus Groups  (ALL PARTNERS NO UNIGREE)</w:t>
            </w:r>
          </w:p>
          <w:p w:rsidR="0003301F" w:rsidRPr="007878D8" w:rsidRDefault="0003301F" w:rsidP="0003301F">
            <w:pPr>
              <w:pStyle w:val="Paragrafoelenco"/>
              <w:numPr>
                <w:ilvl w:val="0"/>
                <w:numId w:val="19"/>
              </w:numPr>
              <w:ind w:left="458"/>
              <w:rPr>
                <w:lang w:val="en-US"/>
              </w:rPr>
            </w:pPr>
            <w:r w:rsidRPr="007878D8">
              <w:rPr>
                <w:lang w:val="en-US"/>
              </w:rPr>
              <w:t>Report on the activity (ALL PARTNERS NO UNIGREE)</w:t>
            </w:r>
          </w:p>
        </w:tc>
        <w:tc>
          <w:tcPr>
            <w:tcW w:w="1953" w:type="pct"/>
            <w:vAlign w:val="center"/>
          </w:tcPr>
          <w:p w:rsidR="0003301F" w:rsidRPr="007878D8" w:rsidRDefault="001E5A99" w:rsidP="0003301F">
            <w:pPr>
              <w:spacing w:line="360" w:lineRule="auto"/>
              <w:rPr>
                <w:b/>
                <w:lang w:val="en-US"/>
              </w:rPr>
            </w:pPr>
            <w:r w:rsidRPr="007878D8">
              <w:rPr>
                <w:b/>
                <w:lang w:val="en-US"/>
              </w:rPr>
              <w:t xml:space="preserve">1. </w:t>
            </w:r>
            <w:r w:rsidR="0003301F" w:rsidRPr="007878D8">
              <w:rPr>
                <w:b/>
                <w:lang w:val="en-US"/>
              </w:rPr>
              <w:t>By November</w:t>
            </w:r>
            <w:r w:rsidRPr="007878D8">
              <w:rPr>
                <w:b/>
                <w:lang w:val="en-US"/>
              </w:rPr>
              <w:t xml:space="preserve"> 2017</w:t>
            </w:r>
          </w:p>
          <w:p w:rsidR="001E5A99" w:rsidRPr="007878D8" w:rsidRDefault="001E5A99" w:rsidP="0003301F">
            <w:pPr>
              <w:spacing w:line="360" w:lineRule="auto"/>
              <w:rPr>
                <w:b/>
                <w:lang w:val="en-US"/>
              </w:rPr>
            </w:pPr>
            <w:r w:rsidRPr="007878D8">
              <w:rPr>
                <w:b/>
                <w:lang w:val="en-US"/>
              </w:rPr>
              <w:t>2. By December 2017</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3. First draft of the Action Plan.</w:t>
            </w:r>
          </w:p>
        </w:tc>
        <w:tc>
          <w:tcPr>
            <w:tcW w:w="1885" w:type="pct"/>
            <w:vAlign w:val="center"/>
          </w:tcPr>
          <w:p w:rsidR="0003301F" w:rsidRPr="007878D8" w:rsidRDefault="0003301F" w:rsidP="0003301F">
            <w:pPr>
              <w:pStyle w:val="Paragrafoelenco"/>
              <w:numPr>
                <w:ilvl w:val="0"/>
                <w:numId w:val="20"/>
              </w:numPr>
              <w:ind w:left="458"/>
              <w:rPr>
                <w:lang w:val="en-US"/>
              </w:rPr>
            </w:pPr>
            <w:r w:rsidRPr="007878D8">
              <w:rPr>
                <w:lang w:val="en-US"/>
              </w:rPr>
              <w:t>Elaboration of draft (UNIGREE+ALL PARTNERS)</w:t>
            </w:r>
          </w:p>
        </w:tc>
        <w:tc>
          <w:tcPr>
            <w:tcW w:w="1953" w:type="pct"/>
            <w:vAlign w:val="center"/>
          </w:tcPr>
          <w:p w:rsidR="0003301F" w:rsidRPr="007878D8" w:rsidRDefault="001E5A99" w:rsidP="001E5A99">
            <w:pPr>
              <w:spacing w:line="360" w:lineRule="auto"/>
              <w:rPr>
                <w:b/>
                <w:lang w:val="en-US"/>
              </w:rPr>
            </w:pPr>
            <w:r w:rsidRPr="007878D8">
              <w:rPr>
                <w:b/>
                <w:lang w:val="en-US"/>
              </w:rPr>
              <w:t xml:space="preserve">1. By </w:t>
            </w:r>
            <w:r w:rsidR="0003301F" w:rsidRPr="007878D8">
              <w:rPr>
                <w:b/>
                <w:lang w:val="en-US"/>
              </w:rPr>
              <w:t xml:space="preserve">December 2017 </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4. Interregional Exchange Meetings and Study Visits</w:t>
            </w:r>
          </w:p>
        </w:tc>
        <w:tc>
          <w:tcPr>
            <w:tcW w:w="1885" w:type="pct"/>
            <w:vAlign w:val="center"/>
          </w:tcPr>
          <w:p w:rsidR="0003301F" w:rsidRPr="007878D8" w:rsidRDefault="0003301F" w:rsidP="0003301F">
            <w:pPr>
              <w:pStyle w:val="Paragrafoelenco"/>
              <w:numPr>
                <w:ilvl w:val="0"/>
                <w:numId w:val="21"/>
              </w:numPr>
              <w:ind w:left="458"/>
              <w:rPr>
                <w:lang w:val="en-US"/>
              </w:rPr>
            </w:pPr>
            <w:proofErr w:type="spellStart"/>
            <w:r w:rsidRPr="007878D8">
              <w:rPr>
                <w:lang w:val="en-US"/>
              </w:rPr>
              <w:t>Organisation</w:t>
            </w:r>
            <w:proofErr w:type="spellEnd"/>
            <w:r w:rsidRPr="007878D8">
              <w:rPr>
                <w:lang w:val="en-US"/>
              </w:rPr>
              <w:t xml:space="preserve"> of event in ES (COBEX)</w:t>
            </w:r>
          </w:p>
          <w:p w:rsidR="0003301F" w:rsidRPr="007878D8" w:rsidRDefault="0003301F" w:rsidP="0003301F">
            <w:pPr>
              <w:pStyle w:val="Paragrafoelenco"/>
              <w:numPr>
                <w:ilvl w:val="0"/>
                <w:numId w:val="21"/>
              </w:numPr>
              <w:ind w:left="458"/>
              <w:rPr>
                <w:lang w:val="en-US"/>
              </w:rPr>
            </w:pPr>
            <w:proofErr w:type="spellStart"/>
            <w:r w:rsidRPr="007878D8">
              <w:rPr>
                <w:lang w:val="en-US"/>
              </w:rPr>
              <w:t>Organisation</w:t>
            </w:r>
            <w:proofErr w:type="spellEnd"/>
            <w:r w:rsidRPr="007878D8">
              <w:rPr>
                <w:lang w:val="en-US"/>
              </w:rPr>
              <w:t xml:space="preserve"> of event in HU (PANNEGCT)</w:t>
            </w:r>
          </w:p>
          <w:p w:rsidR="0003301F" w:rsidRPr="007878D8" w:rsidRDefault="0003301F" w:rsidP="0003301F">
            <w:pPr>
              <w:pStyle w:val="Paragrafoelenco"/>
              <w:numPr>
                <w:ilvl w:val="0"/>
                <w:numId w:val="21"/>
              </w:numPr>
              <w:ind w:left="458"/>
              <w:rPr>
                <w:lang w:val="en-US"/>
              </w:rPr>
            </w:pPr>
            <w:r w:rsidRPr="007878D8">
              <w:rPr>
                <w:lang w:val="en-US"/>
              </w:rPr>
              <w:t>Reports (to be included into the SC Meeting minutes) (SVIL+ COBEX+PANNEGCT)</w:t>
            </w:r>
          </w:p>
        </w:tc>
        <w:tc>
          <w:tcPr>
            <w:tcW w:w="1953" w:type="pct"/>
            <w:vAlign w:val="center"/>
          </w:tcPr>
          <w:p w:rsidR="0003301F" w:rsidRPr="007878D8" w:rsidRDefault="0003301F" w:rsidP="0003301F">
            <w:pPr>
              <w:spacing w:line="360" w:lineRule="auto"/>
              <w:rPr>
                <w:b/>
                <w:lang w:val="en-US"/>
              </w:rPr>
            </w:pPr>
            <w:r w:rsidRPr="007878D8">
              <w:rPr>
                <w:b/>
                <w:lang w:val="en-US"/>
              </w:rPr>
              <w:t xml:space="preserve">1. </w:t>
            </w:r>
            <w:r w:rsidR="001E5A99" w:rsidRPr="007878D8">
              <w:rPr>
                <w:b/>
                <w:lang w:val="en-US"/>
              </w:rPr>
              <w:t>Event in Spain on December 2017</w:t>
            </w:r>
          </w:p>
          <w:p w:rsidR="0003301F" w:rsidRPr="007878D8" w:rsidRDefault="0003301F" w:rsidP="001E5A99">
            <w:pPr>
              <w:spacing w:line="360" w:lineRule="auto"/>
              <w:rPr>
                <w:b/>
                <w:lang w:val="en-US"/>
              </w:rPr>
            </w:pPr>
            <w:r w:rsidRPr="007878D8">
              <w:rPr>
                <w:b/>
                <w:lang w:val="en-US"/>
              </w:rPr>
              <w:t xml:space="preserve">2. </w:t>
            </w:r>
            <w:r w:rsidR="001E5A99" w:rsidRPr="007878D8">
              <w:rPr>
                <w:b/>
                <w:lang w:val="en-US"/>
              </w:rPr>
              <w:t>Event in Hungary (including stakeholders meeting) End of July 2017</w:t>
            </w:r>
          </w:p>
          <w:p w:rsidR="001E5A99" w:rsidRPr="007878D8" w:rsidRDefault="001E5A99" w:rsidP="001E5A99">
            <w:pPr>
              <w:spacing w:line="360" w:lineRule="auto"/>
              <w:rPr>
                <w:b/>
                <w:lang w:val="en-US"/>
              </w:rPr>
            </w:pPr>
            <w:r w:rsidRPr="007878D8">
              <w:rPr>
                <w:b/>
                <w:lang w:val="en-US"/>
              </w:rPr>
              <w:t>3. Respectively on August 2017 for PANNEGCT and January 2018 for COBEX.</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5. Policy learning platform.</w:t>
            </w:r>
          </w:p>
        </w:tc>
        <w:tc>
          <w:tcPr>
            <w:tcW w:w="1885" w:type="pct"/>
            <w:vAlign w:val="center"/>
          </w:tcPr>
          <w:p w:rsidR="0003301F" w:rsidRPr="007878D8" w:rsidRDefault="0003301F" w:rsidP="0003301F">
            <w:pPr>
              <w:pStyle w:val="Paragrafoelenco"/>
              <w:numPr>
                <w:ilvl w:val="0"/>
                <w:numId w:val="22"/>
              </w:numPr>
              <w:ind w:left="458"/>
              <w:rPr>
                <w:lang w:val="en-US"/>
              </w:rPr>
            </w:pPr>
            <w:r w:rsidRPr="007878D8">
              <w:rPr>
                <w:lang w:val="en-US"/>
              </w:rPr>
              <w:t>Contribution to its implementation (SVIL+ALL PARTNERS</w:t>
            </w:r>
          </w:p>
        </w:tc>
        <w:tc>
          <w:tcPr>
            <w:tcW w:w="1953" w:type="pct"/>
            <w:vAlign w:val="center"/>
          </w:tcPr>
          <w:p w:rsidR="0003301F" w:rsidRPr="007878D8" w:rsidRDefault="001E5A99" w:rsidP="0003301F">
            <w:pPr>
              <w:spacing w:line="360" w:lineRule="auto"/>
              <w:rPr>
                <w:b/>
                <w:lang w:val="en-US"/>
              </w:rPr>
            </w:pPr>
            <w:r w:rsidRPr="007878D8">
              <w:rPr>
                <w:b/>
                <w:lang w:val="en-US"/>
              </w:rPr>
              <w:t>1. Waiting for indications by JS</w:t>
            </w:r>
          </w:p>
        </w:tc>
      </w:tr>
    </w:tbl>
    <w:p w:rsidR="0003301F" w:rsidRPr="007878D8" w:rsidRDefault="0003301F" w:rsidP="0003301F">
      <w:pPr>
        <w:rPr>
          <w:lang w:val="en-US"/>
        </w:rPr>
      </w:pPr>
    </w:p>
    <w:p w:rsidR="0003301F" w:rsidRPr="007878D8" w:rsidRDefault="0003301F" w:rsidP="0003301F">
      <w:pPr>
        <w:rPr>
          <w:lang w:val="en-US"/>
        </w:rPr>
      </w:pPr>
      <w:r w:rsidRPr="007878D8">
        <w:rPr>
          <w:lang w:val="en-US"/>
        </w:rPr>
        <w:br w:type="page"/>
      </w: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tcPr>
          <w:p w:rsidR="0003301F" w:rsidRPr="007878D8" w:rsidRDefault="0003301F" w:rsidP="0003301F">
            <w:pPr>
              <w:jc w:val="center"/>
              <w:rPr>
                <w:b/>
                <w:lang w:val="en-US"/>
              </w:rPr>
            </w:pPr>
          </w:p>
        </w:tc>
        <w:tc>
          <w:tcPr>
            <w:tcW w:w="912" w:type="pct"/>
          </w:tcPr>
          <w:p w:rsidR="0003301F" w:rsidRPr="007878D8" w:rsidRDefault="0003301F" w:rsidP="0003301F">
            <w:pPr>
              <w:jc w:val="center"/>
              <w:rPr>
                <w:b/>
                <w:lang w:val="en-US"/>
              </w:rPr>
            </w:pPr>
            <w:r w:rsidRPr="007878D8">
              <w:rPr>
                <w:b/>
                <w:lang w:val="en-US"/>
              </w:rPr>
              <w:t>Actions</w:t>
            </w:r>
          </w:p>
        </w:tc>
        <w:tc>
          <w:tcPr>
            <w:tcW w:w="1885" w:type="pct"/>
          </w:tcPr>
          <w:p w:rsidR="0003301F" w:rsidRPr="007878D8" w:rsidRDefault="0003301F" w:rsidP="0003301F">
            <w:pPr>
              <w:jc w:val="center"/>
              <w:rPr>
                <w:b/>
                <w:lang w:val="en-US"/>
              </w:rPr>
            </w:pPr>
            <w:r w:rsidRPr="007878D8">
              <w:rPr>
                <w:b/>
                <w:lang w:val="en-US"/>
              </w:rPr>
              <w:t>Output/deliverable</w:t>
            </w:r>
          </w:p>
        </w:tc>
        <w:tc>
          <w:tcPr>
            <w:tcW w:w="1953" w:type="pct"/>
          </w:tcPr>
          <w:p w:rsidR="0003301F" w:rsidRPr="007878D8" w:rsidRDefault="0003301F" w:rsidP="0003301F">
            <w:pPr>
              <w:jc w:val="center"/>
              <w:rPr>
                <w:b/>
                <w:lang w:val="en-US"/>
              </w:rPr>
            </w:pPr>
            <w:r w:rsidRPr="007878D8">
              <w:rPr>
                <w:b/>
                <w:lang w:val="en-US"/>
              </w:rPr>
              <w:t>Notes</w:t>
            </w:r>
          </w:p>
        </w:tc>
      </w:tr>
      <w:tr w:rsidR="0003301F" w:rsidRPr="007878D8" w:rsidTr="0003301F">
        <w:trPr>
          <w:cantSplit/>
          <w:trHeight w:val="1134"/>
        </w:trPr>
        <w:tc>
          <w:tcPr>
            <w:tcW w:w="250" w:type="pct"/>
            <w:vMerge w:val="restart"/>
            <w:textDirection w:val="btLr"/>
            <w:vAlign w:val="center"/>
          </w:tcPr>
          <w:p w:rsidR="0003301F" w:rsidRPr="007878D8" w:rsidRDefault="0003301F" w:rsidP="0003301F">
            <w:pPr>
              <w:ind w:left="113" w:right="113"/>
              <w:jc w:val="center"/>
              <w:rPr>
                <w:b/>
                <w:lang w:val="en-US"/>
              </w:rPr>
            </w:pPr>
            <w:r w:rsidRPr="007878D8">
              <w:rPr>
                <w:b/>
                <w:sz w:val="24"/>
                <w:lang w:val="en-US"/>
              </w:rPr>
              <w:t>Communication and dissemination</w:t>
            </w:r>
          </w:p>
        </w:tc>
        <w:tc>
          <w:tcPr>
            <w:tcW w:w="912" w:type="pct"/>
            <w:vAlign w:val="center"/>
          </w:tcPr>
          <w:p w:rsidR="0003301F" w:rsidRPr="007878D8" w:rsidRDefault="0003301F" w:rsidP="0003301F">
            <w:pPr>
              <w:rPr>
                <w:b/>
                <w:lang w:val="en-US"/>
              </w:rPr>
            </w:pPr>
            <w:r w:rsidRPr="007878D8">
              <w:rPr>
                <w:b/>
                <w:lang w:val="en-US"/>
              </w:rPr>
              <w:t>1. Presentation of project to local public.</w:t>
            </w:r>
          </w:p>
        </w:tc>
        <w:tc>
          <w:tcPr>
            <w:tcW w:w="1885" w:type="pct"/>
            <w:vAlign w:val="center"/>
          </w:tcPr>
          <w:p w:rsidR="0003301F" w:rsidRPr="007878D8" w:rsidRDefault="0003301F" w:rsidP="0003301F">
            <w:pPr>
              <w:pStyle w:val="Paragrafoelenco"/>
              <w:numPr>
                <w:ilvl w:val="0"/>
                <w:numId w:val="23"/>
              </w:numPr>
              <w:ind w:left="458"/>
              <w:rPr>
                <w:lang w:val="en-US"/>
              </w:rPr>
            </w:pPr>
            <w:r w:rsidRPr="007878D8">
              <w:rPr>
                <w:lang w:val="en-US"/>
              </w:rPr>
              <w:t>Communication event to present the project and its progress to local stakeholders, citizens and press (COBEX),</w:t>
            </w:r>
          </w:p>
          <w:p w:rsidR="0003301F" w:rsidRPr="007878D8" w:rsidRDefault="0003301F" w:rsidP="0003301F">
            <w:pPr>
              <w:pStyle w:val="Paragrafoelenco"/>
              <w:numPr>
                <w:ilvl w:val="0"/>
                <w:numId w:val="23"/>
              </w:numPr>
              <w:ind w:left="458"/>
              <w:rPr>
                <w:lang w:val="en-US"/>
              </w:rPr>
            </w:pPr>
            <w:r w:rsidRPr="007878D8">
              <w:rPr>
                <w:lang w:val="en-US"/>
              </w:rPr>
              <w:t>Communication event to present the project and its progress to local stakeholders, citizens and press (PANNEGCT),</w:t>
            </w:r>
          </w:p>
        </w:tc>
        <w:tc>
          <w:tcPr>
            <w:tcW w:w="1953" w:type="pct"/>
            <w:vAlign w:val="center"/>
          </w:tcPr>
          <w:p w:rsidR="0003301F" w:rsidRPr="007878D8" w:rsidRDefault="001E5A99" w:rsidP="0003301F">
            <w:pPr>
              <w:spacing w:line="360" w:lineRule="auto"/>
              <w:rPr>
                <w:b/>
                <w:lang w:val="en-US"/>
              </w:rPr>
            </w:pPr>
            <w:r w:rsidRPr="007878D8">
              <w:rPr>
                <w:b/>
                <w:lang w:val="en-US"/>
              </w:rPr>
              <w:t>1. By December 2017</w:t>
            </w:r>
          </w:p>
          <w:p w:rsidR="001E5A99" w:rsidRPr="007878D8" w:rsidRDefault="001E5A99" w:rsidP="0003301F">
            <w:pPr>
              <w:spacing w:line="360" w:lineRule="auto"/>
              <w:rPr>
                <w:b/>
                <w:lang w:val="en-US"/>
              </w:rPr>
            </w:pPr>
            <w:r w:rsidRPr="007878D8">
              <w:rPr>
                <w:b/>
                <w:lang w:val="en-US"/>
              </w:rPr>
              <w:t>2. By July 2017</w:t>
            </w:r>
          </w:p>
        </w:tc>
      </w:tr>
      <w:tr w:rsidR="0003301F" w:rsidRPr="007878D8" w:rsidTr="0003301F">
        <w:trPr>
          <w:cantSplit/>
          <w:trHeight w:val="1134"/>
        </w:trPr>
        <w:tc>
          <w:tcPr>
            <w:tcW w:w="250" w:type="pct"/>
            <w:vMerge/>
            <w:textDirection w:val="btLr"/>
          </w:tcPr>
          <w:p w:rsidR="0003301F" w:rsidRPr="007878D8" w:rsidRDefault="0003301F" w:rsidP="0003301F">
            <w:pPr>
              <w:ind w:left="113" w:right="113"/>
              <w:rPr>
                <w:lang w:val="en-US"/>
              </w:rPr>
            </w:pPr>
          </w:p>
        </w:tc>
        <w:tc>
          <w:tcPr>
            <w:tcW w:w="912" w:type="pct"/>
            <w:vAlign w:val="center"/>
          </w:tcPr>
          <w:p w:rsidR="0003301F" w:rsidRPr="007878D8" w:rsidRDefault="0003301F" w:rsidP="0003301F">
            <w:pPr>
              <w:rPr>
                <w:b/>
                <w:lang w:val="en-US"/>
              </w:rPr>
            </w:pPr>
            <w:r w:rsidRPr="007878D8">
              <w:rPr>
                <w:b/>
                <w:lang w:val="en-US"/>
              </w:rPr>
              <w:t>2. Regular updates of the project website.</w:t>
            </w:r>
          </w:p>
        </w:tc>
        <w:tc>
          <w:tcPr>
            <w:tcW w:w="1885" w:type="pct"/>
            <w:vAlign w:val="center"/>
          </w:tcPr>
          <w:p w:rsidR="0003301F" w:rsidRPr="007878D8" w:rsidRDefault="0003301F" w:rsidP="0003301F">
            <w:pPr>
              <w:pStyle w:val="Paragrafoelenco"/>
              <w:numPr>
                <w:ilvl w:val="0"/>
                <w:numId w:val="24"/>
              </w:numPr>
              <w:ind w:left="458"/>
              <w:rPr>
                <w:lang w:val="en-US"/>
              </w:rPr>
            </w:pPr>
            <w:r w:rsidRPr="007878D8">
              <w:rPr>
                <w:lang w:val="en-US"/>
              </w:rPr>
              <w:t>Updating of website (SVIL+ALL PARTNERS)</w:t>
            </w:r>
          </w:p>
        </w:tc>
        <w:tc>
          <w:tcPr>
            <w:tcW w:w="1953" w:type="pct"/>
            <w:vAlign w:val="center"/>
          </w:tcPr>
          <w:p w:rsidR="0003301F" w:rsidRPr="007878D8" w:rsidRDefault="001E5A99" w:rsidP="0003301F">
            <w:pPr>
              <w:spacing w:line="360" w:lineRule="auto"/>
              <w:rPr>
                <w:b/>
                <w:lang w:val="en-US"/>
              </w:rPr>
            </w:pPr>
            <w:r w:rsidRPr="007878D8">
              <w:rPr>
                <w:b/>
                <w:lang w:val="en-US"/>
              </w:rPr>
              <w:t>1. regular provision of information and data</w:t>
            </w:r>
          </w:p>
        </w:tc>
      </w:tr>
    </w:tbl>
    <w:p w:rsidR="0003301F" w:rsidRPr="007878D8" w:rsidRDefault="0003301F" w:rsidP="0003301F">
      <w:pPr>
        <w:rPr>
          <w:lang w:val="en-US"/>
        </w:rPr>
      </w:pPr>
    </w:p>
    <w:p w:rsidR="0003301F" w:rsidRPr="007878D8" w:rsidRDefault="0003301F" w:rsidP="0003301F">
      <w:pPr>
        <w:rPr>
          <w:lang w:val="en-US"/>
        </w:rPr>
      </w:pPr>
      <w:r w:rsidRPr="007878D8">
        <w:rPr>
          <w:lang w:val="en-US"/>
        </w:rPr>
        <w:br w:type="page"/>
      </w:r>
    </w:p>
    <w:p w:rsidR="0003301F" w:rsidRPr="007878D8" w:rsidRDefault="0003301F" w:rsidP="0003301F">
      <w:pPr>
        <w:rPr>
          <w:lang w:val="en-US"/>
        </w:rPr>
      </w:pPr>
    </w:p>
    <w:tbl>
      <w:tblPr>
        <w:tblStyle w:val="Grigliatabella"/>
        <w:tblW w:w="5000" w:type="pct"/>
        <w:tblLook w:val="04A0" w:firstRow="1" w:lastRow="0" w:firstColumn="1" w:lastColumn="0" w:noHBand="0" w:noVBand="1"/>
      </w:tblPr>
      <w:tblGrid>
        <w:gridCol w:w="714"/>
        <w:gridCol w:w="2604"/>
        <w:gridCol w:w="5382"/>
        <w:gridCol w:w="5577"/>
      </w:tblGrid>
      <w:tr w:rsidR="0003301F" w:rsidRPr="007878D8" w:rsidTr="0003301F">
        <w:tc>
          <w:tcPr>
            <w:tcW w:w="250" w:type="pct"/>
            <w:vAlign w:val="center"/>
          </w:tcPr>
          <w:p w:rsidR="0003301F" w:rsidRPr="007878D8" w:rsidRDefault="0003301F" w:rsidP="0003301F">
            <w:pPr>
              <w:jc w:val="center"/>
              <w:rPr>
                <w:b/>
                <w:lang w:val="en-US"/>
              </w:rPr>
            </w:pPr>
          </w:p>
        </w:tc>
        <w:tc>
          <w:tcPr>
            <w:tcW w:w="912" w:type="pct"/>
            <w:vAlign w:val="center"/>
          </w:tcPr>
          <w:p w:rsidR="0003301F" w:rsidRPr="007878D8" w:rsidRDefault="0003301F" w:rsidP="0003301F">
            <w:pPr>
              <w:jc w:val="center"/>
              <w:rPr>
                <w:b/>
                <w:lang w:val="en-US"/>
              </w:rPr>
            </w:pPr>
            <w:r w:rsidRPr="007878D8">
              <w:rPr>
                <w:b/>
                <w:lang w:val="en-US"/>
              </w:rPr>
              <w:t>Actions</w:t>
            </w:r>
          </w:p>
        </w:tc>
        <w:tc>
          <w:tcPr>
            <w:tcW w:w="1885" w:type="pct"/>
            <w:vAlign w:val="center"/>
          </w:tcPr>
          <w:p w:rsidR="0003301F" w:rsidRPr="007878D8" w:rsidRDefault="0003301F" w:rsidP="0003301F">
            <w:pPr>
              <w:jc w:val="center"/>
              <w:rPr>
                <w:b/>
                <w:lang w:val="en-US"/>
              </w:rPr>
            </w:pPr>
            <w:r w:rsidRPr="007878D8">
              <w:rPr>
                <w:b/>
                <w:lang w:val="en-US"/>
              </w:rPr>
              <w:t>Output/deliverable</w:t>
            </w:r>
          </w:p>
        </w:tc>
        <w:tc>
          <w:tcPr>
            <w:tcW w:w="1953" w:type="pct"/>
            <w:vAlign w:val="center"/>
          </w:tcPr>
          <w:p w:rsidR="0003301F" w:rsidRPr="007878D8" w:rsidRDefault="0003301F" w:rsidP="0003301F">
            <w:pPr>
              <w:jc w:val="center"/>
              <w:rPr>
                <w:b/>
                <w:lang w:val="en-US"/>
              </w:rPr>
            </w:pPr>
            <w:r w:rsidRPr="007878D8">
              <w:rPr>
                <w:b/>
                <w:lang w:val="en-US"/>
              </w:rPr>
              <w:t>Notes</w:t>
            </w:r>
          </w:p>
        </w:tc>
      </w:tr>
      <w:tr w:rsidR="0003301F" w:rsidRPr="007878D8" w:rsidTr="0003301F">
        <w:trPr>
          <w:trHeight w:val="586"/>
        </w:trPr>
        <w:tc>
          <w:tcPr>
            <w:tcW w:w="250" w:type="pct"/>
            <w:vMerge w:val="restart"/>
            <w:textDirection w:val="btLr"/>
          </w:tcPr>
          <w:p w:rsidR="0003301F" w:rsidRPr="007878D8" w:rsidRDefault="0003301F" w:rsidP="0003301F">
            <w:pPr>
              <w:ind w:left="113" w:right="113"/>
              <w:jc w:val="center"/>
              <w:rPr>
                <w:b/>
                <w:lang w:val="en-US"/>
              </w:rPr>
            </w:pPr>
            <w:r w:rsidRPr="007878D8">
              <w:rPr>
                <w:b/>
                <w:sz w:val="28"/>
                <w:lang w:val="en-US"/>
              </w:rPr>
              <w:t>Project Management</w:t>
            </w:r>
          </w:p>
        </w:tc>
        <w:tc>
          <w:tcPr>
            <w:tcW w:w="912" w:type="pct"/>
            <w:vAlign w:val="center"/>
          </w:tcPr>
          <w:p w:rsidR="0003301F" w:rsidRPr="007878D8" w:rsidRDefault="0003301F" w:rsidP="0003301F">
            <w:pPr>
              <w:rPr>
                <w:b/>
                <w:lang w:val="en-US"/>
              </w:rPr>
            </w:pPr>
            <w:r w:rsidRPr="007878D8">
              <w:rPr>
                <w:b/>
                <w:lang w:val="en-US"/>
              </w:rPr>
              <w:t>1. Implementation of management actions.</w:t>
            </w:r>
          </w:p>
        </w:tc>
        <w:tc>
          <w:tcPr>
            <w:tcW w:w="1885" w:type="pct"/>
            <w:vAlign w:val="center"/>
          </w:tcPr>
          <w:p w:rsidR="0003301F" w:rsidRPr="007878D8" w:rsidRDefault="0003301F" w:rsidP="0003301F">
            <w:pPr>
              <w:pStyle w:val="Paragrafoelenco"/>
              <w:numPr>
                <w:ilvl w:val="0"/>
                <w:numId w:val="26"/>
              </w:numPr>
              <w:ind w:left="458"/>
              <w:rPr>
                <w:lang w:val="en-US"/>
              </w:rPr>
            </w:pPr>
            <w:r w:rsidRPr="007878D8">
              <w:rPr>
                <w:lang w:val="en-US"/>
              </w:rPr>
              <w:t>Various (communications with JS, technical assistance to partnership etc.) (SVIL)</w:t>
            </w:r>
          </w:p>
        </w:tc>
        <w:tc>
          <w:tcPr>
            <w:tcW w:w="1953" w:type="pct"/>
            <w:vAlign w:val="center"/>
          </w:tcPr>
          <w:p w:rsidR="0003301F" w:rsidRPr="007878D8" w:rsidRDefault="001E5A99" w:rsidP="0003301F">
            <w:pPr>
              <w:rPr>
                <w:b/>
                <w:lang w:val="en-US"/>
              </w:rPr>
            </w:pPr>
            <w:r w:rsidRPr="007878D8">
              <w:rPr>
                <w:b/>
                <w:lang w:val="en-US"/>
              </w:rPr>
              <w:t>1. Regular implementation of managerial activities</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2. Submission of 1</w:t>
            </w:r>
            <w:r w:rsidRPr="007878D8">
              <w:rPr>
                <w:b/>
                <w:vertAlign w:val="superscript"/>
                <w:lang w:val="en-US"/>
              </w:rPr>
              <w:t>st</w:t>
            </w:r>
            <w:r w:rsidRPr="007878D8">
              <w:rPr>
                <w:b/>
                <w:lang w:val="en-US"/>
              </w:rPr>
              <w:t xml:space="preserve">  Progress report</w:t>
            </w:r>
          </w:p>
        </w:tc>
        <w:tc>
          <w:tcPr>
            <w:tcW w:w="1885" w:type="pct"/>
            <w:vAlign w:val="center"/>
          </w:tcPr>
          <w:p w:rsidR="0003301F" w:rsidRPr="007878D8" w:rsidRDefault="001E5A99" w:rsidP="0003301F">
            <w:pPr>
              <w:pStyle w:val="Paragrafoelenco"/>
              <w:numPr>
                <w:ilvl w:val="0"/>
                <w:numId w:val="27"/>
              </w:numPr>
              <w:ind w:left="458"/>
              <w:rPr>
                <w:lang w:val="en-US"/>
              </w:rPr>
            </w:pPr>
            <w:r w:rsidRPr="007878D8">
              <w:rPr>
                <w:lang w:val="en-US"/>
              </w:rPr>
              <w:t>Submission of 1st</w:t>
            </w:r>
            <w:r w:rsidR="0003301F" w:rsidRPr="007878D8">
              <w:rPr>
                <w:lang w:val="en-US"/>
              </w:rPr>
              <w:t xml:space="preserve"> Progress report (SVIL+ALL PARTNERS)</w:t>
            </w:r>
          </w:p>
        </w:tc>
        <w:tc>
          <w:tcPr>
            <w:tcW w:w="1953" w:type="pct"/>
            <w:vAlign w:val="center"/>
          </w:tcPr>
          <w:p w:rsidR="0003301F" w:rsidRPr="007878D8" w:rsidRDefault="001E5A99" w:rsidP="002D053F">
            <w:pPr>
              <w:spacing w:line="360" w:lineRule="auto"/>
              <w:rPr>
                <w:b/>
                <w:lang w:val="en-US"/>
              </w:rPr>
            </w:pPr>
            <w:r w:rsidRPr="007878D8">
              <w:rPr>
                <w:b/>
                <w:lang w:val="en-US"/>
              </w:rPr>
              <w:t xml:space="preserve">1. The report </w:t>
            </w:r>
            <w:proofErr w:type="gramStart"/>
            <w:r w:rsidRPr="007878D8">
              <w:rPr>
                <w:b/>
                <w:lang w:val="en-US"/>
              </w:rPr>
              <w:t>will be submitted</w:t>
            </w:r>
            <w:proofErr w:type="gramEnd"/>
            <w:r w:rsidRPr="007878D8">
              <w:rPr>
                <w:b/>
                <w:lang w:val="en-US"/>
              </w:rPr>
              <w:t xml:space="preserve"> by SVIL </w:t>
            </w:r>
            <w:r w:rsidR="002D053F" w:rsidRPr="007878D8">
              <w:rPr>
                <w:b/>
                <w:lang w:val="en-US"/>
              </w:rPr>
              <w:t>to JS by October 1</w:t>
            </w:r>
            <w:r w:rsidR="002D053F" w:rsidRPr="007878D8">
              <w:rPr>
                <w:b/>
                <w:vertAlign w:val="superscript"/>
                <w:lang w:val="en-US"/>
              </w:rPr>
              <w:t>st</w:t>
            </w:r>
            <w:r w:rsidR="002D053F" w:rsidRPr="007878D8">
              <w:rPr>
                <w:b/>
                <w:lang w:val="en-US"/>
              </w:rPr>
              <w:t xml:space="preserve"> 2017. All partners will send to SVIL their activity and financial reports by 31 July 2017, to </w:t>
            </w:r>
            <w:proofErr w:type="gramStart"/>
            <w:r w:rsidR="002D053F" w:rsidRPr="007878D8">
              <w:rPr>
                <w:b/>
                <w:lang w:val="en-US"/>
              </w:rPr>
              <w:t>be checked</w:t>
            </w:r>
            <w:proofErr w:type="gramEnd"/>
            <w:r w:rsidR="002D053F" w:rsidRPr="007878D8">
              <w:rPr>
                <w:b/>
                <w:lang w:val="en-US"/>
              </w:rPr>
              <w:t xml:space="preserve"> before their official submission. All partners will send to SVIL their FLC reports by 21 July.</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3. 2nd SC meeting in Spain.</w:t>
            </w:r>
          </w:p>
        </w:tc>
        <w:tc>
          <w:tcPr>
            <w:tcW w:w="1885" w:type="pct"/>
            <w:vAlign w:val="center"/>
          </w:tcPr>
          <w:p w:rsidR="0003301F" w:rsidRPr="007878D8" w:rsidRDefault="0003301F" w:rsidP="0003301F">
            <w:pPr>
              <w:pStyle w:val="Paragrafoelenco"/>
              <w:numPr>
                <w:ilvl w:val="0"/>
                <w:numId w:val="28"/>
              </w:numPr>
              <w:ind w:left="458"/>
              <w:rPr>
                <w:lang w:val="en-US"/>
              </w:rPr>
            </w:pPr>
            <w:r w:rsidRPr="007878D8">
              <w:rPr>
                <w:lang w:val="en-US"/>
              </w:rPr>
              <w:t xml:space="preserve">Hosting and </w:t>
            </w:r>
            <w:proofErr w:type="spellStart"/>
            <w:r w:rsidRPr="007878D8">
              <w:rPr>
                <w:lang w:val="en-US"/>
              </w:rPr>
              <w:t>organisation</w:t>
            </w:r>
            <w:proofErr w:type="spellEnd"/>
            <w:r w:rsidRPr="007878D8">
              <w:rPr>
                <w:lang w:val="en-US"/>
              </w:rPr>
              <w:t xml:space="preserve"> of 2</w:t>
            </w:r>
            <w:r w:rsidRPr="007878D8">
              <w:rPr>
                <w:vertAlign w:val="superscript"/>
                <w:lang w:val="en-US"/>
              </w:rPr>
              <w:t>nd</w:t>
            </w:r>
            <w:r w:rsidRPr="007878D8">
              <w:rPr>
                <w:lang w:val="en-US"/>
              </w:rPr>
              <w:t xml:space="preserve"> SC Meeting (COBEX)</w:t>
            </w:r>
          </w:p>
        </w:tc>
        <w:tc>
          <w:tcPr>
            <w:tcW w:w="1953" w:type="pct"/>
            <w:vAlign w:val="center"/>
          </w:tcPr>
          <w:p w:rsidR="0003301F" w:rsidRPr="007878D8" w:rsidRDefault="002D053F" w:rsidP="0003301F">
            <w:pPr>
              <w:spacing w:line="360" w:lineRule="auto"/>
              <w:rPr>
                <w:b/>
                <w:lang w:val="en-US"/>
              </w:rPr>
            </w:pPr>
            <w:r w:rsidRPr="007878D8">
              <w:rPr>
                <w:b/>
                <w:lang w:val="en-US"/>
              </w:rPr>
              <w:t>1. By December 2017</w:t>
            </w:r>
          </w:p>
        </w:tc>
      </w:tr>
      <w:tr w:rsidR="0003301F" w:rsidRPr="007878D8" w:rsidTr="0003301F">
        <w:trPr>
          <w:trHeight w:val="586"/>
        </w:trPr>
        <w:tc>
          <w:tcPr>
            <w:tcW w:w="250" w:type="pct"/>
            <w:vMerge/>
          </w:tcPr>
          <w:p w:rsidR="0003301F" w:rsidRPr="007878D8" w:rsidRDefault="0003301F" w:rsidP="0003301F">
            <w:pPr>
              <w:rPr>
                <w:b/>
                <w:lang w:val="en-US"/>
              </w:rPr>
            </w:pPr>
          </w:p>
        </w:tc>
        <w:tc>
          <w:tcPr>
            <w:tcW w:w="912" w:type="pct"/>
            <w:vAlign w:val="center"/>
          </w:tcPr>
          <w:p w:rsidR="0003301F" w:rsidRPr="007878D8" w:rsidRDefault="0003301F" w:rsidP="0003301F">
            <w:pPr>
              <w:rPr>
                <w:b/>
                <w:lang w:val="en-US"/>
              </w:rPr>
            </w:pPr>
            <w:r w:rsidRPr="007878D8">
              <w:rPr>
                <w:b/>
                <w:lang w:val="en-US"/>
              </w:rPr>
              <w:t>4. Updating of executive plan</w:t>
            </w:r>
          </w:p>
        </w:tc>
        <w:tc>
          <w:tcPr>
            <w:tcW w:w="1885" w:type="pct"/>
            <w:vAlign w:val="center"/>
          </w:tcPr>
          <w:p w:rsidR="0003301F" w:rsidRPr="007878D8" w:rsidRDefault="0003301F" w:rsidP="0003301F">
            <w:pPr>
              <w:pStyle w:val="Paragrafoelenco"/>
              <w:numPr>
                <w:ilvl w:val="0"/>
                <w:numId w:val="29"/>
              </w:numPr>
              <w:ind w:left="458"/>
              <w:rPr>
                <w:lang w:val="en-US"/>
              </w:rPr>
            </w:pPr>
            <w:r w:rsidRPr="007878D8">
              <w:rPr>
                <w:lang w:val="en-US"/>
              </w:rPr>
              <w:t>The executive plan, updated as needed during the project, will cover about 12 months (SVIL+ALL PARTNERS)</w:t>
            </w:r>
          </w:p>
        </w:tc>
        <w:tc>
          <w:tcPr>
            <w:tcW w:w="1953" w:type="pct"/>
            <w:vAlign w:val="center"/>
          </w:tcPr>
          <w:p w:rsidR="0003301F" w:rsidRPr="007878D8" w:rsidRDefault="002D053F" w:rsidP="0003301F">
            <w:pPr>
              <w:spacing w:line="360" w:lineRule="auto"/>
              <w:rPr>
                <w:b/>
                <w:lang w:val="en-US"/>
              </w:rPr>
            </w:pPr>
            <w:r w:rsidRPr="007878D8">
              <w:rPr>
                <w:b/>
                <w:lang w:val="en-US"/>
              </w:rPr>
              <w:t>2. Updating of the current Executive Plan by July 2017, in correspondence with the meeting in HU.</w:t>
            </w:r>
          </w:p>
        </w:tc>
      </w:tr>
      <w:tr w:rsidR="0003301F" w:rsidRPr="007878D8" w:rsidTr="0003301F">
        <w:trPr>
          <w:trHeight w:val="586"/>
        </w:trPr>
        <w:tc>
          <w:tcPr>
            <w:tcW w:w="250" w:type="pct"/>
            <w:vMerge/>
          </w:tcPr>
          <w:p w:rsidR="0003301F" w:rsidRPr="007878D8" w:rsidRDefault="0003301F" w:rsidP="0003301F">
            <w:pPr>
              <w:rPr>
                <w:lang w:val="en-US"/>
              </w:rPr>
            </w:pPr>
          </w:p>
        </w:tc>
        <w:tc>
          <w:tcPr>
            <w:tcW w:w="912" w:type="pct"/>
            <w:vAlign w:val="center"/>
          </w:tcPr>
          <w:p w:rsidR="0003301F" w:rsidRPr="007878D8" w:rsidRDefault="0003301F" w:rsidP="0003301F">
            <w:pPr>
              <w:rPr>
                <w:b/>
                <w:lang w:val="en-US"/>
              </w:rPr>
            </w:pPr>
            <w:r w:rsidRPr="007878D8">
              <w:rPr>
                <w:b/>
                <w:lang w:val="en-US"/>
              </w:rPr>
              <w:t>5. Participation to annual events</w:t>
            </w:r>
          </w:p>
        </w:tc>
        <w:tc>
          <w:tcPr>
            <w:tcW w:w="1885" w:type="pct"/>
            <w:vAlign w:val="center"/>
          </w:tcPr>
          <w:p w:rsidR="0003301F" w:rsidRPr="007878D8" w:rsidRDefault="0003301F" w:rsidP="0003301F">
            <w:pPr>
              <w:pStyle w:val="Paragrafoelenco"/>
              <w:numPr>
                <w:ilvl w:val="0"/>
                <w:numId w:val="30"/>
              </w:numPr>
              <w:ind w:left="458"/>
              <w:rPr>
                <w:lang w:val="en-US"/>
              </w:rPr>
            </w:pPr>
            <w:r w:rsidRPr="007878D8">
              <w:rPr>
                <w:lang w:val="en-US"/>
              </w:rPr>
              <w:t xml:space="preserve">Participation to annual events of </w:t>
            </w:r>
            <w:proofErr w:type="spellStart"/>
            <w:r w:rsidRPr="007878D8">
              <w:rPr>
                <w:lang w:val="en-US"/>
              </w:rPr>
              <w:t>Interreg</w:t>
            </w:r>
            <w:proofErr w:type="spellEnd"/>
            <w:r w:rsidRPr="007878D8">
              <w:rPr>
                <w:lang w:val="en-US"/>
              </w:rPr>
              <w:t xml:space="preserve"> Europe </w:t>
            </w:r>
            <w:proofErr w:type="spellStart"/>
            <w:r w:rsidRPr="007878D8">
              <w:rPr>
                <w:lang w:val="en-US"/>
              </w:rPr>
              <w:t>Programme</w:t>
            </w:r>
            <w:proofErr w:type="spellEnd"/>
            <w:r w:rsidRPr="007878D8">
              <w:rPr>
                <w:lang w:val="en-US"/>
              </w:rPr>
              <w:t xml:space="preserve"> (SVIL).</w:t>
            </w:r>
          </w:p>
        </w:tc>
        <w:tc>
          <w:tcPr>
            <w:tcW w:w="1953" w:type="pct"/>
            <w:vAlign w:val="center"/>
          </w:tcPr>
          <w:p w:rsidR="0003301F" w:rsidRPr="007878D8" w:rsidRDefault="002D053F" w:rsidP="0003301F">
            <w:pPr>
              <w:rPr>
                <w:b/>
                <w:lang w:val="en-US"/>
              </w:rPr>
            </w:pPr>
            <w:r w:rsidRPr="007878D8">
              <w:rPr>
                <w:b/>
                <w:lang w:val="en-US"/>
              </w:rPr>
              <w:t>1. Waiting for indications by JS</w:t>
            </w:r>
          </w:p>
        </w:tc>
      </w:tr>
    </w:tbl>
    <w:p w:rsidR="0003301F" w:rsidRPr="007878D8" w:rsidRDefault="0003301F" w:rsidP="0003301F">
      <w:pPr>
        <w:rPr>
          <w:lang w:val="en-US"/>
        </w:rPr>
      </w:pPr>
    </w:p>
    <w:p w:rsidR="0003301F" w:rsidRPr="007878D8" w:rsidRDefault="0003301F" w:rsidP="0003301F">
      <w:pPr>
        <w:rPr>
          <w:lang w:val="en-US"/>
        </w:rPr>
      </w:pPr>
    </w:p>
    <w:p w:rsidR="0003301F" w:rsidRPr="007878D8" w:rsidRDefault="0003301F" w:rsidP="0003301F">
      <w:pPr>
        <w:rPr>
          <w:lang w:val="en-US"/>
        </w:rPr>
      </w:pPr>
    </w:p>
    <w:p w:rsidR="0003301F" w:rsidRPr="007878D8" w:rsidRDefault="0003301F" w:rsidP="009C1FDA">
      <w:pPr>
        <w:spacing w:after="0" w:line="240" w:lineRule="auto"/>
        <w:jc w:val="both"/>
        <w:rPr>
          <w:lang w:val="en-US"/>
        </w:rPr>
      </w:pPr>
    </w:p>
    <w:p w:rsidR="0003301F" w:rsidRPr="007878D8" w:rsidRDefault="0003301F" w:rsidP="009C1FDA">
      <w:pPr>
        <w:spacing w:after="0" w:line="240" w:lineRule="auto"/>
        <w:jc w:val="both"/>
        <w:rPr>
          <w:lang w:val="en-US"/>
        </w:rPr>
      </w:pPr>
    </w:p>
    <w:p w:rsidR="006E4E7E" w:rsidRPr="007878D8" w:rsidRDefault="006E4E7E" w:rsidP="009C1FDA">
      <w:pPr>
        <w:spacing w:after="0" w:line="240" w:lineRule="auto"/>
        <w:jc w:val="both"/>
        <w:rPr>
          <w:lang w:val="en-US"/>
        </w:rPr>
      </w:pPr>
    </w:p>
    <w:p w:rsidR="006E4E7E" w:rsidRPr="007878D8" w:rsidRDefault="006E4E7E" w:rsidP="009C1FDA">
      <w:pPr>
        <w:spacing w:after="0" w:line="240" w:lineRule="auto"/>
        <w:jc w:val="both"/>
        <w:rPr>
          <w:lang w:val="en-US"/>
        </w:rPr>
      </w:pPr>
    </w:p>
    <w:p w:rsidR="006E4E7E" w:rsidRPr="007878D8" w:rsidRDefault="006E4E7E" w:rsidP="009C1FDA">
      <w:pPr>
        <w:spacing w:after="0" w:line="240" w:lineRule="auto"/>
        <w:jc w:val="both"/>
        <w:rPr>
          <w:lang w:val="en-US"/>
        </w:rPr>
      </w:pPr>
    </w:p>
    <w:p w:rsidR="006E4E7E" w:rsidRPr="007878D8" w:rsidRDefault="006E4E7E" w:rsidP="009C1FDA">
      <w:pPr>
        <w:spacing w:after="0" w:line="240" w:lineRule="auto"/>
        <w:jc w:val="both"/>
        <w:rPr>
          <w:lang w:val="en-US"/>
        </w:rPr>
      </w:pPr>
    </w:p>
    <w:p w:rsidR="006E4E7E" w:rsidRPr="007878D8" w:rsidRDefault="006E4E7E" w:rsidP="009C1FDA">
      <w:pPr>
        <w:spacing w:after="0" w:line="240" w:lineRule="auto"/>
        <w:jc w:val="both"/>
        <w:rPr>
          <w:lang w:val="en-US"/>
        </w:rPr>
      </w:pPr>
    </w:p>
    <w:p w:rsidR="006E4E7E" w:rsidRPr="007878D8" w:rsidRDefault="006E4E7E" w:rsidP="009C1FDA">
      <w:pPr>
        <w:jc w:val="both"/>
        <w:rPr>
          <w:lang w:val="en-US"/>
        </w:rPr>
      </w:pPr>
    </w:p>
    <w:sectPr w:rsidR="006E4E7E" w:rsidRPr="007878D8" w:rsidSect="0003301F">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72" w:rsidRDefault="005D0872" w:rsidP="006D6D70">
      <w:pPr>
        <w:spacing w:after="0" w:line="240" w:lineRule="auto"/>
      </w:pPr>
      <w:r>
        <w:separator/>
      </w:r>
    </w:p>
  </w:endnote>
  <w:endnote w:type="continuationSeparator" w:id="0">
    <w:p w:rsidR="005D0872" w:rsidRDefault="005D0872" w:rsidP="006D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NewRoman">
    <w:altName w:val="Cambria"/>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72" w:rsidRDefault="005D0872" w:rsidP="006D6D70">
      <w:pPr>
        <w:spacing w:after="0" w:line="240" w:lineRule="auto"/>
      </w:pPr>
      <w:r>
        <w:separator/>
      </w:r>
    </w:p>
  </w:footnote>
  <w:footnote w:type="continuationSeparator" w:id="0">
    <w:p w:rsidR="005D0872" w:rsidRDefault="005D0872" w:rsidP="006D6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CC5" w:rsidRPr="00DE5BCE" w:rsidRDefault="00FF6CC5" w:rsidP="00DE5BCE">
    <w:pPr>
      <w:spacing w:after="0" w:line="240" w:lineRule="auto"/>
      <w:rPr>
        <w:rFonts w:cstheme="minorHAnsi"/>
        <w:b/>
        <w:sz w:val="18"/>
        <w:szCs w:val="18"/>
      </w:rPr>
    </w:pPr>
    <w:r w:rsidRPr="00DE5BCE">
      <w:rPr>
        <w:rFonts w:cstheme="minorHAnsi"/>
        <w:b/>
        <w:noProof/>
        <w:sz w:val="18"/>
        <w:szCs w:val="18"/>
        <w:lang w:eastAsia="it-IT"/>
      </w:rPr>
      <w:drawing>
        <wp:anchor distT="0" distB="0" distL="114300" distR="114300" simplePos="0" relativeHeight="251658240" behindDoc="0" locked="0" layoutInCell="1" allowOverlap="1">
          <wp:simplePos x="0" y="0"/>
          <wp:positionH relativeFrom="column">
            <wp:posOffset>4752670</wp:posOffset>
          </wp:positionH>
          <wp:positionV relativeFrom="paragraph">
            <wp:posOffset>-331470</wp:posOffset>
          </wp:positionV>
          <wp:extent cx="1978025" cy="805815"/>
          <wp:effectExtent l="0" t="0" r="317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978025" cy="805815"/>
                  </a:xfrm>
                  <a:prstGeom prst="rect">
                    <a:avLst/>
                  </a:prstGeom>
                </pic:spPr>
              </pic:pic>
            </a:graphicData>
          </a:graphic>
        </wp:anchor>
      </w:drawing>
    </w:r>
    <w:r w:rsidRPr="00DE5BCE">
      <w:rPr>
        <w:rFonts w:cstheme="minorHAnsi"/>
        <w:b/>
        <w:sz w:val="18"/>
        <w:szCs w:val="18"/>
      </w:rPr>
      <w:t>SHARE</w:t>
    </w:r>
  </w:p>
  <w:tbl>
    <w:tblPr>
      <w:tblW w:w="0" w:type="auto"/>
      <w:tblLook w:val="04A0" w:firstRow="1" w:lastRow="0" w:firstColumn="1" w:lastColumn="0" w:noHBand="0" w:noVBand="1"/>
    </w:tblPr>
    <w:tblGrid>
      <w:gridCol w:w="7878"/>
      <w:gridCol w:w="1760"/>
    </w:tblGrid>
    <w:tr w:rsidR="00FF6CC5" w:rsidRPr="007878D8" w:rsidTr="00A655DF">
      <w:tc>
        <w:tcPr>
          <w:tcW w:w="8046" w:type="dxa"/>
          <w:shd w:val="clear" w:color="auto" w:fill="auto"/>
        </w:tcPr>
        <w:p w:rsidR="00FF6CC5" w:rsidRPr="00DE5BCE" w:rsidRDefault="00FF6CC5" w:rsidP="00DE5BCE">
          <w:pPr>
            <w:pStyle w:val="Pidipagina"/>
            <w:ind w:right="360"/>
            <w:rPr>
              <w:rFonts w:cstheme="minorHAnsi"/>
              <w:i/>
              <w:sz w:val="18"/>
              <w:szCs w:val="18"/>
              <w:lang w:val="en-US"/>
            </w:rPr>
          </w:pPr>
          <w:r w:rsidRPr="00DE5BCE">
            <w:rPr>
              <w:rFonts w:eastAsia="TimesNewRoman" w:cstheme="minorHAnsi"/>
              <w:i/>
              <w:sz w:val="18"/>
              <w:szCs w:val="18"/>
              <w:lang w:val="en-US"/>
            </w:rPr>
            <w:t>Sustainable approach to cultural Heritage for the urban Areas Requalification in Europe</w:t>
          </w:r>
        </w:p>
      </w:tc>
      <w:tc>
        <w:tcPr>
          <w:tcW w:w="1802" w:type="dxa"/>
          <w:shd w:val="clear" w:color="auto" w:fill="auto"/>
        </w:tcPr>
        <w:p w:rsidR="00FF6CC5" w:rsidRPr="00DE5BCE" w:rsidRDefault="00FF6CC5" w:rsidP="00DE5BCE">
          <w:pPr>
            <w:pStyle w:val="Pidipagina"/>
            <w:jc w:val="center"/>
            <w:rPr>
              <w:rFonts w:cstheme="minorHAnsi"/>
              <w:b/>
              <w:sz w:val="18"/>
              <w:szCs w:val="18"/>
              <w:lang w:val="en-US"/>
            </w:rPr>
          </w:pPr>
        </w:p>
      </w:tc>
    </w:tr>
  </w:tbl>
  <w:p w:rsidR="00FF6CC5" w:rsidRPr="00DE5BCE" w:rsidRDefault="00FF6CC5">
    <w:pPr>
      <w:pStyle w:val="Intestazione"/>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5FA5"/>
    <w:multiLevelType w:val="hybridMultilevel"/>
    <w:tmpl w:val="8446F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711DA5"/>
    <w:multiLevelType w:val="hybridMultilevel"/>
    <w:tmpl w:val="CFBAC8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1B3A1A"/>
    <w:multiLevelType w:val="hybridMultilevel"/>
    <w:tmpl w:val="8D4E77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54365"/>
    <w:multiLevelType w:val="hybridMultilevel"/>
    <w:tmpl w:val="7A14B9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E6EDC"/>
    <w:multiLevelType w:val="hybridMultilevel"/>
    <w:tmpl w:val="66A2B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AA7EF4"/>
    <w:multiLevelType w:val="hybridMultilevel"/>
    <w:tmpl w:val="B0205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E76F28"/>
    <w:multiLevelType w:val="hybridMultilevel"/>
    <w:tmpl w:val="2CEEF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636F8E"/>
    <w:multiLevelType w:val="hybridMultilevel"/>
    <w:tmpl w:val="7090D9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1130BC"/>
    <w:multiLevelType w:val="hybridMultilevel"/>
    <w:tmpl w:val="BAFC03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0E2FCD"/>
    <w:multiLevelType w:val="hybridMultilevel"/>
    <w:tmpl w:val="B0205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D038F5"/>
    <w:multiLevelType w:val="hybridMultilevel"/>
    <w:tmpl w:val="BCD4BA26"/>
    <w:lvl w:ilvl="0" w:tplc="6FB29952">
      <w:numFmt w:val="bullet"/>
      <w:lvlText w:val="-"/>
      <w:lvlJc w:val="left"/>
      <w:pPr>
        <w:ind w:left="1440" w:hanging="108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C00658"/>
    <w:multiLevelType w:val="hybridMultilevel"/>
    <w:tmpl w:val="297A84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98111C"/>
    <w:multiLevelType w:val="hybridMultilevel"/>
    <w:tmpl w:val="9C98EB8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DC45FC"/>
    <w:multiLevelType w:val="hybridMultilevel"/>
    <w:tmpl w:val="526C4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F31"/>
    <w:multiLevelType w:val="hybridMultilevel"/>
    <w:tmpl w:val="27B830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B1321C"/>
    <w:multiLevelType w:val="hybridMultilevel"/>
    <w:tmpl w:val="15C0BA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82437"/>
    <w:multiLevelType w:val="hybridMultilevel"/>
    <w:tmpl w:val="ABB4A0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DD3FB6"/>
    <w:multiLevelType w:val="hybridMultilevel"/>
    <w:tmpl w:val="15C0BA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981A25"/>
    <w:multiLevelType w:val="hybridMultilevel"/>
    <w:tmpl w:val="B282D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5321C4"/>
    <w:multiLevelType w:val="hybridMultilevel"/>
    <w:tmpl w:val="0784A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5251C3"/>
    <w:multiLevelType w:val="hybridMultilevel"/>
    <w:tmpl w:val="E6D627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FD0B4A"/>
    <w:multiLevelType w:val="hybridMultilevel"/>
    <w:tmpl w:val="8446FB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4F12D3"/>
    <w:multiLevelType w:val="hybridMultilevel"/>
    <w:tmpl w:val="B0205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367B0A"/>
    <w:multiLevelType w:val="hybridMultilevel"/>
    <w:tmpl w:val="2CEEF9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515B26"/>
    <w:multiLevelType w:val="hybridMultilevel"/>
    <w:tmpl w:val="B282D6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14C8E"/>
    <w:multiLevelType w:val="hybridMultilevel"/>
    <w:tmpl w:val="2A44C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CB2080"/>
    <w:multiLevelType w:val="hybridMultilevel"/>
    <w:tmpl w:val="FDF8D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096A20"/>
    <w:multiLevelType w:val="hybridMultilevel"/>
    <w:tmpl w:val="83DACF3E"/>
    <w:lvl w:ilvl="0" w:tplc="6FB29952">
      <w:numFmt w:val="bullet"/>
      <w:lvlText w:val="-"/>
      <w:lvlJc w:val="left"/>
      <w:pPr>
        <w:ind w:left="1440" w:hanging="108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950498"/>
    <w:multiLevelType w:val="hybridMultilevel"/>
    <w:tmpl w:val="74FA0922"/>
    <w:lvl w:ilvl="0" w:tplc="AB1245C2">
      <w:start w:val="1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2543E0"/>
    <w:multiLevelType w:val="hybridMultilevel"/>
    <w:tmpl w:val="43C2BE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97E1F0D"/>
    <w:multiLevelType w:val="hybridMultilevel"/>
    <w:tmpl w:val="27B830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2425DE"/>
    <w:multiLevelType w:val="hybridMultilevel"/>
    <w:tmpl w:val="B85C352C"/>
    <w:lvl w:ilvl="0" w:tplc="79F08AA4">
      <w:numFmt w:val="bullet"/>
      <w:lvlText w:val="-"/>
      <w:lvlJc w:val="left"/>
      <w:pPr>
        <w:tabs>
          <w:tab w:val="num" w:pos="1125"/>
        </w:tabs>
        <w:ind w:left="1125" w:hanging="765"/>
      </w:pPr>
      <w:rPr>
        <w:rFonts w:ascii="Arial" w:eastAsia="System"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209B9"/>
    <w:multiLevelType w:val="hybridMultilevel"/>
    <w:tmpl w:val="AFE2E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31"/>
  </w:num>
  <w:num w:numId="3">
    <w:abstractNumId w:val="13"/>
  </w:num>
  <w:num w:numId="4">
    <w:abstractNumId w:val="27"/>
  </w:num>
  <w:num w:numId="5">
    <w:abstractNumId w:val="10"/>
  </w:num>
  <w:num w:numId="6">
    <w:abstractNumId w:val="19"/>
  </w:num>
  <w:num w:numId="7">
    <w:abstractNumId w:val="2"/>
  </w:num>
  <w:num w:numId="8">
    <w:abstractNumId w:val="1"/>
  </w:num>
  <w:num w:numId="9">
    <w:abstractNumId w:val="12"/>
  </w:num>
  <w:num w:numId="10">
    <w:abstractNumId w:val="8"/>
  </w:num>
  <w:num w:numId="11">
    <w:abstractNumId w:val="16"/>
  </w:num>
  <w:num w:numId="12">
    <w:abstractNumId w:val="22"/>
  </w:num>
  <w:num w:numId="13">
    <w:abstractNumId w:val="17"/>
  </w:num>
  <w:num w:numId="14">
    <w:abstractNumId w:val="25"/>
  </w:num>
  <w:num w:numId="15">
    <w:abstractNumId w:val="32"/>
  </w:num>
  <w:num w:numId="16">
    <w:abstractNumId w:val="26"/>
  </w:num>
  <w:num w:numId="17">
    <w:abstractNumId w:val="24"/>
  </w:num>
  <w:num w:numId="18">
    <w:abstractNumId w:val="18"/>
  </w:num>
  <w:num w:numId="19">
    <w:abstractNumId w:val="29"/>
  </w:num>
  <w:num w:numId="20">
    <w:abstractNumId w:val="6"/>
  </w:num>
  <w:num w:numId="21">
    <w:abstractNumId w:val="23"/>
  </w:num>
  <w:num w:numId="22">
    <w:abstractNumId w:val="30"/>
  </w:num>
  <w:num w:numId="23">
    <w:abstractNumId w:val="14"/>
  </w:num>
  <w:num w:numId="24">
    <w:abstractNumId w:val="4"/>
  </w:num>
  <w:num w:numId="25">
    <w:abstractNumId w:val="5"/>
  </w:num>
  <w:num w:numId="26">
    <w:abstractNumId w:val="9"/>
  </w:num>
  <w:num w:numId="27">
    <w:abstractNumId w:val="11"/>
  </w:num>
  <w:num w:numId="28">
    <w:abstractNumId w:val="3"/>
  </w:num>
  <w:num w:numId="29">
    <w:abstractNumId w:val="21"/>
  </w:num>
  <w:num w:numId="30">
    <w:abstractNumId w:val="0"/>
  </w:num>
  <w:num w:numId="31">
    <w:abstractNumId w:val="20"/>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77"/>
    <w:rsid w:val="0003301F"/>
    <w:rsid w:val="00077940"/>
    <w:rsid w:val="00077B9F"/>
    <w:rsid w:val="00097B74"/>
    <w:rsid w:val="000A0AE7"/>
    <w:rsid w:val="001814D8"/>
    <w:rsid w:val="001943B5"/>
    <w:rsid w:val="001A025D"/>
    <w:rsid w:val="001A0452"/>
    <w:rsid w:val="001A0DCD"/>
    <w:rsid w:val="001B0295"/>
    <w:rsid w:val="001B06E3"/>
    <w:rsid w:val="001E5A99"/>
    <w:rsid w:val="00214361"/>
    <w:rsid w:val="0022780C"/>
    <w:rsid w:val="00240DB2"/>
    <w:rsid w:val="002745B3"/>
    <w:rsid w:val="002769EF"/>
    <w:rsid w:val="00277CF9"/>
    <w:rsid w:val="002813D3"/>
    <w:rsid w:val="00294398"/>
    <w:rsid w:val="002A792D"/>
    <w:rsid w:val="002C088D"/>
    <w:rsid w:val="002D053F"/>
    <w:rsid w:val="002D5E96"/>
    <w:rsid w:val="002D6B79"/>
    <w:rsid w:val="002E03A2"/>
    <w:rsid w:val="0036261D"/>
    <w:rsid w:val="003A3A6E"/>
    <w:rsid w:val="003B0C33"/>
    <w:rsid w:val="003D0269"/>
    <w:rsid w:val="003D64AE"/>
    <w:rsid w:val="003F6BA6"/>
    <w:rsid w:val="00451471"/>
    <w:rsid w:val="00452AA4"/>
    <w:rsid w:val="004626D5"/>
    <w:rsid w:val="0047123B"/>
    <w:rsid w:val="00472E62"/>
    <w:rsid w:val="00475C4A"/>
    <w:rsid w:val="00545F47"/>
    <w:rsid w:val="00561A04"/>
    <w:rsid w:val="00595665"/>
    <w:rsid w:val="005A0407"/>
    <w:rsid w:val="005A0971"/>
    <w:rsid w:val="005A2815"/>
    <w:rsid w:val="005B0465"/>
    <w:rsid w:val="005B3CCE"/>
    <w:rsid w:val="005B7069"/>
    <w:rsid w:val="005C2B09"/>
    <w:rsid w:val="005C4521"/>
    <w:rsid w:val="005D0872"/>
    <w:rsid w:val="006116E3"/>
    <w:rsid w:val="00613C2D"/>
    <w:rsid w:val="00614796"/>
    <w:rsid w:val="00624136"/>
    <w:rsid w:val="00631A4A"/>
    <w:rsid w:val="00695A19"/>
    <w:rsid w:val="006C4B07"/>
    <w:rsid w:val="006D6D70"/>
    <w:rsid w:val="006E4E7E"/>
    <w:rsid w:val="006F6EA2"/>
    <w:rsid w:val="00734983"/>
    <w:rsid w:val="00737D8B"/>
    <w:rsid w:val="00785652"/>
    <w:rsid w:val="007878D8"/>
    <w:rsid w:val="007E7F77"/>
    <w:rsid w:val="007F78D7"/>
    <w:rsid w:val="00803A81"/>
    <w:rsid w:val="00810692"/>
    <w:rsid w:val="00880E89"/>
    <w:rsid w:val="008C31F2"/>
    <w:rsid w:val="008E2FC3"/>
    <w:rsid w:val="00930733"/>
    <w:rsid w:val="00997E7C"/>
    <w:rsid w:val="009C1FDA"/>
    <w:rsid w:val="009F6A5C"/>
    <w:rsid w:val="00A22D01"/>
    <w:rsid w:val="00A61F27"/>
    <w:rsid w:val="00A655DF"/>
    <w:rsid w:val="00A6643B"/>
    <w:rsid w:val="00A7205C"/>
    <w:rsid w:val="00AE1544"/>
    <w:rsid w:val="00AE2CD0"/>
    <w:rsid w:val="00B049A1"/>
    <w:rsid w:val="00B60360"/>
    <w:rsid w:val="00B6303E"/>
    <w:rsid w:val="00B66D69"/>
    <w:rsid w:val="00B75520"/>
    <w:rsid w:val="00B82915"/>
    <w:rsid w:val="00B937DD"/>
    <w:rsid w:val="00B9733F"/>
    <w:rsid w:val="00BA718F"/>
    <w:rsid w:val="00BC27B2"/>
    <w:rsid w:val="00C1191A"/>
    <w:rsid w:val="00C241D2"/>
    <w:rsid w:val="00C26B5C"/>
    <w:rsid w:val="00C937E6"/>
    <w:rsid w:val="00CE4D93"/>
    <w:rsid w:val="00CF6AC4"/>
    <w:rsid w:val="00D1033B"/>
    <w:rsid w:val="00D17135"/>
    <w:rsid w:val="00D50FE8"/>
    <w:rsid w:val="00D67720"/>
    <w:rsid w:val="00D75BA2"/>
    <w:rsid w:val="00D7719C"/>
    <w:rsid w:val="00D839AE"/>
    <w:rsid w:val="00D92689"/>
    <w:rsid w:val="00D95D7D"/>
    <w:rsid w:val="00DE2431"/>
    <w:rsid w:val="00DE5BCE"/>
    <w:rsid w:val="00E10477"/>
    <w:rsid w:val="00E116F1"/>
    <w:rsid w:val="00E50843"/>
    <w:rsid w:val="00E77398"/>
    <w:rsid w:val="00E83F5F"/>
    <w:rsid w:val="00EB4C4D"/>
    <w:rsid w:val="00EC5B62"/>
    <w:rsid w:val="00EC5C5F"/>
    <w:rsid w:val="00F15F09"/>
    <w:rsid w:val="00F343DF"/>
    <w:rsid w:val="00F457A5"/>
    <w:rsid w:val="00F67F40"/>
    <w:rsid w:val="00F86137"/>
    <w:rsid w:val="00FA0BB0"/>
    <w:rsid w:val="00FA7A52"/>
    <w:rsid w:val="00FB3D61"/>
    <w:rsid w:val="00FF6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EB61D01-CA7F-4763-8BA7-3AA74A9E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5665"/>
  </w:style>
  <w:style w:type="paragraph" w:styleId="Titolo1">
    <w:name w:val="heading 1"/>
    <w:basedOn w:val="Normale"/>
    <w:next w:val="Normale"/>
    <w:link w:val="Titolo1Carattere"/>
    <w:qFormat/>
    <w:rsid w:val="00D95D7D"/>
    <w:pPr>
      <w:keepNext/>
      <w:spacing w:before="240" w:after="60" w:line="240" w:lineRule="auto"/>
      <w:outlineLvl w:val="0"/>
    </w:pPr>
    <w:rPr>
      <w:rFonts w:ascii="Times New Roman" w:eastAsia="Times New Roman" w:hAnsi="Times New Roman" w:cs="Arial"/>
      <w:b/>
      <w:bCs/>
      <w:kern w:val="32"/>
      <w:sz w:val="28"/>
      <w:szCs w:val="32"/>
      <w:lang w:val="el-GR" w:eastAsia="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1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D6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6D70"/>
  </w:style>
  <w:style w:type="paragraph" w:styleId="Pidipagina">
    <w:name w:val="footer"/>
    <w:basedOn w:val="Normale"/>
    <w:link w:val="PidipaginaCarattere"/>
    <w:unhideWhenUsed/>
    <w:rsid w:val="006D6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6D70"/>
  </w:style>
  <w:style w:type="paragraph" w:styleId="Testofumetto">
    <w:name w:val="Balloon Text"/>
    <w:basedOn w:val="Normale"/>
    <w:link w:val="TestofumettoCarattere"/>
    <w:uiPriority w:val="99"/>
    <w:semiHidden/>
    <w:unhideWhenUsed/>
    <w:rsid w:val="006D6D70"/>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D6D70"/>
    <w:rPr>
      <w:rFonts w:ascii="Lucida Grande" w:hAnsi="Lucida Grande" w:cs="Lucida Grande"/>
      <w:sz w:val="18"/>
      <w:szCs w:val="18"/>
    </w:rPr>
  </w:style>
  <w:style w:type="paragraph" w:styleId="Paragrafoelenco">
    <w:name w:val="List Paragraph"/>
    <w:basedOn w:val="Normale"/>
    <w:uiPriority w:val="34"/>
    <w:qFormat/>
    <w:rsid w:val="00624136"/>
    <w:pPr>
      <w:ind w:left="720"/>
      <w:contextualSpacing/>
    </w:pPr>
  </w:style>
  <w:style w:type="character" w:customStyle="1" w:styleId="Titolo1Carattere">
    <w:name w:val="Titolo 1 Carattere"/>
    <w:basedOn w:val="Carpredefinitoparagrafo"/>
    <w:link w:val="Titolo1"/>
    <w:rsid w:val="00D95D7D"/>
    <w:rPr>
      <w:rFonts w:ascii="Times New Roman" w:eastAsia="Times New Roman" w:hAnsi="Times New Roman" w:cs="Arial"/>
      <w:b/>
      <w:bCs/>
      <w:kern w:val="32"/>
      <w:sz w:val="28"/>
      <w:szCs w:val="32"/>
      <w:lang w:val="el-GR" w:eastAsia="el-GR"/>
    </w:rPr>
  </w:style>
  <w:style w:type="character" w:customStyle="1" w:styleId="fs21">
    <w:name w:val="fs21"/>
    <w:basedOn w:val="Carpredefinitoparagrafo"/>
    <w:rsid w:val="00AE1544"/>
  </w:style>
  <w:style w:type="paragraph" w:styleId="Titolo">
    <w:name w:val="Title"/>
    <w:basedOn w:val="Normale"/>
    <w:next w:val="Normale"/>
    <w:link w:val="TitoloCarattere"/>
    <w:uiPriority w:val="99"/>
    <w:qFormat/>
    <w:rsid w:val="00C26B5C"/>
    <w:pPr>
      <w:spacing w:before="240" w:after="60" w:line="240" w:lineRule="auto"/>
      <w:jc w:val="center"/>
      <w:outlineLvl w:val="0"/>
    </w:pPr>
    <w:rPr>
      <w:rFonts w:ascii="Cambria" w:eastAsia="Times New Roman" w:hAnsi="Cambria" w:cs="Times New Roman"/>
      <w:b/>
      <w:kern w:val="28"/>
      <w:sz w:val="32"/>
      <w:szCs w:val="20"/>
      <w:lang w:val="el-GR" w:eastAsia="el-GR"/>
    </w:rPr>
  </w:style>
  <w:style w:type="character" w:customStyle="1" w:styleId="TitoloCarattere">
    <w:name w:val="Titolo Carattere"/>
    <w:basedOn w:val="Carpredefinitoparagrafo"/>
    <w:link w:val="Titolo"/>
    <w:uiPriority w:val="99"/>
    <w:rsid w:val="00C26B5C"/>
    <w:rPr>
      <w:rFonts w:ascii="Cambria" w:eastAsia="Times New Roman" w:hAnsi="Cambria" w:cs="Times New Roman"/>
      <w:b/>
      <w:kern w:val="28"/>
      <w:sz w:val="32"/>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7471">
      <w:bodyDiv w:val="1"/>
      <w:marLeft w:val="0"/>
      <w:marRight w:val="0"/>
      <w:marTop w:val="0"/>
      <w:marBottom w:val="0"/>
      <w:divBdr>
        <w:top w:val="none" w:sz="0" w:space="0" w:color="auto"/>
        <w:left w:val="none" w:sz="0" w:space="0" w:color="auto"/>
        <w:bottom w:val="none" w:sz="0" w:space="0" w:color="auto"/>
        <w:right w:val="none" w:sz="0" w:space="0" w:color="auto"/>
      </w:divBdr>
      <w:divsChild>
        <w:div w:id="1142848717">
          <w:marLeft w:val="0"/>
          <w:marRight w:val="0"/>
          <w:marTop w:val="0"/>
          <w:marBottom w:val="0"/>
          <w:divBdr>
            <w:top w:val="none" w:sz="0" w:space="0" w:color="auto"/>
            <w:left w:val="none" w:sz="0" w:space="0" w:color="auto"/>
            <w:bottom w:val="none" w:sz="0" w:space="0" w:color="auto"/>
            <w:right w:val="none" w:sz="0" w:space="0" w:color="auto"/>
          </w:divBdr>
        </w:div>
        <w:div w:id="1618565801">
          <w:marLeft w:val="0"/>
          <w:marRight w:val="0"/>
          <w:marTop w:val="0"/>
          <w:marBottom w:val="0"/>
          <w:divBdr>
            <w:top w:val="none" w:sz="0" w:space="0" w:color="auto"/>
            <w:left w:val="none" w:sz="0" w:space="0" w:color="auto"/>
            <w:bottom w:val="none" w:sz="0" w:space="0" w:color="auto"/>
            <w:right w:val="none" w:sz="0" w:space="0" w:color="auto"/>
          </w:divBdr>
        </w:div>
      </w:divsChild>
    </w:div>
    <w:div w:id="17244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4FD8D4-2728-4910-B3B3-B31143C5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2669</Words>
  <Characters>15216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dc:creator>
  <cp:lastModifiedBy>Cathleen foderaro</cp:lastModifiedBy>
  <cp:revision>4</cp:revision>
  <dcterms:created xsi:type="dcterms:W3CDTF">2017-07-14T08:02:00Z</dcterms:created>
  <dcterms:modified xsi:type="dcterms:W3CDTF">2017-07-14T08:06:00Z</dcterms:modified>
</cp:coreProperties>
</file>