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94" w:rsidRDefault="00A62194">
      <w:pPr>
        <w:pStyle w:val="Title"/>
        <w:rPr>
          <w:rFonts w:ascii="Arial" w:hAnsi="Arial" w:cs="Arial"/>
          <w:sz w:val="32"/>
          <w:szCs w:val="32"/>
          <w:lang w:val="en-GB"/>
        </w:rPr>
      </w:pPr>
      <w:r w:rsidRPr="002927A1">
        <w:rPr>
          <w:rFonts w:ascii="Arial" w:hAnsi="Arial" w:cs="Arial"/>
          <w:sz w:val="32"/>
          <w:szCs w:val="32"/>
          <w:lang w:val="en-GB"/>
        </w:rPr>
        <w:t xml:space="preserve">Good Practice </w:t>
      </w:r>
      <w:r>
        <w:rPr>
          <w:rFonts w:ascii="Arial" w:hAnsi="Arial" w:cs="Arial"/>
          <w:sz w:val="32"/>
          <w:szCs w:val="32"/>
          <w:lang w:val="en-GB"/>
        </w:rPr>
        <w:t>template</w:t>
      </w:r>
    </w:p>
    <w:p w:rsidR="00A62194" w:rsidRPr="002927A1" w:rsidRDefault="00A62194">
      <w:pPr>
        <w:pStyle w:val="Title"/>
        <w:rPr>
          <w:rFonts w:ascii="Arial" w:hAnsi="Arial" w:cs="Arial"/>
          <w:sz w:val="32"/>
          <w:szCs w:val="32"/>
          <w:lang w:val="en-GB"/>
        </w:rPr>
      </w:pPr>
    </w:p>
    <w:p w:rsidR="00A62194" w:rsidRPr="008C6DD1" w:rsidRDefault="00A62194" w:rsidP="006C4AE4">
      <w:pPr>
        <w:pStyle w:val="ListParagraph"/>
        <w:numPr>
          <w:ilvl w:val="0"/>
          <w:numId w:val="17"/>
        </w:numPr>
        <w:jc w:val="both"/>
        <w:rPr>
          <w:rFonts w:ascii="Arial" w:hAnsi="Arial" w:cs="Arial"/>
          <w:lang w:val="en-GB"/>
        </w:rPr>
      </w:pPr>
      <w:r w:rsidRPr="008C6DD1">
        <w:rPr>
          <w:rFonts w:ascii="Arial" w:hAnsi="Arial" w:cs="Arial"/>
          <w:lang w:val="en-GB"/>
        </w:rPr>
        <w:t xml:space="preserve">All Good Practices identified by an Interreg Europe project and reported in the progress reports have to be submitted to the Programme. </w:t>
      </w:r>
    </w:p>
    <w:p w:rsidR="00A62194" w:rsidRPr="008C6DD1" w:rsidRDefault="00A62194" w:rsidP="006C4AE4">
      <w:pPr>
        <w:pStyle w:val="ListParagraph"/>
        <w:numPr>
          <w:ilvl w:val="0"/>
          <w:numId w:val="17"/>
        </w:numPr>
        <w:jc w:val="both"/>
        <w:rPr>
          <w:rFonts w:ascii="Arial" w:hAnsi="Arial" w:cs="Arial"/>
          <w:lang w:val="en-GB"/>
        </w:rPr>
      </w:pPr>
      <w:r w:rsidRPr="008C6DD1">
        <w:rPr>
          <w:rFonts w:ascii="Arial" w:hAnsi="Arial" w:cs="Arial"/>
          <w:lang w:val="en-GB"/>
        </w:rPr>
        <w:t xml:space="preserve">In order to submit a practice, you will have to register in the Interreg Europe </w:t>
      </w:r>
      <w:r>
        <w:rPr>
          <w:rFonts w:ascii="Arial" w:hAnsi="Arial" w:cs="Arial"/>
          <w:lang w:val="en-GB"/>
        </w:rPr>
        <w:t>website. Online submission will be available the first semester of 2017.</w:t>
      </w:r>
    </w:p>
    <w:p w:rsidR="00A62194" w:rsidRPr="00554368" w:rsidRDefault="00A62194" w:rsidP="006C4AE4">
      <w:pPr>
        <w:pStyle w:val="ListParagraph"/>
        <w:numPr>
          <w:ilvl w:val="0"/>
          <w:numId w:val="17"/>
        </w:numPr>
        <w:jc w:val="both"/>
        <w:rPr>
          <w:rFonts w:ascii="Arial" w:hAnsi="Arial" w:cs="Arial"/>
          <w:lang w:val="en-GB"/>
        </w:rPr>
      </w:pPr>
      <w:r w:rsidRPr="00554368">
        <w:rPr>
          <w:rFonts w:ascii="Arial" w:hAnsi="Arial" w:cs="Arial"/>
          <w:lang w:val="en-GB"/>
        </w:rPr>
        <w:t xml:space="preserve">NB: in </w:t>
      </w:r>
      <w:r w:rsidRPr="00554368">
        <w:rPr>
          <w:rFonts w:ascii="Arial" w:hAnsi="Arial" w:cs="Arial"/>
          <w:color w:val="ED7D31"/>
          <w:lang w:val="en-GB"/>
        </w:rPr>
        <w:t>orange</w:t>
      </w:r>
      <w:r w:rsidRPr="00554368">
        <w:rPr>
          <w:rFonts w:ascii="Arial" w:hAnsi="Arial" w:cs="Arial"/>
          <w:lang w:val="en-GB"/>
        </w:rPr>
        <w:t>: 2 optional fields. All other fields are compulsory</w:t>
      </w:r>
      <w:r>
        <w:rPr>
          <w:rFonts w:ascii="Arial" w:hAnsi="Arial" w:cs="Arial"/>
          <w:lang w:val="en-GB"/>
        </w:rPr>
        <w:t>.</w:t>
      </w:r>
    </w:p>
    <w:p w:rsidR="00A62194" w:rsidRDefault="00A62194">
      <w:pPr>
        <w:pStyle w:val="Title"/>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521"/>
      </w:tblGrid>
      <w:tr w:rsidR="00A62194" w:rsidRPr="00457EEC" w:rsidTr="0004650D">
        <w:trPr>
          <w:trHeight w:val="232"/>
        </w:trPr>
        <w:tc>
          <w:tcPr>
            <w:tcW w:w="9918" w:type="dxa"/>
            <w:gridSpan w:val="2"/>
            <w:shd w:val="clear" w:color="auto" w:fill="DEEAF6"/>
            <w:vAlign w:val="center"/>
          </w:tcPr>
          <w:p w:rsidR="00A62194" w:rsidRPr="00EA3273" w:rsidRDefault="00A62194" w:rsidP="00EA3273">
            <w:pPr>
              <w:pStyle w:val="ListParagraph"/>
              <w:numPr>
                <w:ilvl w:val="0"/>
                <w:numId w:val="14"/>
              </w:numPr>
              <w:spacing w:before="60" w:after="60"/>
              <w:jc w:val="center"/>
              <w:rPr>
                <w:rFonts w:ascii="Arial" w:eastAsia="Batang" w:hAnsi="Arial" w:cs="Arial"/>
                <w:b/>
                <w:bCs/>
                <w:sz w:val="20"/>
                <w:szCs w:val="20"/>
                <w:lang w:val="en-GB"/>
              </w:rPr>
            </w:pPr>
            <w:r w:rsidRPr="00EA3273">
              <w:rPr>
                <w:rFonts w:ascii="Arial" w:eastAsia="Batang" w:hAnsi="Arial" w:cs="Arial"/>
                <w:b/>
                <w:bCs/>
                <w:sz w:val="20"/>
                <w:szCs w:val="20"/>
                <w:lang w:val="en-GB"/>
              </w:rPr>
              <w:t>General information</w:t>
            </w:r>
          </w:p>
        </w:tc>
      </w:tr>
      <w:tr w:rsidR="00A62194" w:rsidRPr="00457EEC" w:rsidTr="004501D9">
        <w:trPr>
          <w:trHeight w:val="233"/>
        </w:trPr>
        <w:tc>
          <w:tcPr>
            <w:tcW w:w="3397" w:type="dxa"/>
            <w:shd w:val="clear" w:color="auto" w:fill="DEEAF6"/>
            <w:vAlign w:val="center"/>
          </w:tcPr>
          <w:p w:rsidR="00A62194" w:rsidRPr="00457EEC" w:rsidRDefault="00A62194"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Title of the practice</w:t>
            </w:r>
          </w:p>
        </w:tc>
        <w:tc>
          <w:tcPr>
            <w:tcW w:w="6521" w:type="dxa"/>
            <w:vAlign w:val="center"/>
          </w:tcPr>
          <w:p w:rsidR="00A62194" w:rsidRPr="00F56735" w:rsidRDefault="00A62194" w:rsidP="000118A9">
            <w:pPr>
              <w:spacing w:before="60" w:after="60"/>
              <w:rPr>
                <w:rFonts w:ascii="Arial" w:eastAsia="Batang" w:hAnsi="Arial" w:cs="Arial"/>
                <w:b/>
                <w:bCs/>
                <w:i/>
                <w:sz w:val="16"/>
                <w:szCs w:val="16"/>
                <w:lang w:val="en-GB"/>
              </w:rPr>
            </w:pPr>
            <w:r>
              <w:rPr>
                <w:rFonts w:ascii="Arial" w:hAnsi="Arial" w:cs="Arial"/>
                <w:b/>
                <w:sz w:val="20"/>
                <w:szCs w:val="20"/>
                <w:lang w:val="en-GB"/>
              </w:rPr>
              <w:t>Innovation Vouchers of U</w:t>
            </w:r>
            <w:r w:rsidRPr="00F56735">
              <w:rPr>
                <w:rFonts w:ascii="Arial" w:hAnsi="Arial" w:cs="Arial"/>
                <w:b/>
                <w:sz w:val="20"/>
                <w:szCs w:val="20"/>
                <w:lang w:val="en-GB"/>
              </w:rPr>
              <w:t>st</w:t>
            </w:r>
            <w:r>
              <w:rPr>
                <w:rFonts w:ascii="Arial" w:hAnsi="Arial" w:cs="Arial"/>
                <w:b/>
                <w:sz w:val="20"/>
                <w:szCs w:val="20"/>
                <w:lang w:val="en-GB"/>
              </w:rPr>
              <w:t>i</w:t>
            </w:r>
            <w:r w:rsidRPr="00F56735">
              <w:rPr>
                <w:rFonts w:ascii="Arial" w:hAnsi="Arial" w:cs="Arial"/>
                <w:b/>
                <w:sz w:val="20"/>
                <w:szCs w:val="20"/>
                <w:lang w:val="en-GB"/>
              </w:rPr>
              <w:t xml:space="preserve"> Region</w:t>
            </w:r>
          </w:p>
        </w:tc>
      </w:tr>
      <w:tr w:rsidR="00A62194" w:rsidRPr="00457EEC" w:rsidTr="004501D9">
        <w:trPr>
          <w:trHeight w:val="233"/>
        </w:trPr>
        <w:tc>
          <w:tcPr>
            <w:tcW w:w="3397" w:type="dxa"/>
            <w:shd w:val="clear" w:color="auto" w:fill="DEEAF6"/>
            <w:vAlign w:val="center"/>
          </w:tcPr>
          <w:p w:rsidR="00A62194" w:rsidRDefault="00A62194"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Does this practice come</w:t>
            </w:r>
            <w:bookmarkStart w:id="0" w:name="_GoBack"/>
            <w:bookmarkEnd w:id="0"/>
            <w:r>
              <w:rPr>
                <w:rFonts w:ascii="Arial" w:eastAsia="Batang" w:hAnsi="Arial" w:cs="Arial"/>
                <w:b/>
                <w:bCs/>
                <w:sz w:val="20"/>
                <w:szCs w:val="20"/>
                <w:lang w:val="en-GB"/>
              </w:rPr>
              <w:t xml:space="preserve"> from an Interreg Europe Project</w:t>
            </w:r>
          </w:p>
        </w:tc>
        <w:tc>
          <w:tcPr>
            <w:tcW w:w="6521" w:type="dxa"/>
            <w:vAlign w:val="center"/>
          </w:tcPr>
          <w:p w:rsidR="00A62194" w:rsidRPr="006758CD" w:rsidRDefault="00A62194" w:rsidP="000118A9">
            <w:pPr>
              <w:spacing w:before="60" w:after="60"/>
              <w:rPr>
                <w:rFonts w:ascii="Arial" w:eastAsia="Batang" w:hAnsi="Arial" w:cs="Arial"/>
                <w:bCs/>
                <w:i/>
                <w:sz w:val="16"/>
                <w:szCs w:val="16"/>
                <w:lang w:val="en-GB"/>
              </w:rPr>
            </w:pPr>
            <w:r>
              <w:rPr>
                <w:rFonts w:ascii="Arial" w:eastAsia="Batang" w:hAnsi="Arial" w:cs="Arial"/>
                <w:bCs/>
                <w:i/>
                <w:sz w:val="16"/>
                <w:szCs w:val="16"/>
                <w:lang w:val="en-GB"/>
              </w:rPr>
              <w:t>NO</w:t>
            </w:r>
          </w:p>
        </w:tc>
      </w:tr>
    </w:tbl>
    <w:p w:rsidR="00A62194" w:rsidRDefault="00A62194" w:rsidP="00DC6BB4">
      <w:pPr>
        <w:rPr>
          <w:rFonts w:eastAsia="Batang"/>
          <w:lang w:val="en-GB"/>
        </w:rPr>
      </w:pPr>
    </w:p>
    <w:p w:rsidR="00A62194" w:rsidRPr="00554368" w:rsidRDefault="00A62194" w:rsidP="00DC6BB4">
      <w:pPr>
        <w:rPr>
          <w:rFonts w:ascii="Arial" w:eastAsia="Batang" w:hAnsi="Arial" w:cs="Arial"/>
          <w:lang w:val="en-GB"/>
        </w:rPr>
      </w:pPr>
      <w:r w:rsidRPr="00554368">
        <w:rPr>
          <w:rFonts w:ascii="Arial" w:eastAsia="Batang" w:hAnsi="Arial" w:cs="Arial"/>
          <w:lang w:val="en-GB"/>
        </w:rPr>
        <w:t>In case ‘yes’ is selected, the following sections appear:</w:t>
      </w:r>
    </w:p>
    <w:p w:rsidR="00A62194" w:rsidRDefault="00A62194"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6237"/>
      </w:tblGrid>
      <w:tr w:rsidR="00A62194" w:rsidRPr="00EA3273" w:rsidTr="00841E6F">
        <w:trPr>
          <w:trHeight w:val="233"/>
        </w:trPr>
        <w:tc>
          <w:tcPr>
            <w:tcW w:w="3681" w:type="dxa"/>
            <w:shd w:val="clear" w:color="auto" w:fill="DEEAF6"/>
            <w:vAlign w:val="center"/>
          </w:tcPr>
          <w:p w:rsidR="00A62194" w:rsidRPr="002E571F" w:rsidRDefault="00A62194" w:rsidP="0004650D">
            <w:pPr>
              <w:spacing w:before="60" w:after="60"/>
              <w:rPr>
                <w:rFonts w:ascii="Arial" w:eastAsia="Batang" w:hAnsi="Arial" w:cs="Arial"/>
                <w:b/>
                <w:bCs/>
                <w:i/>
                <w:sz w:val="20"/>
                <w:szCs w:val="20"/>
                <w:lang w:val="en-GB"/>
              </w:rPr>
            </w:pPr>
            <w:r w:rsidRPr="002E571F">
              <w:rPr>
                <w:rFonts w:ascii="Arial" w:eastAsia="Batang" w:hAnsi="Arial" w:cs="Arial"/>
                <w:b/>
                <w:bCs/>
                <w:i/>
                <w:sz w:val="20"/>
                <w:szCs w:val="20"/>
                <w:lang w:val="en-GB"/>
              </w:rPr>
              <w:t>Please select the project acronym</w:t>
            </w:r>
          </w:p>
        </w:tc>
        <w:tc>
          <w:tcPr>
            <w:tcW w:w="6237" w:type="dxa"/>
            <w:vAlign w:val="center"/>
          </w:tcPr>
          <w:p w:rsidR="00A62194" w:rsidRPr="00EA3273" w:rsidRDefault="00A62194" w:rsidP="00EA3273">
            <w:pPr>
              <w:spacing w:before="60" w:after="60"/>
              <w:rPr>
                <w:rFonts w:ascii="Arial" w:eastAsia="Batang" w:hAnsi="Arial" w:cs="Arial"/>
                <w:bCs/>
                <w:i/>
                <w:sz w:val="16"/>
                <w:szCs w:val="16"/>
                <w:lang w:val="en-GB"/>
              </w:rPr>
            </w:pPr>
          </w:p>
        </w:tc>
      </w:tr>
    </w:tbl>
    <w:p w:rsidR="00A62194" w:rsidRDefault="00A62194" w:rsidP="00DC6BB4">
      <w:pPr>
        <w:rPr>
          <w:rFonts w:eastAsia="Batang"/>
        </w:rPr>
      </w:pPr>
    </w:p>
    <w:p w:rsidR="00A62194" w:rsidRDefault="00A62194"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1342"/>
        <w:gridCol w:w="5179"/>
      </w:tblGrid>
      <w:tr w:rsidR="00A62194" w:rsidRPr="00457EEC" w:rsidTr="00C332FA">
        <w:trPr>
          <w:trHeight w:val="233"/>
        </w:trPr>
        <w:tc>
          <w:tcPr>
            <w:tcW w:w="3397" w:type="dxa"/>
            <w:shd w:val="clear" w:color="auto" w:fill="DEEAF6"/>
            <w:vAlign w:val="center"/>
          </w:tcPr>
          <w:p w:rsidR="00A62194" w:rsidRPr="00DE632D" w:rsidRDefault="00A62194" w:rsidP="0004650D">
            <w:pPr>
              <w:spacing w:before="60" w:after="60"/>
              <w:rPr>
                <w:rFonts w:ascii="Arial" w:eastAsia="Batang" w:hAnsi="Arial" w:cs="Arial"/>
                <w:b/>
                <w:bCs/>
                <w:sz w:val="20"/>
                <w:szCs w:val="20"/>
                <w:lang w:val="en-GB"/>
              </w:rPr>
            </w:pPr>
            <w:r w:rsidRPr="00DE632D">
              <w:rPr>
                <w:rFonts w:ascii="Arial" w:eastAsia="Batang" w:hAnsi="Arial" w:cs="Arial"/>
                <w:b/>
                <w:bCs/>
                <w:sz w:val="20"/>
                <w:szCs w:val="20"/>
                <w:lang w:val="en-GB"/>
              </w:rPr>
              <w:t>Specific objective</w:t>
            </w:r>
          </w:p>
        </w:tc>
        <w:tc>
          <w:tcPr>
            <w:tcW w:w="6521" w:type="dxa"/>
            <w:gridSpan w:val="2"/>
          </w:tcPr>
          <w:p w:rsidR="00A62194" w:rsidRPr="00B01CB3" w:rsidRDefault="00A62194" w:rsidP="009A2064">
            <w:pPr>
              <w:autoSpaceDE w:val="0"/>
              <w:autoSpaceDN w:val="0"/>
              <w:adjustRightInd w:val="0"/>
              <w:rPr>
                <w:rFonts w:ascii="Arial" w:hAnsi="Arial" w:cs="Arial"/>
                <w:sz w:val="16"/>
                <w:szCs w:val="16"/>
                <w:lang w:val="en-GB"/>
              </w:rPr>
            </w:pPr>
            <w:r w:rsidRPr="00B01CB3">
              <w:rPr>
                <w:rFonts w:ascii="Arial" w:hAnsi="Arial" w:cs="Arial"/>
                <w:sz w:val="16"/>
                <w:szCs w:val="16"/>
                <w:lang w:val="en-GB"/>
              </w:rPr>
              <w:t>1.2 Improving innovation Delivery policies</w:t>
            </w:r>
          </w:p>
          <w:p w:rsidR="00A62194" w:rsidRPr="00B11568" w:rsidRDefault="00A62194" w:rsidP="009A2064">
            <w:pPr>
              <w:autoSpaceDE w:val="0"/>
              <w:autoSpaceDN w:val="0"/>
              <w:adjustRightInd w:val="0"/>
              <w:rPr>
                <w:rFonts w:ascii="Arial" w:hAnsi="Arial" w:cs="Arial"/>
                <w:sz w:val="16"/>
                <w:szCs w:val="16"/>
                <w:lang w:val="en-GB"/>
              </w:rPr>
            </w:pPr>
            <w:r>
              <w:rPr>
                <w:rFonts w:ascii="Arial" w:hAnsi="Arial" w:cs="Arial"/>
                <w:sz w:val="16"/>
                <w:szCs w:val="16"/>
                <w:lang w:val="en-GB"/>
              </w:rPr>
              <w:t xml:space="preserve">Rural SMEs to consolidate and </w:t>
            </w:r>
            <w:r w:rsidRPr="00F56735">
              <w:rPr>
                <w:rFonts w:ascii="Arial" w:hAnsi="Arial" w:cs="Arial"/>
                <w:sz w:val="16"/>
                <w:szCs w:val="16"/>
                <w:lang w:val="en-GB"/>
              </w:rPr>
              <w:t>overcome barriers to their growth and competitiveness</w:t>
            </w:r>
          </w:p>
        </w:tc>
      </w:tr>
      <w:tr w:rsidR="00A62194" w:rsidRPr="00457EEC" w:rsidTr="0004650D">
        <w:trPr>
          <w:trHeight w:val="233"/>
        </w:trPr>
        <w:tc>
          <w:tcPr>
            <w:tcW w:w="3397" w:type="dxa"/>
            <w:shd w:val="clear" w:color="auto" w:fill="DEEAF6"/>
            <w:vAlign w:val="center"/>
          </w:tcPr>
          <w:p w:rsidR="00A62194" w:rsidRPr="00DE632D" w:rsidRDefault="00A62194"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Main institution involved</w:t>
            </w:r>
          </w:p>
        </w:tc>
        <w:tc>
          <w:tcPr>
            <w:tcW w:w="6521" w:type="dxa"/>
            <w:gridSpan w:val="2"/>
            <w:vAlign w:val="center"/>
          </w:tcPr>
          <w:p w:rsidR="00A62194" w:rsidRDefault="00A62194" w:rsidP="00F25A72">
            <w:pPr>
              <w:spacing w:before="60" w:after="60"/>
              <w:rPr>
                <w:rFonts w:ascii="Arial" w:hAnsi="Arial" w:cs="Arial"/>
                <w:sz w:val="16"/>
                <w:szCs w:val="16"/>
                <w:lang w:val="en-GB"/>
              </w:rPr>
            </w:pPr>
            <w:r>
              <w:rPr>
                <w:rFonts w:ascii="Arial" w:hAnsi="Arial" w:cs="Arial"/>
                <w:sz w:val="16"/>
                <w:szCs w:val="16"/>
                <w:lang w:val="en-GB"/>
              </w:rPr>
              <w:t xml:space="preserve">Usti Region </w:t>
            </w:r>
          </w:p>
          <w:p w:rsidR="00A62194" w:rsidRPr="00B01CB3" w:rsidRDefault="00A62194" w:rsidP="00F25A72">
            <w:pPr>
              <w:spacing w:before="60" w:after="60"/>
              <w:rPr>
                <w:rFonts w:ascii="Arial" w:hAnsi="Arial" w:cs="Arial"/>
                <w:sz w:val="16"/>
                <w:szCs w:val="16"/>
                <w:lang w:val="en-GB"/>
              </w:rPr>
            </w:pPr>
            <w:r>
              <w:rPr>
                <w:rFonts w:ascii="Arial" w:hAnsi="Arial" w:cs="Arial"/>
                <w:sz w:val="16"/>
                <w:szCs w:val="16"/>
                <w:lang w:val="en-GB"/>
              </w:rPr>
              <w:t>Innovation Centre of Usti Region</w:t>
            </w:r>
          </w:p>
        </w:tc>
      </w:tr>
      <w:tr w:rsidR="00A62194" w:rsidRPr="00457EEC" w:rsidTr="0004650D">
        <w:trPr>
          <w:trHeight w:val="232"/>
        </w:trPr>
        <w:tc>
          <w:tcPr>
            <w:tcW w:w="3397" w:type="dxa"/>
            <w:vMerge w:val="restart"/>
            <w:shd w:val="clear" w:color="auto" w:fill="DEEAF6"/>
          </w:tcPr>
          <w:p w:rsidR="00A62194" w:rsidRDefault="00A62194"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Location of the practice</w:t>
            </w:r>
          </w:p>
        </w:tc>
        <w:tc>
          <w:tcPr>
            <w:tcW w:w="1342" w:type="dxa"/>
            <w:shd w:val="clear" w:color="auto" w:fill="DEEAF6"/>
            <w:vAlign w:val="center"/>
          </w:tcPr>
          <w:p w:rsidR="00A62194" w:rsidRPr="00EB146C" w:rsidRDefault="00A62194"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Country</w:t>
            </w:r>
          </w:p>
        </w:tc>
        <w:tc>
          <w:tcPr>
            <w:tcW w:w="5179" w:type="dxa"/>
            <w:vAlign w:val="center"/>
          </w:tcPr>
          <w:p w:rsidR="00A62194" w:rsidRPr="00F56735" w:rsidRDefault="00A62194" w:rsidP="0004650D">
            <w:pPr>
              <w:spacing w:before="60" w:after="60"/>
              <w:rPr>
                <w:rFonts w:ascii="Arial" w:eastAsia="Batang" w:hAnsi="Arial" w:cs="Arial"/>
                <w:bCs/>
                <w:i/>
                <w:sz w:val="16"/>
                <w:szCs w:val="16"/>
                <w:lang w:val="en-G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F56735">
                      <w:rPr>
                        <w:rFonts w:ascii="Arial" w:hAnsi="Arial" w:cs="Arial"/>
                        <w:sz w:val="16"/>
                        <w:szCs w:val="16"/>
                        <w:lang w:val="en-GB"/>
                      </w:rPr>
                      <w:t>Czech</w:t>
                    </w:r>
                  </w:smartTag>
                </w:smartTag>
                <w:r w:rsidRPr="00F56735">
                  <w:rPr>
                    <w:rFonts w:ascii="Arial" w:hAnsi="Arial" w:cs="Arial"/>
                    <w:sz w:val="16"/>
                    <w:szCs w:val="16"/>
                    <w:lang w:val="en-GB"/>
                  </w:rPr>
                  <w:t xml:space="preserve"> </w:t>
                </w:r>
                <w:smartTag w:uri="urn:schemas-microsoft-com:office:smarttags" w:element="City">
                  <w:smartTag w:uri="urn:schemas-microsoft-com:office:smarttags" w:element="PlaceType">
                    <w:r w:rsidRPr="00F56735">
                      <w:rPr>
                        <w:rFonts w:ascii="Arial" w:hAnsi="Arial" w:cs="Arial"/>
                        <w:sz w:val="16"/>
                        <w:szCs w:val="16"/>
                        <w:lang w:val="en-GB"/>
                      </w:rPr>
                      <w:t>Republic</w:t>
                    </w:r>
                  </w:smartTag>
                </w:smartTag>
              </w:smartTag>
            </w:smartTag>
          </w:p>
        </w:tc>
      </w:tr>
      <w:tr w:rsidR="00A62194" w:rsidRPr="00457EEC" w:rsidTr="0004650D">
        <w:trPr>
          <w:trHeight w:val="232"/>
        </w:trPr>
        <w:tc>
          <w:tcPr>
            <w:tcW w:w="3397" w:type="dxa"/>
            <w:vMerge/>
            <w:shd w:val="clear" w:color="auto" w:fill="DEEAF6"/>
            <w:vAlign w:val="center"/>
          </w:tcPr>
          <w:p w:rsidR="00A62194" w:rsidRDefault="00A62194" w:rsidP="0004650D">
            <w:pPr>
              <w:spacing w:before="60" w:after="60"/>
              <w:rPr>
                <w:rFonts w:ascii="Arial" w:eastAsia="Batang" w:hAnsi="Arial" w:cs="Arial"/>
                <w:b/>
                <w:bCs/>
                <w:sz w:val="20"/>
                <w:szCs w:val="20"/>
                <w:lang w:val="en-GB"/>
              </w:rPr>
            </w:pPr>
          </w:p>
        </w:tc>
        <w:tc>
          <w:tcPr>
            <w:tcW w:w="1342" w:type="dxa"/>
            <w:shd w:val="clear" w:color="auto" w:fill="DEEAF6"/>
            <w:vAlign w:val="center"/>
          </w:tcPr>
          <w:p w:rsidR="00A62194" w:rsidRPr="00EB146C" w:rsidRDefault="00A62194"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1</w:t>
            </w:r>
          </w:p>
        </w:tc>
        <w:tc>
          <w:tcPr>
            <w:tcW w:w="5179" w:type="dxa"/>
            <w:vAlign w:val="center"/>
          </w:tcPr>
          <w:p w:rsidR="00A62194" w:rsidRPr="00F56735" w:rsidRDefault="00A62194" w:rsidP="0004650D">
            <w:pPr>
              <w:spacing w:before="60" w:after="60"/>
              <w:rPr>
                <w:rFonts w:ascii="Arial" w:eastAsia="Batang" w:hAnsi="Arial" w:cs="Arial"/>
                <w:bCs/>
                <w:i/>
                <w:sz w:val="16"/>
                <w:szCs w:val="16"/>
                <w:lang w:val="en-GB"/>
              </w:rPr>
            </w:pPr>
            <w:r w:rsidRPr="00F56735">
              <w:rPr>
                <w:rFonts w:ascii="Arial" w:eastAsia="Batang" w:hAnsi="Arial" w:cs="Arial"/>
                <w:bCs/>
                <w:i/>
                <w:sz w:val="16"/>
                <w:szCs w:val="16"/>
                <w:lang w:val="en-GB"/>
              </w:rPr>
              <w:t>CZ 0</w:t>
            </w:r>
          </w:p>
        </w:tc>
      </w:tr>
      <w:tr w:rsidR="00A62194" w:rsidRPr="00457EEC" w:rsidTr="0004650D">
        <w:trPr>
          <w:trHeight w:val="232"/>
        </w:trPr>
        <w:tc>
          <w:tcPr>
            <w:tcW w:w="3397" w:type="dxa"/>
            <w:vMerge/>
            <w:shd w:val="clear" w:color="auto" w:fill="DEEAF6"/>
            <w:vAlign w:val="center"/>
          </w:tcPr>
          <w:p w:rsidR="00A62194" w:rsidRDefault="00A62194" w:rsidP="0004650D">
            <w:pPr>
              <w:spacing w:before="60" w:after="60"/>
              <w:rPr>
                <w:rFonts w:ascii="Arial" w:eastAsia="Batang" w:hAnsi="Arial" w:cs="Arial"/>
                <w:b/>
                <w:bCs/>
                <w:sz w:val="20"/>
                <w:szCs w:val="20"/>
                <w:lang w:val="en-GB"/>
              </w:rPr>
            </w:pPr>
          </w:p>
        </w:tc>
        <w:tc>
          <w:tcPr>
            <w:tcW w:w="1342" w:type="dxa"/>
            <w:shd w:val="clear" w:color="auto" w:fill="DEEAF6"/>
            <w:vAlign w:val="center"/>
          </w:tcPr>
          <w:p w:rsidR="00A62194" w:rsidRPr="00EB146C" w:rsidRDefault="00A62194"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2</w:t>
            </w:r>
          </w:p>
        </w:tc>
        <w:tc>
          <w:tcPr>
            <w:tcW w:w="5179" w:type="dxa"/>
            <w:vAlign w:val="center"/>
          </w:tcPr>
          <w:p w:rsidR="00A62194" w:rsidRPr="00F56735" w:rsidRDefault="00A62194" w:rsidP="0004650D">
            <w:pPr>
              <w:spacing w:before="60" w:after="60"/>
              <w:rPr>
                <w:rFonts w:ascii="Arial" w:eastAsia="Batang" w:hAnsi="Arial" w:cs="Arial"/>
                <w:bCs/>
                <w:i/>
                <w:sz w:val="16"/>
                <w:szCs w:val="16"/>
                <w:lang w:val="en-GB"/>
              </w:rPr>
            </w:pPr>
            <w:r w:rsidRPr="00F56735">
              <w:rPr>
                <w:rFonts w:ascii="Arial" w:hAnsi="Arial" w:cs="Arial"/>
                <w:sz w:val="16"/>
                <w:szCs w:val="16"/>
                <w:lang w:val="en-GB"/>
              </w:rPr>
              <w:t>CZ 04 Severoz</w:t>
            </w:r>
            <w:r>
              <w:rPr>
                <w:rFonts w:ascii="Arial" w:hAnsi="Arial" w:cs="Arial"/>
                <w:sz w:val="16"/>
                <w:szCs w:val="16"/>
                <w:lang w:val="en-GB"/>
              </w:rPr>
              <w:t>a</w:t>
            </w:r>
            <w:r w:rsidRPr="00F56735">
              <w:rPr>
                <w:rFonts w:ascii="Arial" w:hAnsi="Arial" w:cs="Arial"/>
                <w:sz w:val="16"/>
                <w:szCs w:val="16"/>
                <w:lang w:val="en-GB"/>
              </w:rPr>
              <w:t>pad  (Northwest)</w:t>
            </w:r>
          </w:p>
        </w:tc>
      </w:tr>
      <w:tr w:rsidR="00A62194" w:rsidRPr="00457EEC" w:rsidTr="0004650D">
        <w:trPr>
          <w:trHeight w:val="232"/>
        </w:trPr>
        <w:tc>
          <w:tcPr>
            <w:tcW w:w="3397" w:type="dxa"/>
            <w:vMerge/>
            <w:shd w:val="clear" w:color="auto" w:fill="DEEAF6"/>
            <w:vAlign w:val="center"/>
          </w:tcPr>
          <w:p w:rsidR="00A62194" w:rsidRDefault="00A62194" w:rsidP="0004650D">
            <w:pPr>
              <w:spacing w:before="60" w:after="60"/>
              <w:rPr>
                <w:rFonts w:ascii="Arial" w:eastAsia="Batang" w:hAnsi="Arial" w:cs="Arial"/>
                <w:b/>
                <w:bCs/>
                <w:sz w:val="20"/>
                <w:szCs w:val="20"/>
                <w:lang w:val="en-GB"/>
              </w:rPr>
            </w:pPr>
          </w:p>
        </w:tc>
        <w:tc>
          <w:tcPr>
            <w:tcW w:w="1342" w:type="dxa"/>
            <w:shd w:val="clear" w:color="auto" w:fill="DEEAF6"/>
            <w:vAlign w:val="center"/>
          </w:tcPr>
          <w:p w:rsidR="00A62194" w:rsidRPr="00660D5E" w:rsidRDefault="00A62194" w:rsidP="0004650D">
            <w:pPr>
              <w:spacing w:before="60" w:after="60"/>
              <w:rPr>
                <w:rFonts w:ascii="Arial" w:eastAsia="Batang" w:hAnsi="Arial" w:cs="Arial"/>
                <w:bCs/>
                <w:color w:val="ED7D31"/>
                <w:sz w:val="20"/>
                <w:szCs w:val="20"/>
                <w:lang w:val="en-GB"/>
              </w:rPr>
            </w:pPr>
            <w:r w:rsidRPr="00660D5E">
              <w:rPr>
                <w:rFonts w:ascii="Arial" w:eastAsia="Batang" w:hAnsi="Arial" w:cs="Arial"/>
                <w:bCs/>
                <w:color w:val="ED7D31"/>
                <w:sz w:val="20"/>
                <w:szCs w:val="20"/>
                <w:lang w:val="en-GB"/>
              </w:rPr>
              <w:t>NUTS 3</w:t>
            </w:r>
          </w:p>
        </w:tc>
        <w:tc>
          <w:tcPr>
            <w:tcW w:w="5179" w:type="dxa"/>
            <w:vAlign w:val="center"/>
          </w:tcPr>
          <w:p w:rsidR="00A62194" w:rsidRPr="00F56735" w:rsidRDefault="00A62194" w:rsidP="0004650D">
            <w:pPr>
              <w:spacing w:before="60" w:after="60"/>
              <w:rPr>
                <w:rFonts w:ascii="Arial" w:eastAsia="Batang" w:hAnsi="Arial" w:cs="Arial"/>
                <w:bCs/>
                <w:i/>
                <w:color w:val="ED7D31"/>
                <w:sz w:val="16"/>
                <w:szCs w:val="16"/>
                <w:lang w:val="en-GB"/>
              </w:rPr>
            </w:pPr>
            <w:smartTag w:uri="urn:schemas-microsoft-com:office:smarttags" w:element="City">
              <w:smartTag w:uri="urn:schemas-microsoft-com:office:smarttags" w:element="place">
                <w:r>
                  <w:rPr>
                    <w:rFonts w:ascii="Arial" w:hAnsi="Arial" w:cs="Arial"/>
                    <w:sz w:val="16"/>
                    <w:szCs w:val="16"/>
                    <w:lang w:val="en-GB"/>
                  </w:rPr>
                  <w:t>U</w:t>
                </w:r>
                <w:r w:rsidRPr="00F56735">
                  <w:rPr>
                    <w:rFonts w:ascii="Arial" w:hAnsi="Arial" w:cs="Arial"/>
                    <w:sz w:val="16"/>
                    <w:szCs w:val="16"/>
                    <w:lang w:val="en-GB"/>
                  </w:rPr>
                  <w:t>st</w:t>
                </w:r>
                <w:r>
                  <w:rPr>
                    <w:rFonts w:ascii="Arial" w:hAnsi="Arial" w:cs="Arial"/>
                    <w:sz w:val="16"/>
                    <w:szCs w:val="16"/>
                    <w:lang w:val="en-GB"/>
                  </w:rPr>
                  <w:t>i</w:t>
                </w:r>
                <w:r w:rsidRPr="00F56735">
                  <w:rPr>
                    <w:rFonts w:ascii="Arial" w:hAnsi="Arial" w:cs="Arial"/>
                    <w:sz w:val="16"/>
                    <w:szCs w:val="16"/>
                    <w:lang w:val="en-GB"/>
                  </w:rPr>
                  <w:t xml:space="preserve"> nad Labem</w:t>
                </w:r>
              </w:smartTag>
            </w:smartTag>
          </w:p>
        </w:tc>
      </w:tr>
    </w:tbl>
    <w:p w:rsidR="00A62194" w:rsidRDefault="00A62194"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521"/>
      </w:tblGrid>
      <w:tr w:rsidR="00A62194" w:rsidRPr="00457EEC" w:rsidTr="0004650D">
        <w:trPr>
          <w:trHeight w:val="232"/>
        </w:trPr>
        <w:tc>
          <w:tcPr>
            <w:tcW w:w="9918" w:type="dxa"/>
            <w:gridSpan w:val="2"/>
            <w:shd w:val="clear" w:color="auto" w:fill="DEEAF6"/>
            <w:vAlign w:val="center"/>
          </w:tcPr>
          <w:p w:rsidR="00A62194" w:rsidRPr="00EA3273" w:rsidRDefault="00A62194" w:rsidP="00EA3273">
            <w:pPr>
              <w:pStyle w:val="ListParagraph"/>
              <w:numPr>
                <w:ilvl w:val="0"/>
                <w:numId w:val="14"/>
              </w:numPr>
              <w:spacing w:before="60" w:after="60"/>
              <w:jc w:val="center"/>
              <w:rPr>
                <w:rFonts w:ascii="Arial" w:eastAsia="Batang" w:hAnsi="Arial" w:cs="Arial"/>
                <w:b/>
                <w:bCs/>
                <w:sz w:val="20"/>
                <w:szCs w:val="20"/>
                <w:lang w:val="en-GB"/>
              </w:rPr>
            </w:pPr>
            <w:r>
              <w:rPr>
                <w:rFonts w:ascii="Arial" w:eastAsia="Batang" w:hAnsi="Arial" w:cs="Arial"/>
                <w:b/>
                <w:bCs/>
                <w:sz w:val="20"/>
                <w:szCs w:val="20"/>
                <w:lang w:val="en-GB"/>
              </w:rPr>
              <w:t>Detailed d</w:t>
            </w:r>
            <w:r w:rsidRPr="00EA3273">
              <w:rPr>
                <w:rFonts w:ascii="Arial" w:eastAsia="Batang" w:hAnsi="Arial" w:cs="Arial"/>
                <w:b/>
                <w:bCs/>
                <w:sz w:val="20"/>
                <w:szCs w:val="20"/>
                <w:lang w:val="en-GB"/>
              </w:rPr>
              <w:t xml:space="preserve">escription </w:t>
            </w:r>
          </w:p>
        </w:tc>
      </w:tr>
      <w:tr w:rsidR="00A62194" w:rsidRPr="00457EEC" w:rsidTr="0004650D">
        <w:trPr>
          <w:trHeight w:val="4476"/>
        </w:trPr>
        <w:tc>
          <w:tcPr>
            <w:tcW w:w="3397" w:type="dxa"/>
            <w:shd w:val="clear" w:color="auto" w:fill="DEEAF6"/>
          </w:tcPr>
          <w:p w:rsidR="00A62194" w:rsidRDefault="00A62194"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Detailed information on the practice</w:t>
            </w:r>
          </w:p>
          <w:p w:rsidR="00A62194" w:rsidRDefault="00A62194" w:rsidP="007713A2">
            <w:pPr>
              <w:spacing w:before="60" w:after="60"/>
              <w:rPr>
                <w:rFonts w:ascii="Arial" w:eastAsia="Batang" w:hAnsi="Arial" w:cs="Arial"/>
                <w:b/>
                <w:bCs/>
                <w:sz w:val="20"/>
                <w:szCs w:val="20"/>
                <w:lang w:val="en-GB"/>
              </w:rPr>
            </w:pPr>
          </w:p>
        </w:tc>
        <w:tc>
          <w:tcPr>
            <w:tcW w:w="6521" w:type="dxa"/>
            <w:vAlign w:val="center"/>
          </w:tcPr>
          <w:p w:rsidR="00A62194" w:rsidRDefault="00A62194" w:rsidP="00FC6BFC">
            <w:pPr>
              <w:autoSpaceDE w:val="0"/>
              <w:autoSpaceDN w:val="0"/>
              <w:adjustRightInd w:val="0"/>
              <w:rPr>
                <w:rFonts w:ascii="Gill Sans MT" w:hAnsi="Gill Sans MT" w:cs="Lucida Sans Unicode"/>
                <w:sz w:val="20"/>
                <w:szCs w:val="20"/>
                <w:lang w:val="en-GB"/>
              </w:rPr>
            </w:pPr>
          </w:p>
          <w:p w:rsidR="00A62194" w:rsidRDefault="00A62194" w:rsidP="00FC6BFC">
            <w:pPr>
              <w:autoSpaceDE w:val="0"/>
              <w:autoSpaceDN w:val="0"/>
              <w:adjustRightInd w:val="0"/>
              <w:rPr>
                <w:rFonts w:ascii="Gill Sans MT" w:hAnsi="Gill Sans MT" w:cs="Lucida Sans Unicode"/>
                <w:sz w:val="20"/>
                <w:szCs w:val="20"/>
                <w:lang w:val="en-GB"/>
              </w:rPr>
            </w:pPr>
            <w:r>
              <w:rPr>
                <w:rFonts w:ascii="Gill Sans MT" w:hAnsi="Gill Sans MT" w:cs="Lucida Sans Unicode"/>
                <w:sz w:val="20"/>
                <w:szCs w:val="20"/>
                <w:lang w:val="en-GB"/>
              </w:rPr>
              <w:t>The “</w:t>
            </w:r>
            <w:r w:rsidRPr="00BA0124">
              <w:rPr>
                <w:rFonts w:ascii="Gill Sans MT" w:hAnsi="Gill Sans MT" w:cs="Lucida Sans Unicode"/>
                <w:sz w:val="20"/>
                <w:szCs w:val="20"/>
                <w:lang w:val="en-GB"/>
              </w:rPr>
              <w:t xml:space="preserve">Innovation </w:t>
            </w:r>
            <w:r>
              <w:rPr>
                <w:rFonts w:ascii="Gill Sans MT" w:hAnsi="Gill Sans MT" w:cs="Lucida Sans Unicode"/>
                <w:sz w:val="20"/>
                <w:szCs w:val="20"/>
                <w:lang w:val="en-GB"/>
              </w:rPr>
              <w:t>V</w:t>
            </w:r>
            <w:r w:rsidRPr="00BA0124">
              <w:rPr>
                <w:rFonts w:ascii="Gill Sans MT" w:hAnsi="Gill Sans MT" w:cs="Lucida Sans Unicode"/>
                <w:sz w:val="20"/>
                <w:szCs w:val="20"/>
                <w:lang w:val="en-GB"/>
              </w:rPr>
              <w:t xml:space="preserve">ouchers </w:t>
            </w:r>
            <w:r>
              <w:rPr>
                <w:rFonts w:ascii="Gill Sans MT" w:hAnsi="Gill Sans MT" w:cs="Lucida Sans Unicode"/>
                <w:sz w:val="20"/>
                <w:szCs w:val="20"/>
                <w:lang w:val="en-GB"/>
              </w:rPr>
              <w:t xml:space="preserve">of </w:t>
            </w:r>
            <w:r w:rsidRPr="00BA0124">
              <w:rPr>
                <w:rFonts w:ascii="Gill Sans MT" w:hAnsi="Gill Sans MT" w:cs="Lucida Sans Unicode"/>
                <w:sz w:val="20"/>
                <w:szCs w:val="20"/>
                <w:lang w:val="en-GB"/>
              </w:rPr>
              <w:t>Usti Region</w:t>
            </w:r>
            <w:r>
              <w:rPr>
                <w:rFonts w:ascii="Gill Sans MT" w:hAnsi="Gill Sans MT" w:cs="Lucida Sans Unicode"/>
                <w:sz w:val="20"/>
                <w:szCs w:val="20"/>
                <w:lang w:val="en-GB"/>
              </w:rPr>
              <w:t>”</w:t>
            </w:r>
            <w:r w:rsidRPr="00BA0124">
              <w:rPr>
                <w:rFonts w:ascii="Gill Sans MT" w:hAnsi="Gill Sans MT" w:cs="Lucida Sans Unicode"/>
                <w:sz w:val="20"/>
                <w:szCs w:val="20"/>
                <w:lang w:val="en-GB"/>
              </w:rPr>
              <w:t xml:space="preserve"> </w:t>
            </w:r>
            <w:r>
              <w:rPr>
                <w:rFonts w:ascii="Gill Sans MT" w:hAnsi="Gill Sans MT" w:cs="Lucida Sans Unicode"/>
                <w:sz w:val="20"/>
                <w:szCs w:val="20"/>
                <w:lang w:val="en-GB"/>
              </w:rPr>
              <w:t xml:space="preserve">programme </w:t>
            </w:r>
            <w:r w:rsidRPr="00BA0124">
              <w:rPr>
                <w:rFonts w:ascii="Gill Sans MT" w:hAnsi="Gill Sans MT" w:cs="Lucida Sans Unicode"/>
                <w:sz w:val="20"/>
                <w:szCs w:val="20"/>
                <w:lang w:val="en-GB"/>
              </w:rPr>
              <w:t xml:space="preserve">(hereinafter the "Programme") supports cooperation among business entities of the Usti Region with research organizations in the </w:t>
            </w:r>
            <w:smartTag w:uri="urn:schemas-microsoft-com:office:smarttags" w:element="PlaceName">
              <w:smartTag w:uri="urn:schemas-microsoft-com:office:smarttags" w:element="place">
                <w:r w:rsidRPr="00BA0124">
                  <w:rPr>
                    <w:rFonts w:ascii="Gill Sans MT" w:hAnsi="Gill Sans MT" w:cs="Lucida Sans Unicode"/>
                    <w:sz w:val="20"/>
                    <w:szCs w:val="20"/>
                    <w:lang w:val="en-GB"/>
                  </w:rPr>
                  <w:t>Czech</w:t>
                </w:r>
              </w:smartTag>
              <w:r w:rsidRPr="00BA0124">
                <w:rPr>
                  <w:rFonts w:ascii="Gill Sans MT" w:hAnsi="Gill Sans MT" w:cs="Lucida Sans Unicode"/>
                  <w:sz w:val="20"/>
                  <w:szCs w:val="20"/>
                  <w:lang w:val="en-GB"/>
                </w:rPr>
                <w:t xml:space="preserve"> </w:t>
              </w:r>
              <w:smartTag w:uri="urn:schemas-microsoft-com:office:smarttags" w:element="PlaceType">
                <w:r w:rsidRPr="00BA0124">
                  <w:rPr>
                    <w:rFonts w:ascii="Gill Sans MT" w:hAnsi="Gill Sans MT" w:cs="Lucida Sans Unicode"/>
                    <w:sz w:val="20"/>
                    <w:szCs w:val="20"/>
                    <w:lang w:val="en-GB"/>
                  </w:rPr>
                  <w:t>Republic</w:t>
                </w:r>
              </w:smartTag>
            </w:smartTag>
            <w:r w:rsidRPr="00BA0124">
              <w:rPr>
                <w:rFonts w:ascii="Gill Sans MT" w:hAnsi="Gill Sans MT" w:cs="Lucida Sans Unicode"/>
                <w:sz w:val="20"/>
                <w:szCs w:val="20"/>
                <w:lang w:val="en-GB"/>
              </w:rPr>
              <w:t>. Financial support motivates companies to establish contacts with research organizations. The aim of the program is the first mut</w:t>
            </w:r>
            <w:r>
              <w:rPr>
                <w:rFonts w:ascii="Gill Sans MT" w:hAnsi="Gill Sans MT" w:cs="Lucida Sans Unicode"/>
                <w:sz w:val="20"/>
                <w:szCs w:val="20"/>
                <w:lang w:val="en-GB"/>
              </w:rPr>
              <w:t>ual acquaintance eventually growing</w:t>
            </w:r>
            <w:r w:rsidRPr="00BA0124">
              <w:rPr>
                <w:rFonts w:ascii="Gill Sans MT" w:hAnsi="Gill Sans MT" w:cs="Lucida Sans Unicode"/>
                <w:sz w:val="20"/>
                <w:szCs w:val="20"/>
                <w:lang w:val="en-GB"/>
              </w:rPr>
              <w:t xml:space="preserve"> into a lasting partnership.</w:t>
            </w:r>
          </w:p>
          <w:p w:rsidR="00A62194" w:rsidRPr="00BA0124" w:rsidRDefault="00A62194" w:rsidP="00FC6BFC">
            <w:pPr>
              <w:autoSpaceDE w:val="0"/>
              <w:autoSpaceDN w:val="0"/>
              <w:adjustRightInd w:val="0"/>
              <w:rPr>
                <w:rFonts w:ascii="Gill Sans MT" w:hAnsi="Gill Sans MT" w:cs="Lucida Sans Unicode"/>
                <w:sz w:val="20"/>
                <w:szCs w:val="20"/>
                <w:lang w:val="en-GB"/>
              </w:rPr>
            </w:pPr>
            <w:r w:rsidRPr="00BA0124">
              <w:rPr>
                <w:rFonts w:ascii="Gill Sans MT" w:hAnsi="Gill Sans MT" w:cs="Lucida Sans Unicode"/>
                <w:sz w:val="20"/>
                <w:szCs w:val="20"/>
                <w:lang w:val="en-GB"/>
              </w:rPr>
              <w:t>Innovation voucher (hereinafte</w:t>
            </w:r>
            <w:r>
              <w:rPr>
                <w:rFonts w:ascii="Gill Sans MT" w:hAnsi="Gill Sans MT" w:cs="Lucida Sans Unicode"/>
                <w:sz w:val="20"/>
                <w:szCs w:val="20"/>
                <w:lang w:val="en-GB"/>
              </w:rPr>
              <w:t>r "voucher") is a one-off grant</w:t>
            </w:r>
            <w:r w:rsidRPr="00BA0124">
              <w:rPr>
                <w:rFonts w:ascii="Gill Sans MT" w:hAnsi="Gill Sans MT" w:cs="Lucida Sans Unicode"/>
                <w:sz w:val="20"/>
                <w:szCs w:val="20"/>
                <w:lang w:val="en-GB"/>
              </w:rPr>
              <w:t xml:space="preserve"> which can</w:t>
            </w:r>
            <w:r>
              <w:rPr>
                <w:rFonts w:ascii="Gill Sans MT" w:hAnsi="Gill Sans MT" w:cs="Lucida Sans Unicode"/>
                <w:sz w:val="20"/>
                <w:szCs w:val="20"/>
                <w:lang w:val="en-GB"/>
              </w:rPr>
              <w:t xml:space="preserve"> re</w:t>
            </w:r>
            <w:r w:rsidRPr="00E11224">
              <w:rPr>
                <w:rFonts w:ascii="Gill Sans MT" w:hAnsi="Gill Sans MT" w:cs="Lucida Sans Unicode"/>
                <w:sz w:val="20"/>
                <w:szCs w:val="20"/>
                <w:lang w:val="en-GB"/>
              </w:rPr>
              <w:t>cei</w:t>
            </w:r>
            <w:r>
              <w:rPr>
                <w:rFonts w:ascii="Gill Sans MT" w:hAnsi="Gill Sans MT" w:cs="Lucida Sans Unicode"/>
                <w:sz w:val="20"/>
                <w:szCs w:val="20"/>
                <w:lang w:val="en-GB"/>
              </w:rPr>
              <w:t>ve</w:t>
            </w:r>
            <w:r w:rsidRPr="00BA0124">
              <w:rPr>
                <w:rFonts w:ascii="Gill Sans MT" w:hAnsi="Gill Sans MT" w:cs="Lucida Sans Unicode"/>
                <w:sz w:val="20"/>
                <w:szCs w:val="20"/>
                <w:lang w:val="en-GB"/>
              </w:rPr>
              <w:t xml:space="preserve"> a business entity for the acquisition of services provide</w:t>
            </w:r>
            <w:r>
              <w:rPr>
                <w:rFonts w:ascii="Gill Sans MT" w:hAnsi="Gill Sans MT" w:cs="Lucida Sans Unicode"/>
                <w:sz w:val="20"/>
                <w:szCs w:val="20"/>
                <w:lang w:val="en-GB"/>
              </w:rPr>
              <w:t>d by a</w:t>
            </w:r>
            <w:r w:rsidRPr="00BA0124">
              <w:rPr>
                <w:rFonts w:ascii="Gill Sans MT" w:hAnsi="Gill Sans MT" w:cs="Lucida Sans Unicode"/>
                <w:sz w:val="20"/>
                <w:szCs w:val="20"/>
                <w:lang w:val="en-GB"/>
              </w:rPr>
              <w:t xml:space="preserve"> research organization. Companies can leverage the knowledge or capacity</w:t>
            </w:r>
            <w:r>
              <w:rPr>
                <w:rFonts w:ascii="Gill Sans MT" w:hAnsi="Gill Sans MT" w:cs="Lucida Sans Unicode"/>
                <w:sz w:val="20"/>
                <w:szCs w:val="20"/>
                <w:lang w:val="en-GB"/>
              </w:rPr>
              <w:t xml:space="preserve"> they</w:t>
            </w:r>
            <w:r w:rsidRPr="00BA0124">
              <w:rPr>
                <w:rFonts w:ascii="Gill Sans MT" w:hAnsi="Gill Sans MT" w:cs="Lucida Sans Unicode"/>
                <w:sz w:val="20"/>
                <w:szCs w:val="20"/>
                <w:lang w:val="en-GB"/>
              </w:rPr>
              <w:t xml:space="preserve"> themselves do not have, and thus upgrade their products, processes or services.</w:t>
            </w:r>
          </w:p>
          <w:p w:rsidR="00A62194" w:rsidRDefault="00A62194" w:rsidP="00FC6BFC">
            <w:pPr>
              <w:autoSpaceDE w:val="0"/>
              <w:autoSpaceDN w:val="0"/>
              <w:adjustRightInd w:val="0"/>
              <w:rPr>
                <w:rFonts w:ascii="Gill Sans MT" w:hAnsi="Gill Sans MT" w:cs="Lucida Sans Unicode"/>
                <w:sz w:val="20"/>
                <w:szCs w:val="20"/>
                <w:lang w:val="en-GB"/>
              </w:rPr>
            </w:pPr>
            <w:r w:rsidRPr="00BA0124">
              <w:rPr>
                <w:rFonts w:ascii="Gill Sans MT" w:hAnsi="Gill Sans MT" w:cs="Lucida Sans Unicode"/>
                <w:sz w:val="20"/>
                <w:szCs w:val="20"/>
                <w:lang w:val="en-GB"/>
              </w:rPr>
              <w:t xml:space="preserve">Innovation vouchers improve the competitiveness of enterprises of the Usti Region. They simultaneously support collaboration </w:t>
            </w:r>
            <w:r>
              <w:rPr>
                <w:rFonts w:ascii="Gill Sans MT" w:hAnsi="Gill Sans MT" w:cs="Lucida Sans Unicode"/>
                <w:sz w:val="20"/>
                <w:szCs w:val="20"/>
                <w:lang w:val="en-GB"/>
              </w:rPr>
              <w:t xml:space="preserve">of the </w:t>
            </w:r>
            <w:r w:rsidRPr="00BA0124">
              <w:rPr>
                <w:rFonts w:ascii="Gill Sans MT" w:hAnsi="Gill Sans MT" w:cs="Lucida Sans Unicode"/>
                <w:sz w:val="20"/>
                <w:szCs w:val="20"/>
                <w:lang w:val="en-GB"/>
              </w:rPr>
              <w:t>research sphere with the application area.</w:t>
            </w:r>
          </w:p>
          <w:p w:rsidR="00A62194" w:rsidRDefault="00A62194" w:rsidP="00FC6BFC">
            <w:pPr>
              <w:autoSpaceDE w:val="0"/>
              <w:autoSpaceDN w:val="0"/>
              <w:adjustRightInd w:val="0"/>
              <w:rPr>
                <w:rFonts w:ascii="Gill Sans MT" w:hAnsi="Gill Sans MT" w:cs="Lucida Sans Unicode"/>
                <w:sz w:val="20"/>
                <w:szCs w:val="20"/>
                <w:lang w:val="en-GB"/>
              </w:rPr>
            </w:pPr>
            <w:r w:rsidRPr="00C33FEA">
              <w:rPr>
                <w:rFonts w:ascii="Gill Sans MT" w:hAnsi="Gill Sans MT" w:cs="Lucida Sans Unicode"/>
                <w:sz w:val="20"/>
                <w:szCs w:val="20"/>
                <w:lang w:val="en-GB"/>
              </w:rPr>
              <w:t>The knowledge gained through the voucher will be used for innovation in products, processes or services.</w:t>
            </w:r>
          </w:p>
          <w:p w:rsidR="00A62194" w:rsidRPr="00C33FEA" w:rsidRDefault="00A62194" w:rsidP="00FC6BFC">
            <w:pPr>
              <w:autoSpaceDE w:val="0"/>
              <w:autoSpaceDN w:val="0"/>
              <w:adjustRightInd w:val="0"/>
              <w:rPr>
                <w:rFonts w:ascii="Gill Sans MT" w:hAnsi="Gill Sans MT" w:cs="Lucida Sans Unicode"/>
                <w:sz w:val="20"/>
                <w:szCs w:val="20"/>
                <w:lang w:val="en-GB"/>
              </w:rPr>
            </w:pPr>
            <w:r w:rsidRPr="00C33FEA">
              <w:rPr>
                <w:rFonts w:ascii="Gill Sans MT" w:hAnsi="Gill Sans MT" w:cs="Lucida Sans Unicode"/>
                <w:sz w:val="20"/>
                <w:szCs w:val="20"/>
                <w:lang w:val="en-GB"/>
              </w:rPr>
              <w:t xml:space="preserve">Knowledge provider can be any research organization in the </w:t>
            </w:r>
            <w:smartTag w:uri="urn:schemas-microsoft-com:office:smarttags" w:element="place">
              <w:smartTag w:uri="urn:schemas-microsoft-com:office:smarttags" w:element="PlaceName">
                <w:r w:rsidRPr="00C33FEA">
                  <w:rPr>
                    <w:rFonts w:ascii="Gill Sans MT" w:hAnsi="Gill Sans MT" w:cs="Lucida Sans Unicode"/>
                    <w:sz w:val="20"/>
                    <w:szCs w:val="20"/>
                    <w:lang w:val="en-GB"/>
                  </w:rPr>
                  <w:t>Czech</w:t>
                </w:r>
              </w:smartTag>
              <w:r w:rsidRPr="00C33FEA">
                <w:rPr>
                  <w:rFonts w:ascii="Gill Sans MT" w:hAnsi="Gill Sans MT" w:cs="Lucida Sans Unicode"/>
                  <w:sz w:val="20"/>
                  <w:szCs w:val="20"/>
                  <w:lang w:val="en-GB"/>
                </w:rPr>
                <w:t xml:space="preserve"> </w:t>
              </w:r>
              <w:smartTag w:uri="urn:schemas-microsoft-com:office:smarttags" w:element="PlaceType">
                <w:r w:rsidRPr="00C33FEA">
                  <w:rPr>
                    <w:rFonts w:ascii="Gill Sans MT" w:hAnsi="Gill Sans MT" w:cs="Lucida Sans Unicode"/>
                    <w:sz w:val="20"/>
                    <w:szCs w:val="20"/>
                    <w:lang w:val="en-GB"/>
                  </w:rPr>
                  <w:t>Republic</w:t>
                </w:r>
              </w:smartTag>
            </w:smartTag>
            <w:r>
              <w:rPr>
                <w:rFonts w:ascii="Gill Sans MT" w:hAnsi="Gill Sans MT" w:cs="Lucida Sans Unicode"/>
                <w:sz w:val="20"/>
                <w:szCs w:val="20"/>
                <w:lang w:val="en-GB"/>
              </w:rPr>
              <w:t>.</w:t>
            </w:r>
            <w:r w:rsidRPr="00C33FEA">
              <w:rPr>
                <w:rFonts w:ascii="Gill Sans MT" w:hAnsi="Gill Sans MT" w:cs="Lucida Sans Unicode"/>
                <w:sz w:val="20"/>
                <w:szCs w:val="20"/>
                <w:lang w:val="en-GB"/>
              </w:rPr>
              <w:t xml:space="preserve"> An applicant for a voucher and the recipient can be any individual business that has employees or company (joint stock company, limited liability company, general partnership, limited partnership or similar entity), hereinafter referred to as the "applicant".</w:t>
            </w:r>
          </w:p>
          <w:p w:rsidR="00A62194" w:rsidRPr="00C33FEA" w:rsidRDefault="00A62194" w:rsidP="00FC6BFC">
            <w:pPr>
              <w:autoSpaceDE w:val="0"/>
              <w:autoSpaceDN w:val="0"/>
              <w:adjustRightInd w:val="0"/>
              <w:rPr>
                <w:rFonts w:ascii="Gill Sans MT" w:hAnsi="Gill Sans MT" w:cs="Lucida Sans Unicode"/>
                <w:sz w:val="20"/>
                <w:szCs w:val="20"/>
                <w:lang w:val="en-GB"/>
              </w:rPr>
            </w:pPr>
          </w:p>
          <w:p w:rsidR="00A62194" w:rsidRDefault="00A62194" w:rsidP="00DF1B4F">
            <w:pPr>
              <w:autoSpaceDE w:val="0"/>
              <w:autoSpaceDN w:val="0"/>
              <w:adjustRightInd w:val="0"/>
              <w:rPr>
                <w:rFonts w:ascii="Gill Sans MT" w:hAnsi="Gill Sans MT" w:cs="Lucida Sans Unicode"/>
                <w:sz w:val="20"/>
                <w:szCs w:val="20"/>
                <w:lang w:val="en-GB"/>
              </w:rPr>
            </w:pPr>
            <w:r w:rsidRPr="00C33FEA">
              <w:rPr>
                <w:rFonts w:ascii="Gill Sans MT" w:hAnsi="Gill Sans MT" w:cs="Lucida Sans Unicode"/>
                <w:sz w:val="20"/>
                <w:szCs w:val="20"/>
                <w:lang w:val="en-GB"/>
              </w:rPr>
              <w:t>Eligible activities include:</w:t>
            </w:r>
            <w:r w:rsidRPr="00C33FEA">
              <w:rPr>
                <w:rFonts w:ascii="Gill Sans MT" w:hAnsi="Gill Sans MT" w:cs="Lucida Sans Unicode"/>
                <w:sz w:val="20"/>
                <w:szCs w:val="20"/>
                <w:lang w:val="en-GB"/>
              </w:rPr>
              <w:br/>
              <w:t>- Diagnosis, testing, measuring, analyzes, validation, calculations - such activities are eligible only under the condition that are necessary and will be used for the introduction of innovation (product, service, process, etc.).</w:t>
            </w:r>
            <w:r w:rsidRPr="00C33FEA">
              <w:rPr>
                <w:rFonts w:ascii="Gill Sans MT" w:hAnsi="Gill Sans MT" w:cs="Lucida Sans Unicode"/>
                <w:sz w:val="20"/>
                <w:szCs w:val="20"/>
                <w:lang w:val="en-GB"/>
              </w:rPr>
              <w:br/>
              <w:t>- Proposals of new systems, designs, types of equipment, materials and methods.</w:t>
            </w:r>
            <w:r w:rsidRPr="00C33FEA">
              <w:rPr>
                <w:rFonts w:ascii="Gill Sans MT" w:hAnsi="Gill Sans MT" w:cs="Lucida Sans Unicode"/>
                <w:sz w:val="20"/>
                <w:szCs w:val="20"/>
                <w:lang w:val="en-GB"/>
              </w:rPr>
              <w:br/>
              <w:t>- Development of software or hardware.</w:t>
            </w:r>
            <w:r w:rsidRPr="00C33FEA">
              <w:rPr>
                <w:rFonts w:ascii="Gill Sans MT" w:hAnsi="Gill Sans MT" w:cs="Lucida Sans Unicode"/>
                <w:sz w:val="20"/>
                <w:szCs w:val="20"/>
                <w:lang w:val="en-GB"/>
              </w:rPr>
              <w:br/>
              <w:t>- Development of material, equipment, components of the system prototype, test blank, functional sample.</w:t>
            </w:r>
            <w:r w:rsidRPr="00C33FEA">
              <w:rPr>
                <w:rFonts w:ascii="Gill Sans MT" w:hAnsi="Gill Sans MT" w:cs="Lucida Sans Unicode"/>
                <w:sz w:val="20"/>
                <w:szCs w:val="20"/>
                <w:lang w:val="en-GB"/>
              </w:rPr>
              <w:br/>
              <w:t>- Optimization of processes, methods, parameters, use of materials with the aim of increasing efficiency or cost reduction.</w:t>
            </w:r>
            <w:r w:rsidRPr="00C33FEA">
              <w:rPr>
                <w:rFonts w:ascii="Gill Sans MT" w:hAnsi="Gill Sans MT" w:cs="Lucida Sans Unicode"/>
                <w:sz w:val="20"/>
                <w:szCs w:val="20"/>
                <w:lang w:val="en-GB"/>
              </w:rPr>
              <w:br/>
              <w:t>- Mode</w:t>
            </w:r>
            <w:r>
              <w:rPr>
                <w:rFonts w:ascii="Gill Sans MT" w:hAnsi="Gill Sans MT" w:cs="Lucida Sans Unicode"/>
                <w:sz w:val="20"/>
                <w:szCs w:val="20"/>
                <w:lang w:val="en-GB"/>
              </w:rPr>
              <w:t>l</w:t>
            </w:r>
            <w:r w:rsidRPr="00C33FEA">
              <w:rPr>
                <w:rFonts w:ascii="Gill Sans MT" w:hAnsi="Gill Sans MT" w:cs="Lucida Sans Unicode"/>
                <w:sz w:val="20"/>
                <w:szCs w:val="20"/>
                <w:lang w:val="en-GB"/>
              </w:rPr>
              <w:t>ing, simulation processes, processes, systems, operations.</w:t>
            </w:r>
            <w:r w:rsidRPr="00C33FEA">
              <w:rPr>
                <w:rFonts w:ascii="Gill Sans MT" w:hAnsi="Gill Sans MT" w:cs="Lucida Sans Unicode"/>
                <w:sz w:val="20"/>
                <w:szCs w:val="20"/>
                <w:lang w:val="en-GB"/>
              </w:rPr>
              <w:br/>
              <w:t>- Application of new materials, methods, technological processes, software.</w:t>
            </w:r>
            <w:r w:rsidRPr="00C33FEA">
              <w:rPr>
                <w:rFonts w:ascii="Gill Sans MT" w:hAnsi="Gill Sans MT" w:cs="Lucida Sans Unicode"/>
                <w:sz w:val="20"/>
                <w:szCs w:val="20"/>
                <w:lang w:val="en-GB"/>
              </w:rPr>
              <w:br/>
              <w:t>- Design of new products - industrial, product.</w:t>
            </w:r>
          </w:p>
          <w:p w:rsidR="00A62194" w:rsidRPr="00C33FEA" w:rsidRDefault="00A62194" w:rsidP="00DF1B4F">
            <w:pPr>
              <w:autoSpaceDE w:val="0"/>
              <w:autoSpaceDN w:val="0"/>
              <w:adjustRightInd w:val="0"/>
              <w:rPr>
                <w:rFonts w:ascii="Gill Sans MT" w:hAnsi="Gill Sans MT" w:cs="Lucida Sans Unicode"/>
                <w:sz w:val="20"/>
                <w:szCs w:val="20"/>
                <w:lang w:val="en-GB"/>
              </w:rPr>
            </w:pPr>
          </w:p>
          <w:p w:rsidR="00A62194" w:rsidRPr="00BA0124" w:rsidRDefault="00A62194" w:rsidP="00DF1B4F">
            <w:pPr>
              <w:autoSpaceDE w:val="0"/>
              <w:autoSpaceDN w:val="0"/>
              <w:adjustRightInd w:val="0"/>
              <w:rPr>
                <w:rFonts w:ascii="Gill Sans MT" w:hAnsi="Gill Sans MT" w:cs="Lucida Sans Unicode"/>
                <w:sz w:val="20"/>
                <w:szCs w:val="20"/>
                <w:lang w:val="en-GB"/>
              </w:rPr>
            </w:pPr>
            <w:r w:rsidRPr="00C33FEA">
              <w:rPr>
                <w:rFonts w:ascii="Gill Sans MT" w:hAnsi="Gill Sans MT" w:cs="Lucida Sans Unicode"/>
                <w:sz w:val="20"/>
                <w:szCs w:val="20"/>
                <w:lang w:val="en-GB"/>
              </w:rPr>
              <w:t>Ineligible activities include:</w:t>
            </w:r>
            <w:r w:rsidRPr="00C33FEA">
              <w:rPr>
                <w:rFonts w:ascii="Gill Sans MT" w:hAnsi="Gill Sans MT" w:cs="Lucida Sans Unicode"/>
                <w:sz w:val="20"/>
                <w:szCs w:val="20"/>
                <w:lang w:val="en-GB"/>
              </w:rPr>
              <w:br/>
              <w:t>- Research, market research, economic analysis, sales, export promotion.</w:t>
            </w:r>
            <w:r w:rsidRPr="00C33FEA">
              <w:rPr>
                <w:rFonts w:ascii="Gill Sans MT" w:hAnsi="Gill Sans MT" w:cs="Lucida Sans Unicode"/>
                <w:sz w:val="20"/>
                <w:szCs w:val="20"/>
                <w:lang w:val="en-GB"/>
              </w:rPr>
              <w:br/>
              <w:t>- Training and education for employees and management.</w:t>
            </w:r>
            <w:r w:rsidRPr="00C33FEA">
              <w:rPr>
                <w:rFonts w:ascii="Gill Sans MT" w:hAnsi="Gill Sans MT" w:cs="Lucida Sans Unicode"/>
                <w:sz w:val="20"/>
                <w:szCs w:val="20"/>
                <w:lang w:val="en-GB"/>
              </w:rPr>
              <w:br/>
              <w:t>- Internships for students.</w:t>
            </w:r>
            <w:r w:rsidRPr="00C33FEA">
              <w:rPr>
                <w:rFonts w:ascii="Gill Sans MT" w:hAnsi="Gill Sans MT" w:cs="Lucida Sans Unicode"/>
                <w:sz w:val="20"/>
                <w:szCs w:val="20"/>
                <w:lang w:val="en-GB"/>
              </w:rPr>
              <w:br/>
              <w:t>- Grant, economic, legal advice and services.</w:t>
            </w:r>
            <w:r w:rsidRPr="00C33FEA">
              <w:rPr>
                <w:rFonts w:ascii="Gill Sans MT" w:hAnsi="Gill Sans MT" w:cs="Lucida Sans Unicode"/>
                <w:sz w:val="20"/>
                <w:szCs w:val="20"/>
                <w:lang w:val="en-GB"/>
              </w:rPr>
              <w:br/>
              <w:t>- Commonly recurring services (tax and accounting services, sales activities, etc.).</w:t>
            </w:r>
            <w:r w:rsidRPr="00C33FEA">
              <w:rPr>
                <w:rFonts w:ascii="Gill Sans MT" w:hAnsi="Gill Sans MT" w:cs="Lucida Sans Unicode"/>
                <w:sz w:val="20"/>
                <w:szCs w:val="20"/>
                <w:lang w:val="en-GB"/>
              </w:rPr>
              <w:br/>
              <w:t>- Services in the field of marketing and promotion.</w:t>
            </w:r>
            <w:r w:rsidRPr="00C33FEA">
              <w:rPr>
                <w:rFonts w:ascii="Gill Sans MT" w:hAnsi="Gill Sans MT" w:cs="Lucida Sans Unicode"/>
                <w:sz w:val="20"/>
                <w:szCs w:val="20"/>
                <w:lang w:val="en-GB"/>
              </w:rPr>
              <w:br/>
              <w:t>- Production of semi-finished products or conventional.</w:t>
            </w:r>
            <w:r w:rsidRPr="00C33FEA">
              <w:rPr>
                <w:rFonts w:ascii="Gill Sans MT" w:hAnsi="Gill Sans MT" w:cs="Lucida Sans Unicode"/>
                <w:sz w:val="20"/>
                <w:szCs w:val="20"/>
                <w:lang w:val="en-GB"/>
              </w:rPr>
              <w:br/>
              <w:t>- Other activities that are not listed among eligible.</w:t>
            </w:r>
            <w:r w:rsidRPr="00C33FEA">
              <w:rPr>
                <w:rFonts w:ascii="Gill Sans MT" w:hAnsi="Gill Sans MT" w:cs="Lucida Sans Unicode"/>
                <w:sz w:val="20"/>
                <w:szCs w:val="20"/>
                <w:lang w:val="en-GB"/>
              </w:rPr>
              <w:br/>
            </w:r>
          </w:p>
          <w:p w:rsidR="00A62194" w:rsidRPr="00660D5E" w:rsidRDefault="00A62194" w:rsidP="00FC6BFC">
            <w:pPr>
              <w:autoSpaceDE w:val="0"/>
              <w:autoSpaceDN w:val="0"/>
              <w:adjustRightInd w:val="0"/>
              <w:rPr>
                <w:rFonts w:ascii="Arial" w:eastAsia="Batang" w:hAnsi="Arial" w:cs="Arial"/>
                <w:bCs/>
                <w:i/>
                <w:sz w:val="16"/>
                <w:szCs w:val="16"/>
                <w:lang w:val="en-GB"/>
              </w:rPr>
            </w:pPr>
          </w:p>
        </w:tc>
      </w:tr>
      <w:tr w:rsidR="00A62194" w:rsidRPr="00EA3273" w:rsidTr="0004650D">
        <w:trPr>
          <w:trHeight w:val="232"/>
        </w:trPr>
        <w:tc>
          <w:tcPr>
            <w:tcW w:w="3397" w:type="dxa"/>
            <w:shd w:val="clear" w:color="auto" w:fill="DEEAF6"/>
            <w:vAlign w:val="center"/>
          </w:tcPr>
          <w:p w:rsidR="00A62194" w:rsidRDefault="00A62194"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Resources needed</w:t>
            </w:r>
          </w:p>
        </w:tc>
        <w:tc>
          <w:tcPr>
            <w:tcW w:w="6521" w:type="dxa"/>
            <w:vAlign w:val="center"/>
          </w:tcPr>
          <w:p w:rsidR="00A62194" w:rsidRDefault="00A62194" w:rsidP="00164FEC">
            <w:pPr>
              <w:autoSpaceDE w:val="0"/>
              <w:autoSpaceDN w:val="0"/>
              <w:adjustRightInd w:val="0"/>
              <w:rPr>
                <w:rFonts w:ascii="Gill Sans MT" w:hAnsi="Gill Sans MT" w:cs="Lucida Sans Unicode"/>
                <w:sz w:val="20"/>
                <w:szCs w:val="20"/>
                <w:u w:val="single"/>
                <w:lang w:val="en-GB"/>
              </w:rPr>
            </w:pPr>
          </w:p>
          <w:p w:rsidR="00A62194" w:rsidRDefault="00A62194" w:rsidP="00164FEC">
            <w:pPr>
              <w:autoSpaceDE w:val="0"/>
              <w:autoSpaceDN w:val="0"/>
              <w:adjustRightInd w:val="0"/>
              <w:rPr>
                <w:rFonts w:ascii="Gill Sans MT" w:hAnsi="Gill Sans MT" w:cs="Lucida Sans Unicode"/>
                <w:sz w:val="20"/>
                <w:szCs w:val="20"/>
                <w:lang w:val="en-GB"/>
              </w:rPr>
            </w:pPr>
            <w:r>
              <w:rPr>
                <w:rFonts w:ascii="Gill Sans MT" w:hAnsi="Gill Sans MT" w:cs="Lucida Sans Unicode"/>
                <w:sz w:val="20"/>
                <w:szCs w:val="20"/>
                <w:lang w:val="en-GB"/>
              </w:rPr>
              <w:t>70</w:t>
            </w:r>
            <w:r w:rsidRPr="00E04D35">
              <w:rPr>
                <w:rFonts w:ascii="Gill Sans MT" w:hAnsi="Gill Sans MT" w:cs="Lucida Sans Unicode"/>
                <w:sz w:val="20"/>
                <w:szCs w:val="20"/>
                <w:lang w:val="en-GB"/>
              </w:rPr>
              <w:t> 000 € per year (the amount and periodicity depends on the capability of the grant provider)</w:t>
            </w:r>
            <w:r>
              <w:rPr>
                <w:rFonts w:ascii="Gill Sans MT" w:hAnsi="Gill Sans MT" w:cs="Lucida Sans Unicode"/>
                <w:sz w:val="20"/>
                <w:szCs w:val="20"/>
                <w:lang w:val="en-GB"/>
              </w:rPr>
              <w:t>. Maximum support for one project: approx. 4 000 €.</w:t>
            </w:r>
          </w:p>
          <w:p w:rsidR="00A62194" w:rsidRDefault="00A62194" w:rsidP="00164FEC">
            <w:pPr>
              <w:autoSpaceDE w:val="0"/>
              <w:autoSpaceDN w:val="0"/>
              <w:adjustRightInd w:val="0"/>
              <w:rPr>
                <w:rFonts w:ascii="Gill Sans MT" w:hAnsi="Gill Sans MT" w:cs="Lucida Sans Unicode"/>
                <w:sz w:val="20"/>
                <w:szCs w:val="20"/>
                <w:lang w:val="en-GB"/>
              </w:rPr>
            </w:pPr>
          </w:p>
          <w:p w:rsidR="00A62194" w:rsidRPr="00E04D35" w:rsidRDefault="00A62194" w:rsidP="00164FEC">
            <w:pPr>
              <w:autoSpaceDE w:val="0"/>
              <w:autoSpaceDN w:val="0"/>
              <w:adjustRightInd w:val="0"/>
              <w:rPr>
                <w:rFonts w:ascii="Gill Sans MT" w:hAnsi="Gill Sans MT" w:cs="Lucida Sans Unicode"/>
                <w:sz w:val="20"/>
                <w:szCs w:val="20"/>
                <w:lang w:val="en-GB"/>
              </w:rPr>
            </w:pPr>
            <w:r>
              <w:rPr>
                <w:rFonts w:ascii="Gill Sans MT" w:hAnsi="Gill Sans MT" w:cs="Lucida Sans Unicode"/>
                <w:sz w:val="20"/>
                <w:szCs w:val="20"/>
                <w:lang w:val="en-GB"/>
              </w:rPr>
              <w:t xml:space="preserve">The budget for the programme is provided by the Usti Region. </w:t>
            </w:r>
          </w:p>
          <w:p w:rsidR="00A62194" w:rsidRPr="006B67F6" w:rsidRDefault="00A62194" w:rsidP="002B549A">
            <w:pPr>
              <w:spacing w:before="60" w:after="60"/>
              <w:rPr>
                <w:rFonts w:ascii="Arial" w:eastAsia="Batang" w:hAnsi="Arial" w:cs="Arial"/>
                <w:bCs/>
                <w:i/>
                <w:sz w:val="16"/>
                <w:szCs w:val="16"/>
                <w:lang w:val="en-GB"/>
              </w:rPr>
            </w:pPr>
          </w:p>
        </w:tc>
      </w:tr>
      <w:tr w:rsidR="00A62194" w:rsidRPr="00457EEC" w:rsidTr="0004650D">
        <w:trPr>
          <w:trHeight w:val="232"/>
        </w:trPr>
        <w:tc>
          <w:tcPr>
            <w:tcW w:w="3397" w:type="dxa"/>
            <w:shd w:val="clear" w:color="auto" w:fill="DEEAF6"/>
            <w:vAlign w:val="center"/>
          </w:tcPr>
          <w:p w:rsidR="00A62194" w:rsidRDefault="00A62194"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Timescale (start/end date)</w:t>
            </w:r>
          </w:p>
        </w:tc>
        <w:tc>
          <w:tcPr>
            <w:tcW w:w="6521" w:type="dxa"/>
            <w:vAlign w:val="center"/>
          </w:tcPr>
          <w:p w:rsidR="00A62194" w:rsidRPr="002B549A" w:rsidRDefault="00A62194" w:rsidP="0004650D">
            <w:pPr>
              <w:spacing w:before="60" w:after="60"/>
              <w:rPr>
                <w:rFonts w:ascii="Gill Sans MT" w:hAnsi="Gill Sans MT" w:cs="Lucida Sans Unicode"/>
                <w:sz w:val="20"/>
                <w:szCs w:val="20"/>
                <w:lang w:val="en-GB"/>
              </w:rPr>
            </w:pPr>
            <w:r w:rsidRPr="002B549A">
              <w:rPr>
                <w:rFonts w:ascii="Gill Sans MT" w:hAnsi="Gill Sans MT" w:cs="Lucida Sans Unicode"/>
                <w:sz w:val="20"/>
                <w:szCs w:val="20"/>
                <w:lang w:val="en-GB"/>
              </w:rPr>
              <w:t>January 2015 – ongoing  (one call for proposals announced a year)</w:t>
            </w:r>
          </w:p>
        </w:tc>
      </w:tr>
      <w:tr w:rsidR="00A62194" w:rsidRPr="00457EEC" w:rsidTr="0004650D">
        <w:trPr>
          <w:trHeight w:val="232"/>
        </w:trPr>
        <w:tc>
          <w:tcPr>
            <w:tcW w:w="3397" w:type="dxa"/>
            <w:shd w:val="clear" w:color="auto" w:fill="DEEAF6"/>
            <w:vAlign w:val="center"/>
          </w:tcPr>
          <w:p w:rsidR="00A62194" w:rsidRDefault="00A62194"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Evidence of success (results achieved)</w:t>
            </w:r>
          </w:p>
        </w:tc>
        <w:tc>
          <w:tcPr>
            <w:tcW w:w="6521" w:type="dxa"/>
            <w:vAlign w:val="center"/>
          </w:tcPr>
          <w:p w:rsidR="00A62194" w:rsidRDefault="00A62194" w:rsidP="00EA3273">
            <w:pPr>
              <w:spacing w:before="60" w:after="60"/>
              <w:rPr>
                <w:rFonts w:ascii="Arial" w:eastAsia="Batang" w:hAnsi="Arial" w:cs="Arial"/>
                <w:bCs/>
                <w:i/>
                <w:sz w:val="16"/>
                <w:szCs w:val="16"/>
                <w:lang w:val="en-GB"/>
              </w:rPr>
            </w:pPr>
          </w:p>
          <w:p w:rsidR="00A62194" w:rsidRPr="002B549A" w:rsidRDefault="00A62194" w:rsidP="00EA3273">
            <w:pPr>
              <w:spacing w:before="60" w:after="60"/>
              <w:rPr>
                <w:rFonts w:ascii="Arial" w:eastAsia="Batang" w:hAnsi="Arial" w:cs="Arial"/>
                <w:bCs/>
                <w:i/>
                <w:sz w:val="16"/>
                <w:szCs w:val="16"/>
                <w:lang w:val="en-GB"/>
              </w:rPr>
            </w:pPr>
            <w:r w:rsidRPr="002B549A">
              <w:rPr>
                <w:rFonts w:ascii="Gill Sans MT" w:hAnsi="Gill Sans MT" w:cs="Lucida Sans Unicode"/>
                <w:sz w:val="20"/>
                <w:szCs w:val="20"/>
                <w:lang w:val="en-GB"/>
              </w:rPr>
              <w:t xml:space="preserve">The evidence of achieved success of this practice is provided mainly by the enhancing number of submitted projects and observed improved and recurring cooperation between the business and research spheres.     </w:t>
            </w:r>
            <w:r w:rsidRPr="002B549A">
              <w:rPr>
                <w:rFonts w:ascii="Arial" w:eastAsia="Batang" w:hAnsi="Arial" w:cs="Arial"/>
                <w:bCs/>
                <w:i/>
                <w:sz w:val="16"/>
                <w:szCs w:val="16"/>
                <w:lang w:val="en-GB"/>
              </w:rPr>
              <w:t xml:space="preserve">    </w:t>
            </w:r>
          </w:p>
          <w:p w:rsidR="00A62194" w:rsidRPr="006B67F6" w:rsidRDefault="00A62194" w:rsidP="00EA3273">
            <w:pPr>
              <w:spacing w:before="60" w:after="60"/>
              <w:rPr>
                <w:rFonts w:ascii="Arial" w:eastAsia="Batang" w:hAnsi="Arial" w:cs="Arial"/>
                <w:bCs/>
                <w:i/>
                <w:sz w:val="16"/>
                <w:szCs w:val="16"/>
                <w:lang w:val="en-GB"/>
              </w:rPr>
            </w:pPr>
          </w:p>
        </w:tc>
      </w:tr>
      <w:tr w:rsidR="00A62194" w:rsidRPr="00457EEC" w:rsidTr="0004650D">
        <w:trPr>
          <w:trHeight w:val="232"/>
        </w:trPr>
        <w:tc>
          <w:tcPr>
            <w:tcW w:w="3397" w:type="dxa"/>
            <w:shd w:val="clear" w:color="auto" w:fill="DEEAF6"/>
            <w:vAlign w:val="center"/>
          </w:tcPr>
          <w:p w:rsidR="00A62194" w:rsidRPr="003D5D1E" w:rsidRDefault="00A62194" w:rsidP="007713A2">
            <w:pPr>
              <w:spacing w:before="60" w:after="60"/>
              <w:rPr>
                <w:rFonts w:ascii="Arial" w:eastAsia="Batang" w:hAnsi="Arial" w:cs="Arial"/>
                <w:b/>
                <w:bCs/>
                <w:sz w:val="20"/>
                <w:szCs w:val="20"/>
                <w:lang w:val="en-GB"/>
              </w:rPr>
            </w:pPr>
            <w:r w:rsidRPr="00BB46EF">
              <w:rPr>
                <w:rFonts w:ascii="Arial" w:eastAsia="Batang" w:hAnsi="Arial" w:cs="Arial"/>
                <w:b/>
                <w:bCs/>
                <w:color w:val="ED7D31"/>
                <w:sz w:val="20"/>
                <w:szCs w:val="20"/>
                <w:lang w:val="en-GB"/>
              </w:rPr>
              <w:t>Difficulties encountered/ lessons learned</w:t>
            </w:r>
          </w:p>
        </w:tc>
        <w:tc>
          <w:tcPr>
            <w:tcW w:w="6521" w:type="dxa"/>
            <w:vAlign w:val="center"/>
          </w:tcPr>
          <w:p w:rsidR="00A62194" w:rsidRDefault="00A62194" w:rsidP="00EA3273">
            <w:pPr>
              <w:spacing w:before="60" w:after="60"/>
              <w:rPr>
                <w:rFonts w:ascii="Arial" w:eastAsia="Batang" w:hAnsi="Arial" w:cs="Arial"/>
                <w:bCs/>
                <w:i/>
                <w:color w:val="ED7D31"/>
                <w:sz w:val="16"/>
                <w:szCs w:val="16"/>
                <w:lang w:val="en-GB"/>
              </w:rPr>
            </w:pPr>
          </w:p>
          <w:p w:rsidR="00A62194" w:rsidRPr="002B549A" w:rsidRDefault="00A62194" w:rsidP="00EA3273">
            <w:pPr>
              <w:spacing w:before="60" w:after="60"/>
              <w:rPr>
                <w:rFonts w:ascii="Arial" w:eastAsia="Batang" w:hAnsi="Arial" w:cs="Arial"/>
                <w:bCs/>
                <w:i/>
                <w:sz w:val="16"/>
                <w:szCs w:val="16"/>
                <w:lang w:val="en-GB"/>
              </w:rPr>
            </w:pPr>
            <w:r w:rsidRPr="002B549A">
              <w:rPr>
                <w:rFonts w:ascii="Gill Sans MT" w:hAnsi="Gill Sans MT" w:cs="Lucida Sans Unicode"/>
                <w:sz w:val="20"/>
                <w:szCs w:val="20"/>
                <w:lang w:val="en-GB"/>
              </w:rPr>
              <w:t>It may be hard to distinguish among projects and to grant support to those with highest level of potential innovation.</w:t>
            </w:r>
          </w:p>
          <w:p w:rsidR="00A62194" w:rsidRPr="00BB46EF" w:rsidRDefault="00A62194" w:rsidP="00EA3273">
            <w:pPr>
              <w:spacing w:before="60" w:after="60"/>
              <w:rPr>
                <w:rFonts w:ascii="Arial" w:eastAsia="Batang" w:hAnsi="Arial" w:cs="Arial"/>
                <w:bCs/>
                <w:i/>
                <w:color w:val="ED7D31"/>
                <w:sz w:val="16"/>
                <w:szCs w:val="16"/>
                <w:lang w:val="en-GB"/>
              </w:rPr>
            </w:pPr>
          </w:p>
        </w:tc>
      </w:tr>
      <w:tr w:rsidR="00A62194" w:rsidRPr="00457EEC" w:rsidTr="0004650D">
        <w:trPr>
          <w:trHeight w:val="232"/>
        </w:trPr>
        <w:tc>
          <w:tcPr>
            <w:tcW w:w="3397" w:type="dxa"/>
            <w:shd w:val="clear" w:color="auto" w:fill="DEEAF6"/>
            <w:vAlign w:val="center"/>
          </w:tcPr>
          <w:p w:rsidR="00A62194" w:rsidRPr="00AD1128" w:rsidRDefault="00A62194" w:rsidP="007713A2">
            <w:pPr>
              <w:spacing w:before="60" w:after="60"/>
              <w:rPr>
                <w:rFonts w:ascii="Arial" w:eastAsia="Batang" w:hAnsi="Arial" w:cs="Arial"/>
                <w:b/>
                <w:bCs/>
                <w:sz w:val="20"/>
                <w:szCs w:val="20"/>
                <w:lang w:val="en-GB"/>
              </w:rPr>
            </w:pPr>
            <w:r w:rsidRPr="00AD1128">
              <w:rPr>
                <w:rFonts w:ascii="Arial" w:eastAsia="Batang" w:hAnsi="Arial" w:cs="Arial"/>
                <w:b/>
                <w:bCs/>
                <w:sz w:val="20"/>
                <w:szCs w:val="20"/>
                <w:lang w:val="en-GB"/>
              </w:rPr>
              <w:t>Potential for learning or transfer</w:t>
            </w:r>
          </w:p>
        </w:tc>
        <w:tc>
          <w:tcPr>
            <w:tcW w:w="6521" w:type="dxa"/>
            <w:vAlign w:val="center"/>
          </w:tcPr>
          <w:p w:rsidR="00A62194" w:rsidRDefault="00A62194" w:rsidP="00EA3273">
            <w:pPr>
              <w:spacing w:before="60" w:after="60"/>
              <w:rPr>
                <w:rFonts w:ascii="Arial" w:eastAsia="Batang" w:hAnsi="Arial" w:cs="Arial"/>
                <w:bCs/>
                <w:i/>
                <w:sz w:val="16"/>
                <w:szCs w:val="16"/>
                <w:lang w:val="en-GB"/>
              </w:rPr>
            </w:pPr>
            <w:r w:rsidRPr="00AD1128">
              <w:rPr>
                <w:rFonts w:ascii="Arial" w:eastAsia="Batang" w:hAnsi="Arial" w:cs="Arial"/>
                <w:bCs/>
                <w:i/>
                <w:sz w:val="16"/>
                <w:szCs w:val="16"/>
                <w:lang w:val="en-GB"/>
              </w:rPr>
              <w:t>[1000 characters] Please explain why you consider this practice (or some aspects of this practice) as being potentially interesting for other regions</w:t>
            </w:r>
            <w:r>
              <w:rPr>
                <w:rFonts w:ascii="Arial" w:eastAsia="Batang" w:hAnsi="Arial" w:cs="Arial"/>
                <w:bCs/>
                <w:i/>
                <w:sz w:val="16"/>
                <w:szCs w:val="16"/>
                <w:lang w:val="en-GB"/>
              </w:rPr>
              <w:t xml:space="preserve"> to learn from</w:t>
            </w:r>
            <w:r w:rsidRPr="00AD1128">
              <w:rPr>
                <w:rFonts w:ascii="Arial" w:eastAsia="Batang" w:hAnsi="Arial" w:cs="Arial"/>
                <w:bCs/>
                <w:i/>
                <w:sz w:val="16"/>
                <w:szCs w:val="16"/>
                <w:lang w:val="en-GB"/>
              </w:rPr>
              <w:t>. This can be done e.g. through</w:t>
            </w:r>
            <w:r>
              <w:rPr>
                <w:rFonts w:ascii="Arial" w:eastAsia="Batang" w:hAnsi="Arial" w:cs="Arial"/>
                <w:bCs/>
                <w:i/>
                <w:sz w:val="16"/>
                <w:szCs w:val="16"/>
                <w:lang w:val="en-GB"/>
              </w:rPr>
              <w:t xml:space="preserve"> information on </w:t>
            </w:r>
            <w:r w:rsidRPr="00AD1128">
              <w:rPr>
                <w:rFonts w:ascii="Arial" w:eastAsia="Batang" w:hAnsi="Arial" w:cs="Arial"/>
                <w:bCs/>
                <w:i/>
                <w:sz w:val="16"/>
                <w:szCs w:val="16"/>
                <w:lang w:val="en-GB"/>
              </w:rPr>
              <w:t>key</w:t>
            </w:r>
            <w:r>
              <w:rPr>
                <w:rFonts w:ascii="Arial" w:eastAsia="Batang" w:hAnsi="Arial" w:cs="Arial"/>
                <w:bCs/>
                <w:i/>
                <w:sz w:val="16"/>
                <w:szCs w:val="16"/>
                <w:lang w:val="en-GB"/>
              </w:rPr>
              <w:t xml:space="preserve"> success</w:t>
            </w:r>
            <w:r w:rsidRPr="00AD1128">
              <w:rPr>
                <w:rFonts w:ascii="Arial" w:eastAsia="Batang" w:hAnsi="Arial" w:cs="Arial"/>
                <w:bCs/>
                <w:i/>
                <w:sz w:val="16"/>
                <w:szCs w:val="16"/>
                <w:lang w:val="en-GB"/>
              </w:rPr>
              <w:t xml:space="preserve"> factors</w:t>
            </w:r>
            <w:r>
              <w:rPr>
                <w:rFonts w:ascii="Arial" w:eastAsia="Batang" w:hAnsi="Arial" w:cs="Arial"/>
                <w:bCs/>
                <w:i/>
                <w:sz w:val="16"/>
                <w:szCs w:val="16"/>
                <w:lang w:val="en-GB"/>
              </w:rPr>
              <w:t xml:space="preserve"> for a transfer or on, factors that can hamper a transfer. Information on transfer(s) that already took place can also be provided (if possible, specify </w:t>
            </w:r>
            <w:r w:rsidRPr="00AD1128">
              <w:rPr>
                <w:rFonts w:ascii="Arial" w:eastAsia="Batang" w:hAnsi="Arial" w:cs="Arial"/>
                <w:bCs/>
                <w:i/>
                <w:sz w:val="16"/>
                <w:szCs w:val="16"/>
                <w:lang w:val="en-GB"/>
              </w:rPr>
              <w:t xml:space="preserve">the country, the region – NUTS 2 – and organisation </w:t>
            </w:r>
            <w:r>
              <w:rPr>
                <w:rFonts w:ascii="Arial" w:eastAsia="Batang" w:hAnsi="Arial" w:cs="Arial"/>
                <w:bCs/>
                <w:i/>
                <w:sz w:val="16"/>
                <w:szCs w:val="16"/>
                <w:lang w:val="en-GB"/>
              </w:rPr>
              <w:t>to which</w:t>
            </w:r>
            <w:r w:rsidRPr="00AD1128">
              <w:rPr>
                <w:rFonts w:ascii="Arial" w:eastAsia="Batang" w:hAnsi="Arial" w:cs="Arial"/>
                <w:bCs/>
                <w:i/>
                <w:sz w:val="16"/>
                <w:szCs w:val="16"/>
                <w:lang w:val="en-GB"/>
              </w:rPr>
              <w:t xml:space="preserve"> the practice was transferred)</w:t>
            </w:r>
          </w:p>
          <w:p w:rsidR="00A62194" w:rsidRDefault="00A62194" w:rsidP="00EA3273">
            <w:pPr>
              <w:spacing w:before="60" w:after="60"/>
              <w:rPr>
                <w:rFonts w:ascii="Arial" w:eastAsia="Batang" w:hAnsi="Arial" w:cs="Arial"/>
                <w:bCs/>
                <w:i/>
                <w:sz w:val="16"/>
                <w:szCs w:val="16"/>
                <w:lang w:val="en-GB"/>
              </w:rPr>
            </w:pPr>
            <w:r>
              <w:rPr>
                <w:rFonts w:ascii="Arial" w:eastAsia="Batang" w:hAnsi="Arial" w:cs="Arial"/>
                <w:bCs/>
                <w:i/>
                <w:sz w:val="16"/>
                <w:szCs w:val="16"/>
                <w:lang w:val="en-GB"/>
              </w:rPr>
              <w:t xml:space="preserve">[Technical: </w:t>
            </w:r>
            <w:r w:rsidRPr="00F25A72">
              <w:rPr>
                <w:rFonts w:ascii="Arial" w:eastAsia="Batang" w:hAnsi="Arial" w:cs="Arial"/>
                <w:bCs/>
                <w:i/>
                <w:sz w:val="16"/>
                <w:szCs w:val="16"/>
                <w:lang w:val="en-GB"/>
              </w:rPr>
              <w:t xml:space="preserve">A good practice be edited throughout a project life time (e.g. to add information on </w:t>
            </w:r>
            <w:r>
              <w:rPr>
                <w:rFonts w:ascii="Arial" w:eastAsia="Batang" w:hAnsi="Arial" w:cs="Arial"/>
                <w:bCs/>
                <w:i/>
                <w:sz w:val="16"/>
                <w:szCs w:val="16"/>
                <w:lang w:val="en-GB"/>
              </w:rPr>
              <w:t>the transfers that have occurred)]</w:t>
            </w:r>
          </w:p>
          <w:p w:rsidR="00A62194" w:rsidRDefault="00A62194" w:rsidP="00EA3273">
            <w:pPr>
              <w:spacing w:before="60" w:after="60"/>
              <w:rPr>
                <w:rFonts w:ascii="Arial" w:eastAsia="Batang" w:hAnsi="Arial" w:cs="Arial"/>
                <w:bCs/>
                <w:i/>
                <w:sz w:val="16"/>
                <w:szCs w:val="16"/>
                <w:lang w:val="en-GB"/>
              </w:rPr>
            </w:pPr>
          </w:p>
          <w:p w:rsidR="00A62194" w:rsidRDefault="00A62194" w:rsidP="00EA3273">
            <w:pPr>
              <w:spacing w:before="60" w:after="60"/>
              <w:rPr>
                <w:rFonts w:ascii="Arial" w:eastAsia="Batang" w:hAnsi="Arial" w:cs="Arial"/>
                <w:bCs/>
                <w:i/>
                <w:sz w:val="16"/>
                <w:szCs w:val="16"/>
                <w:lang w:val="en-GB"/>
              </w:rPr>
            </w:pPr>
          </w:p>
          <w:p w:rsidR="00A62194" w:rsidRPr="00AD1128" w:rsidRDefault="00A62194" w:rsidP="00EA3273">
            <w:pPr>
              <w:spacing w:before="60" w:after="60"/>
              <w:rPr>
                <w:rFonts w:ascii="Arial" w:eastAsia="Batang" w:hAnsi="Arial" w:cs="Arial"/>
                <w:bCs/>
                <w:i/>
                <w:sz w:val="16"/>
                <w:szCs w:val="16"/>
                <w:lang w:val="en-GB"/>
              </w:rPr>
            </w:pPr>
          </w:p>
        </w:tc>
      </w:tr>
      <w:tr w:rsidR="00A62194" w:rsidRPr="00457EEC" w:rsidTr="0004650D">
        <w:trPr>
          <w:trHeight w:val="232"/>
        </w:trPr>
        <w:tc>
          <w:tcPr>
            <w:tcW w:w="3397" w:type="dxa"/>
            <w:shd w:val="clear" w:color="auto" w:fill="DEEAF6"/>
            <w:vAlign w:val="center"/>
          </w:tcPr>
          <w:p w:rsidR="00A62194" w:rsidRDefault="00A62194" w:rsidP="0004650D">
            <w:pPr>
              <w:spacing w:before="60" w:after="60"/>
              <w:jc w:val="both"/>
              <w:rPr>
                <w:rFonts w:ascii="Arial" w:eastAsia="Batang" w:hAnsi="Arial" w:cs="Arial"/>
                <w:b/>
                <w:bCs/>
                <w:sz w:val="20"/>
                <w:szCs w:val="20"/>
                <w:lang w:val="en-GB"/>
              </w:rPr>
            </w:pPr>
            <w:r>
              <w:rPr>
                <w:rFonts w:ascii="Arial" w:eastAsia="Batang" w:hAnsi="Arial" w:cs="Arial"/>
                <w:b/>
                <w:bCs/>
                <w:sz w:val="20"/>
                <w:szCs w:val="20"/>
                <w:lang w:val="en-GB"/>
              </w:rPr>
              <w:t>Further information</w:t>
            </w:r>
          </w:p>
        </w:tc>
        <w:tc>
          <w:tcPr>
            <w:tcW w:w="6521" w:type="dxa"/>
            <w:vAlign w:val="center"/>
          </w:tcPr>
          <w:p w:rsidR="00A62194" w:rsidRDefault="00A62194" w:rsidP="0004650D">
            <w:pPr>
              <w:spacing w:before="60" w:after="60"/>
              <w:rPr>
                <w:rFonts w:ascii="Arial" w:eastAsia="Batang" w:hAnsi="Arial" w:cs="Arial"/>
                <w:bCs/>
                <w:i/>
                <w:sz w:val="16"/>
                <w:szCs w:val="16"/>
                <w:lang w:val="en-GB"/>
              </w:rPr>
            </w:pPr>
            <w:r>
              <w:rPr>
                <w:rFonts w:ascii="Gill Sans MT" w:hAnsi="Gill Sans MT" w:cs="Lucida Sans Unicode"/>
                <w:sz w:val="20"/>
                <w:szCs w:val="20"/>
                <w:lang w:val="en-GB"/>
              </w:rPr>
              <w:t>www.icuk.cz</w:t>
            </w:r>
          </w:p>
        </w:tc>
      </w:tr>
      <w:tr w:rsidR="00A62194" w:rsidRPr="00457EEC" w:rsidTr="0004650D">
        <w:trPr>
          <w:trHeight w:val="232"/>
        </w:trPr>
        <w:tc>
          <w:tcPr>
            <w:tcW w:w="9918" w:type="dxa"/>
            <w:gridSpan w:val="2"/>
            <w:shd w:val="clear" w:color="auto" w:fill="DEEAF6"/>
          </w:tcPr>
          <w:p w:rsidR="00A62194" w:rsidRDefault="00A62194" w:rsidP="0004650D">
            <w:pPr>
              <w:spacing w:before="60" w:after="60"/>
              <w:rPr>
                <w:rFonts w:ascii="Arial" w:eastAsia="Batang" w:hAnsi="Arial" w:cs="Arial"/>
                <w:bCs/>
                <w:i/>
                <w:sz w:val="16"/>
                <w:szCs w:val="16"/>
                <w:lang w:val="en-GB"/>
              </w:rPr>
            </w:pPr>
            <w:r>
              <w:rPr>
                <w:rFonts w:ascii="Arial" w:eastAsia="Batang" w:hAnsi="Arial" w:cs="Arial"/>
                <w:b/>
                <w:bCs/>
                <w:sz w:val="20"/>
                <w:szCs w:val="20"/>
                <w:lang w:val="en-GB"/>
              </w:rPr>
              <w:t xml:space="preserve">Contact details </w:t>
            </w:r>
            <w:r w:rsidRPr="00F25A72">
              <w:rPr>
                <w:rFonts w:ascii="Arial" w:eastAsia="Batang" w:hAnsi="Arial" w:cs="Arial"/>
                <w:b/>
                <w:bCs/>
                <w:sz w:val="20"/>
                <w:szCs w:val="20"/>
                <w:lang w:val="en-GB"/>
              </w:rPr>
              <w:t xml:space="preserve"> </w:t>
            </w:r>
            <w:r>
              <w:rPr>
                <w:rFonts w:ascii="Arial" w:eastAsia="Batang" w:hAnsi="Arial" w:cs="Arial"/>
                <w:bCs/>
                <w:i/>
                <w:sz w:val="16"/>
                <w:szCs w:val="16"/>
                <w:lang w:val="en-GB"/>
              </w:rPr>
              <w:t>[Technical: t</w:t>
            </w:r>
            <w:r w:rsidRPr="00F25A72">
              <w:rPr>
                <w:rFonts w:ascii="Arial" w:eastAsia="Batang" w:hAnsi="Arial" w:cs="Arial"/>
                <w:bCs/>
                <w:i/>
                <w:sz w:val="16"/>
                <w:szCs w:val="16"/>
                <w:lang w:val="en-GB"/>
              </w:rPr>
              <w:t>he contact details will be visible only to “</w:t>
            </w:r>
            <w:r>
              <w:rPr>
                <w:rFonts w:ascii="Arial" w:eastAsia="Batang" w:hAnsi="Arial" w:cs="Arial"/>
                <w:bCs/>
                <w:i/>
                <w:sz w:val="16"/>
                <w:szCs w:val="16"/>
                <w:lang w:val="en-GB"/>
              </w:rPr>
              <w:t xml:space="preserve">Policy Learning Platforms </w:t>
            </w:r>
            <w:r w:rsidRPr="00F25A72">
              <w:rPr>
                <w:rFonts w:ascii="Arial" w:eastAsia="Batang" w:hAnsi="Arial" w:cs="Arial"/>
                <w:bCs/>
                <w:i/>
                <w:sz w:val="16"/>
                <w:szCs w:val="16"/>
                <w:lang w:val="en-GB"/>
              </w:rPr>
              <w:t>registered members”</w:t>
            </w:r>
          </w:p>
        </w:tc>
      </w:tr>
      <w:tr w:rsidR="00A62194" w:rsidRPr="00457EEC" w:rsidTr="00C2206D">
        <w:trPr>
          <w:trHeight w:val="232"/>
        </w:trPr>
        <w:tc>
          <w:tcPr>
            <w:tcW w:w="3397" w:type="dxa"/>
            <w:shd w:val="clear" w:color="auto" w:fill="DEEAF6"/>
            <w:vAlign w:val="center"/>
          </w:tcPr>
          <w:p w:rsidR="00A62194" w:rsidRDefault="00A62194"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Name</w:t>
            </w:r>
          </w:p>
        </w:tc>
        <w:tc>
          <w:tcPr>
            <w:tcW w:w="6521" w:type="dxa"/>
            <w:shd w:val="clear" w:color="auto" w:fill="DEEAF6"/>
            <w:vAlign w:val="center"/>
          </w:tcPr>
          <w:p w:rsidR="00A62194" w:rsidRDefault="00A62194" w:rsidP="0004650D">
            <w:pPr>
              <w:spacing w:before="60" w:after="60"/>
              <w:rPr>
                <w:rFonts w:ascii="Arial" w:eastAsia="Batang" w:hAnsi="Arial" w:cs="Arial"/>
                <w:bCs/>
                <w:i/>
                <w:sz w:val="16"/>
                <w:szCs w:val="16"/>
                <w:lang w:val="en-GB"/>
              </w:rPr>
            </w:pPr>
            <w:r w:rsidRPr="00D053F2">
              <w:rPr>
                <w:rFonts w:ascii="Gill Sans MT" w:hAnsi="Gill Sans MT" w:cs="Lucida Sans Unicode"/>
                <w:sz w:val="20"/>
                <w:szCs w:val="20"/>
                <w:lang w:val="en-GB"/>
              </w:rPr>
              <w:t>Mr. Tom</w:t>
            </w:r>
            <w:r>
              <w:rPr>
                <w:rFonts w:ascii="Gill Sans MT" w:hAnsi="Gill Sans MT" w:cs="Lucida Sans Unicode"/>
                <w:sz w:val="20"/>
                <w:szCs w:val="20"/>
                <w:lang w:val="en-GB"/>
              </w:rPr>
              <w:t>as</w:t>
            </w:r>
            <w:r w:rsidRPr="00D053F2">
              <w:rPr>
                <w:rFonts w:ascii="Gill Sans MT" w:hAnsi="Gill Sans MT" w:cs="Lucida Sans Unicode"/>
                <w:sz w:val="20"/>
                <w:szCs w:val="20"/>
                <w:lang w:val="en-GB"/>
              </w:rPr>
              <w:t xml:space="preserve"> Siv</w:t>
            </w:r>
            <w:r>
              <w:rPr>
                <w:rFonts w:ascii="Gill Sans MT" w:hAnsi="Gill Sans MT" w:cs="Lucida Sans Unicode"/>
                <w:sz w:val="20"/>
                <w:szCs w:val="20"/>
                <w:lang w:val="en-GB"/>
              </w:rPr>
              <w:t>ic</w:t>
            </w:r>
            <w:r w:rsidRPr="00D053F2">
              <w:rPr>
                <w:rFonts w:ascii="Gill Sans MT" w:hAnsi="Gill Sans MT" w:cs="Lucida Sans Unicode"/>
                <w:sz w:val="20"/>
                <w:szCs w:val="20"/>
                <w:lang w:val="en-GB"/>
              </w:rPr>
              <w:t xml:space="preserve">ek, Ph.D, </w:t>
            </w:r>
            <w:r>
              <w:rPr>
                <w:rFonts w:ascii="Gill Sans MT" w:hAnsi="Gill Sans MT" w:cs="Lucida Sans Unicode"/>
                <w:sz w:val="20"/>
                <w:szCs w:val="20"/>
                <w:lang w:val="en-GB"/>
              </w:rPr>
              <w:t>phone</w:t>
            </w:r>
            <w:r w:rsidRPr="00D053F2">
              <w:rPr>
                <w:rFonts w:ascii="Gill Sans MT" w:hAnsi="Gill Sans MT" w:cs="Lucida Sans Unicode"/>
                <w:sz w:val="20"/>
                <w:szCs w:val="20"/>
                <w:lang w:val="en-GB"/>
              </w:rPr>
              <w:t xml:space="preserve">: </w:t>
            </w:r>
            <w:r>
              <w:rPr>
                <w:rFonts w:ascii="Gill Sans MT" w:hAnsi="Gill Sans MT" w:cs="Lucida Sans Unicode"/>
                <w:sz w:val="20"/>
                <w:szCs w:val="20"/>
                <w:lang w:val="en-GB"/>
              </w:rPr>
              <w:t xml:space="preserve">+420 </w:t>
            </w:r>
            <w:r w:rsidRPr="00D053F2">
              <w:rPr>
                <w:rFonts w:ascii="Gill Sans MT" w:hAnsi="Gill Sans MT" w:cs="Lucida Sans Unicode"/>
                <w:sz w:val="20"/>
                <w:szCs w:val="20"/>
                <w:lang w:val="en-GB"/>
              </w:rPr>
              <w:t>774</w:t>
            </w:r>
            <w:r>
              <w:rPr>
                <w:rFonts w:ascii="Gill Sans MT" w:hAnsi="Gill Sans MT" w:cs="Lucida Sans Unicode"/>
                <w:sz w:val="20"/>
                <w:szCs w:val="20"/>
                <w:lang w:val="en-GB"/>
              </w:rPr>
              <w:t> </w:t>
            </w:r>
            <w:r w:rsidRPr="00D053F2">
              <w:rPr>
                <w:rFonts w:ascii="Gill Sans MT" w:hAnsi="Gill Sans MT" w:cs="Lucida Sans Unicode"/>
                <w:sz w:val="20"/>
                <w:szCs w:val="20"/>
                <w:lang w:val="en-GB"/>
              </w:rPr>
              <w:t>32</w:t>
            </w:r>
            <w:r>
              <w:rPr>
                <w:rFonts w:ascii="Gill Sans MT" w:hAnsi="Gill Sans MT" w:cs="Lucida Sans Unicode"/>
                <w:sz w:val="20"/>
                <w:szCs w:val="20"/>
                <w:lang w:val="en-GB"/>
              </w:rPr>
              <w:t xml:space="preserve"> </w:t>
            </w:r>
            <w:r w:rsidRPr="00D053F2">
              <w:rPr>
                <w:rFonts w:ascii="Gill Sans MT" w:hAnsi="Gill Sans MT" w:cs="Lucida Sans Unicode"/>
                <w:sz w:val="20"/>
                <w:szCs w:val="20"/>
                <w:lang w:val="en-GB"/>
              </w:rPr>
              <w:t>00</w:t>
            </w:r>
            <w:r>
              <w:rPr>
                <w:rFonts w:ascii="Gill Sans MT" w:hAnsi="Gill Sans MT" w:cs="Lucida Sans Unicode"/>
                <w:sz w:val="20"/>
                <w:szCs w:val="20"/>
                <w:lang w:val="en-GB"/>
              </w:rPr>
              <w:t xml:space="preserve"> </w:t>
            </w:r>
            <w:r w:rsidRPr="00D053F2">
              <w:rPr>
                <w:rFonts w:ascii="Gill Sans MT" w:hAnsi="Gill Sans MT" w:cs="Lucida Sans Unicode"/>
                <w:sz w:val="20"/>
                <w:szCs w:val="20"/>
                <w:lang w:val="en-GB"/>
              </w:rPr>
              <w:t>83</w:t>
            </w:r>
          </w:p>
        </w:tc>
      </w:tr>
      <w:tr w:rsidR="00A62194" w:rsidRPr="00457EEC" w:rsidTr="00C2206D">
        <w:trPr>
          <w:trHeight w:val="232"/>
        </w:trPr>
        <w:tc>
          <w:tcPr>
            <w:tcW w:w="3397" w:type="dxa"/>
            <w:shd w:val="clear" w:color="auto" w:fill="DEEAF6"/>
            <w:vAlign w:val="center"/>
          </w:tcPr>
          <w:p w:rsidR="00A62194" w:rsidRDefault="00A62194"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Organisation</w:t>
            </w:r>
          </w:p>
        </w:tc>
        <w:tc>
          <w:tcPr>
            <w:tcW w:w="6521" w:type="dxa"/>
            <w:shd w:val="clear" w:color="auto" w:fill="DEEAF6"/>
            <w:vAlign w:val="center"/>
          </w:tcPr>
          <w:p w:rsidR="00A62194" w:rsidRDefault="00A62194" w:rsidP="0004650D">
            <w:pPr>
              <w:spacing w:before="60" w:after="60"/>
              <w:rPr>
                <w:rFonts w:ascii="Arial" w:eastAsia="Batang" w:hAnsi="Arial" w:cs="Arial"/>
                <w:bCs/>
                <w:i/>
                <w:sz w:val="16"/>
                <w:szCs w:val="16"/>
                <w:lang w:val="en-GB"/>
              </w:rPr>
            </w:pPr>
            <w:r w:rsidRPr="00D053F2">
              <w:rPr>
                <w:rFonts w:ascii="Gill Sans MT" w:hAnsi="Gill Sans MT" w:cs="Lucida Sans Unicode"/>
                <w:sz w:val="20"/>
                <w:szCs w:val="20"/>
                <w:lang w:val="en-GB"/>
              </w:rPr>
              <w:t>I</w:t>
            </w:r>
            <w:r>
              <w:rPr>
                <w:rFonts w:ascii="Gill Sans MT" w:hAnsi="Gill Sans MT" w:cs="Lucida Sans Unicode"/>
                <w:sz w:val="20"/>
                <w:szCs w:val="20"/>
                <w:lang w:val="en-GB"/>
              </w:rPr>
              <w:t xml:space="preserve">nnovation Centre of Usti Region </w:t>
            </w:r>
          </w:p>
        </w:tc>
      </w:tr>
      <w:tr w:rsidR="00A62194" w:rsidRPr="00457EEC" w:rsidTr="00C2206D">
        <w:trPr>
          <w:trHeight w:val="232"/>
        </w:trPr>
        <w:tc>
          <w:tcPr>
            <w:tcW w:w="3397" w:type="dxa"/>
            <w:shd w:val="clear" w:color="auto" w:fill="DEEAF6"/>
            <w:vAlign w:val="center"/>
          </w:tcPr>
          <w:p w:rsidR="00A62194" w:rsidRDefault="00A62194"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Email</w:t>
            </w:r>
          </w:p>
        </w:tc>
        <w:tc>
          <w:tcPr>
            <w:tcW w:w="6521" w:type="dxa"/>
            <w:shd w:val="clear" w:color="auto" w:fill="DEEAF6"/>
            <w:vAlign w:val="center"/>
          </w:tcPr>
          <w:p w:rsidR="00A62194" w:rsidRDefault="00A62194" w:rsidP="0004650D">
            <w:pPr>
              <w:spacing w:before="60" w:after="60"/>
              <w:rPr>
                <w:rFonts w:ascii="Arial" w:eastAsia="Batang" w:hAnsi="Arial" w:cs="Arial"/>
                <w:bCs/>
                <w:i/>
                <w:sz w:val="16"/>
                <w:szCs w:val="16"/>
                <w:lang w:val="en-GB"/>
              </w:rPr>
            </w:pPr>
            <w:r w:rsidRPr="00D053F2">
              <w:rPr>
                <w:rFonts w:ascii="Gill Sans MT" w:hAnsi="Gill Sans MT" w:cs="Lucida Sans Unicode"/>
                <w:sz w:val="20"/>
                <w:szCs w:val="20"/>
                <w:lang w:val="en-GB"/>
              </w:rPr>
              <w:t>tomas.sivicek@ujep.cz</w:t>
            </w:r>
          </w:p>
        </w:tc>
      </w:tr>
      <w:tr w:rsidR="00A62194" w:rsidRPr="00457EEC" w:rsidTr="0004650D">
        <w:trPr>
          <w:trHeight w:val="232"/>
        </w:trPr>
        <w:tc>
          <w:tcPr>
            <w:tcW w:w="9918" w:type="dxa"/>
            <w:gridSpan w:val="2"/>
            <w:vAlign w:val="center"/>
          </w:tcPr>
          <w:p w:rsidR="00A62194" w:rsidRDefault="00A62194" w:rsidP="0004650D">
            <w:pPr>
              <w:tabs>
                <w:tab w:val="left" w:pos="720"/>
                <w:tab w:val="left" w:pos="1440"/>
                <w:tab w:val="left" w:pos="3256"/>
              </w:tabs>
              <w:spacing w:before="60" w:after="60"/>
              <w:rPr>
                <w:rFonts w:ascii="Arial" w:eastAsia="Batang" w:hAnsi="Arial" w:cs="Arial"/>
                <w:bCs/>
                <w:i/>
                <w:sz w:val="16"/>
                <w:szCs w:val="16"/>
                <w:lang w:val="en-GB"/>
              </w:rPr>
            </w:pPr>
          </w:p>
        </w:tc>
      </w:tr>
      <w:tr w:rsidR="00A62194" w:rsidRPr="00457EEC" w:rsidTr="00EA3273">
        <w:trPr>
          <w:trHeight w:val="961"/>
        </w:trPr>
        <w:tc>
          <w:tcPr>
            <w:tcW w:w="3397" w:type="dxa"/>
            <w:shd w:val="clear" w:color="auto" w:fill="F7CAAC"/>
            <w:vAlign w:val="center"/>
          </w:tcPr>
          <w:p w:rsidR="00A62194" w:rsidRDefault="00A62194" w:rsidP="003D5D1E">
            <w:pPr>
              <w:spacing w:before="60" w:after="60"/>
              <w:ind w:left="720"/>
              <w:rPr>
                <w:rFonts w:ascii="Arial" w:eastAsia="Batang" w:hAnsi="Arial" w:cs="Arial"/>
                <w:b/>
                <w:bCs/>
                <w:sz w:val="20"/>
                <w:szCs w:val="20"/>
                <w:lang w:val="en-GB"/>
              </w:rPr>
            </w:pPr>
            <w:r w:rsidRPr="00FF124C">
              <w:rPr>
                <w:rFonts w:ascii="Arial" w:eastAsia="Batang" w:hAnsi="Arial" w:cs="Arial"/>
                <w:b/>
                <w:bCs/>
                <w:color w:val="FF0000"/>
                <w:sz w:val="20"/>
                <w:szCs w:val="20"/>
                <w:lang w:val="en-GB"/>
              </w:rPr>
              <w:t xml:space="preserve">Expert opinion </w:t>
            </w:r>
          </w:p>
        </w:tc>
        <w:tc>
          <w:tcPr>
            <w:tcW w:w="6521" w:type="dxa"/>
            <w:vAlign w:val="center"/>
          </w:tcPr>
          <w:p w:rsidR="00A62194" w:rsidRDefault="00A62194" w:rsidP="00F25A72">
            <w:pPr>
              <w:spacing w:before="60" w:after="60"/>
              <w:rPr>
                <w:rFonts w:ascii="Arial" w:eastAsia="Batang" w:hAnsi="Arial" w:cs="Arial"/>
                <w:bCs/>
                <w:i/>
                <w:sz w:val="16"/>
                <w:szCs w:val="16"/>
                <w:lang w:val="en-GB"/>
              </w:rPr>
            </w:pPr>
            <w:r w:rsidRPr="003D5D1E">
              <w:rPr>
                <w:rFonts w:ascii="Arial" w:eastAsia="Batang" w:hAnsi="Arial" w:cs="Arial"/>
                <w:bCs/>
                <w:i/>
                <w:sz w:val="16"/>
                <w:szCs w:val="16"/>
                <w:lang w:val="en-GB"/>
              </w:rPr>
              <w:t xml:space="preserve">[500 </w:t>
            </w:r>
            <w:r w:rsidRPr="00F25A72">
              <w:rPr>
                <w:rFonts w:ascii="Arial" w:eastAsia="Batang" w:hAnsi="Arial" w:cs="Arial"/>
                <w:bCs/>
                <w:i/>
                <w:sz w:val="16"/>
                <w:szCs w:val="16"/>
                <w:lang w:val="en-GB"/>
              </w:rPr>
              <w:t xml:space="preserve">characters] </w:t>
            </w:r>
            <w:r w:rsidRPr="00B6753B">
              <w:rPr>
                <w:rFonts w:ascii="Arial" w:eastAsia="Batang" w:hAnsi="Arial" w:cs="Arial"/>
                <w:bCs/>
                <w:i/>
                <w:color w:val="FF0000"/>
                <w:sz w:val="16"/>
                <w:szCs w:val="16"/>
                <w:lang w:val="en-GB"/>
              </w:rPr>
              <w:t>[</w:t>
            </w:r>
            <w:r w:rsidRPr="00B6753B">
              <w:rPr>
                <w:rFonts w:ascii="Arial" w:eastAsia="Batang" w:hAnsi="Arial" w:cs="Arial"/>
                <w:b/>
                <w:bCs/>
                <w:i/>
                <w:color w:val="FF0000"/>
                <w:sz w:val="16"/>
                <w:szCs w:val="16"/>
                <w:lang w:val="en-GB"/>
              </w:rPr>
              <w:t>Technical: to be filled in by the Policy Learning Platforms experts</w:t>
            </w:r>
            <w:r w:rsidRPr="00B6753B">
              <w:rPr>
                <w:rFonts w:ascii="Arial" w:eastAsia="Batang" w:hAnsi="Arial" w:cs="Arial"/>
                <w:bCs/>
                <w:i/>
                <w:color w:val="FF0000"/>
                <w:sz w:val="16"/>
                <w:szCs w:val="16"/>
                <w:lang w:val="en-GB"/>
              </w:rPr>
              <w:t>]</w:t>
            </w:r>
          </w:p>
        </w:tc>
      </w:tr>
    </w:tbl>
    <w:p w:rsidR="00A62194" w:rsidRDefault="00A62194" w:rsidP="00DC6BB4">
      <w:pPr>
        <w:rPr>
          <w:rFonts w:eastAsia="Batang"/>
          <w:lang w:val="en-GB"/>
        </w:rPr>
      </w:pPr>
    </w:p>
    <w:p w:rsidR="00A62194" w:rsidRDefault="00A62194" w:rsidP="00DC6BB4">
      <w:pPr>
        <w:rPr>
          <w:rFonts w:eastAsia="Batang"/>
          <w:lang w:val="en-GB"/>
        </w:rPr>
      </w:pPr>
    </w:p>
    <w:p w:rsidR="00A62194" w:rsidRDefault="00A62194" w:rsidP="00DC6BB4">
      <w:pPr>
        <w:rPr>
          <w:rFonts w:eastAsia="Batang"/>
          <w:lang w:val="en-GB"/>
        </w:rPr>
      </w:pPr>
    </w:p>
    <w:p w:rsidR="00A62194" w:rsidRPr="00457EEC" w:rsidRDefault="00A62194" w:rsidP="00DC6BB4">
      <w:pPr>
        <w:rPr>
          <w:rFonts w:eastAsia="Batang"/>
          <w:lang w:val="en-GB"/>
        </w:rPr>
      </w:pPr>
    </w:p>
    <w:sectPr w:rsidR="00A62194" w:rsidRPr="00457EEC" w:rsidSect="00503436">
      <w:headerReference w:type="default" r:id="rId7"/>
      <w:pgSz w:w="11907" w:h="16840" w:code="9"/>
      <w:pgMar w:top="2127"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94" w:rsidRDefault="00A62194">
      <w:r>
        <w:separator/>
      </w:r>
    </w:p>
  </w:endnote>
  <w:endnote w:type="continuationSeparator" w:id="0">
    <w:p w:rsidR="00A62194" w:rsidRDefault="00A6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atang">
    <w:altName w:val="???A"/>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Gill Sans MT">
    <w:altName w:val="Century Gothic"/>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94" w:rsidRDefault="00A62194">
      <w:r>
        <w:separator/>
      </w:r>
    </w:p>
  </w:footnote>
  <w:footnote w:type="continuationSeparator" w:id="0">
    <w:p w:rsidR="00A62194" w:rsidRDefault="00A62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94" w:rsidRPr="00457EEC" w:rsidRDefault="00A62194" w:rsidP="00A96208">
    <w:pPr>
      <w:pStyle w:val="Header"/>
      <w:tabs>
        <w:tab w:val="clear" w:pos="4320"/>
        <w:tab w:val="clear" w:pos="8640"/>
        <w:tab w:val="left" w:pos="2445"/>
      </w:tabs>
      <w:rPr>
        <w:szCs w:val="20"/>
      </w:rPr>
    </w:pPr>
    <w:r>
      <w:rPr>
        <w:noProof/>
        <w:lang w:val="cs-CZ"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4593" o:spid="_x0000_s2049" type="#_x0000_t136" style="position:absolute;margin-left:0;margin-top:0;width:424.7pt;height:25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cs-CZ" w:eastAsia="cs-CZ"/>
      </w:rPr>
      <w:pict>
        <v:group id="Groupe 2" o:spid="_x0000_s2050" style="position:absolute;margin-left:1pt;margin-top:-10.5pt;width:171.55pt;height:66.25pt;z-index:251657216" coordsize="21787,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1" type="#_x0000_t75" style="position:absolute;width:21787;height:63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as7DAAAA2gAAAA8AAABkcnMvZG93bnJldi54bWxEj0FrAjEUhO8F/0N4Qm81a6FFVqOIRdBW&#10;D9p6f9287q5uXtYkrlt/vREEj8PMfMOMJq2pREPOl5YV9HsJCOLM6pJzBT/f85cBCB+QNVaWScE/&#10;eZiMO08jTLU984aabchFhLBPUUERQp1K6bOCDPqerYmj92edwRCly6V2eI5wU8nXJHmXBkuOCwXW&#10;NCsoO2xPRsEH7uXa2a/LctH0T6vjb7X7tHOlnrvtdAgiUBse4Xt7oRW8we1KvAFyf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JqzsMAAADaAAAADwAAAAAAAAAAAAAAAACf&#10;AgAAZHJzL2Rvd25yZXYueG1sUEsFBgAAAAAEAAQA9wAAAI8DAAAAAA==&#10;">
            <v:imagedata r:id="rId1" o:title=""/>
            <v:path arrowok="t"/>
          </v:shape>
          <v:shapetype id="_x0000_t202" coordsize="21600,21600" o:spt="202" path="m,l,21600r21600,l21600,xe">
            <v:stroke joinstyle="miter"/>
            <v:path gradientshapeok="t" o:connecttype="rect"/>
          </v:shapetype>
          <v:shape id="Zone de texte 3" o:spid="_x0000_s2052" type="#_x0000_t202" style="position:absolute;left:633;top:6590;width:20650;height:1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A62194" w:rsidRDefault="00A62194" w:rsidP="00A96208">
                  <w:pPr>
                    <w:pStyle w:val="NormalWeb"/>
                    <w:spacing w:before="0" w:beforeAutospacing="0" w:after="200" w:afterAutospacing="0" w:line="276" w:lineRule="auto"/>
                    <w:jc w:val="both"/>
                  </w:pPr>
                  <w:r w:rsidRPr="00A96208">
                    <w:rPr>
                      <w:rFonts w:ascii="Arial" w:hAnsi="Arial"/>
                      <w:color w:val="000000"/>
                      <w:kern w:val="24"/>
                      <w:sz w:val="13"/>
                      <w:szCs w:val="13"/>
                    </w:rPr>
                    <w:t>European Union</w:t>
                  </w:r>
                  <w:r w:rsidRPr="00A96208">
                    <w:rPr>
                      <w:rFonts w:ascii="Calibri" w:hAnsi="Calibri"/>
                      <w:color w:val="000000"/>
                      <w:kern w:val="24"/>
                      <w:sz w:val="13"/>
                      <w:szCs w:val="13"/>
                    </w:rPr>
                    <w:t xml:space="preserve"> | European </w:t>
                  </w:r>
                  <w:r w:rsidRPr="00A96208">
                    <w:rPr>
                      <w:rFonts w:ascii="Arial" w:hAnsi="Arial"/>
                      <w:color w:val="000000"/>
                      <w:kern w:val="24"/>
                      <w:sz w:val="13"/>
                      <w:szCs w:val="13"/>
                    </w:rPr>
                    <w:t>Regional Development Fund</w:t>
                  </w:r>
                </w:p>
              </w:txbxContent>
            </v:textbox>
          </v:shape>
        </v:group>
      </w:pict>
    </w:r>
    <w:r>
      <w:rPr>
        <w:szCs w:val="20"/>
      </w:rPr>
      <w:tab/>
      <w:t xml:space="preserve">                                                                                                    </w:t>
    </w:r>
    <w:r w:rsidRPr="006102A4">
      <w:rPr>
        <w:noProof/>
        <w:szCs w:val="20"/>
        <w:lang w:val="cs-CZ" w:eastAsia="cs-CZ"/>
      </w:rPr>
      <w:pict>
        <v:shape id="Image 9" o:spid="_x0000_i1026" type="#_x0000_t75" style="width:55.8pt;height:52.2pt;visibility:visible">
          <v:imagedata r:id="rId2" o:title=""/>
        </v:shape>
      </w:pict>
    </w:r>
    <w:r>
      <w:rPr>
        <w:szCs w:val="20"/>
      </w:rPr>
      <w:t xml:space="preserve">                                                                        </w:t>
    </w:r>
    <w:r>
      <w:rPr>
        <w:noProof/>
        <w:szCs w:val="20"/>
        <w:lang w:val="en-GB" w:eastAsia="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hint="default"/>
        <w:sz w:val="24"/>
      </w:rPr>
    </w:lvl>
    <w:lvl w:ilvl="1" w:tplc="040C0003" w:tentative="1">
      <w:start w:val="1"/>
      <w:numFmt w:val="bullet"/>
      <w:lvlText w:val="o"/>
      <w:lvlJc w:val="left"/>
      <w:pPr>
        <w:tabs>
          <w:tab w:val="num" w:pos="1320"/>
        </w:tabs>
        <w:ind w:left="1320" w:hanging="360"/>
      </w:pPr>
      <w:rPr>
        <w:rFonts w:ascii="Courier New" w:hAnsi="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nsid w:val="13C6435E"/>
    <w:multiLevelType w:val="hybridMultilevel"/>
    <w:tmpl w:val="3CAC2126"/>
    <w:lvl w:ilvl="0" w:tplc="2B445B20">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C358AD"/>
    <w:multiLevelType w:val="hybridMultilevel"/>
    <w:tmpl w:val="356E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DB6BA5"/>
    <w:multiLevelType w:val="hybridMultilevel"/>
    <w:tmpl w:val="A1B896E2"/>
    <w:lvl w:ilvl="0" w:tplc="92FE8690">
      <w:numFmt w:val="bullet"/>
      <w:lvlText w:val="-"/>
      <w:lvlJc w:val="left"/>
      <w:pPr>
        <w:ind w:left="720" w:hanging="360"/>
      </w:pPr>
      <w:rPr>
        <w:rFonts w:ascii="Arial" w:eastAsia="Batang"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CC35DB"/>
    <w:multiLevelType w:val="hybridMultilevel"/>
    <w:tmpl w:val="3A7E80D0"/>
    <w:lvl w:ilvl="0" w:tplc="9480906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EF5ECB"/>
    <w:multiLevelType w:val="hybridMultilevel"/>
    <w:tmpl w:val="04A6A8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F1106C"/>
    <w:multiLevelType w:val="hybridMultilevel"/>
    <w:tmpl w:val="B6C2D830"/>
    <w:lvl w:ilvl="0" w:tplc="84D456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CE04C07"/>
    <w:multiLevelType w:val="hybridMultilevel"/>
    <w:tmpl w:val="809A32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8"/>
  </w:num>
  <w:num w:numId="5">
    <w:abstractNumId w:val="1"/>
  </w:num>
  <w:num w:numId="6">
    <w:abstractNumId w:val="4"/>
  </w:num>
  <w:num w:numId="7">
    <w:abstractNumId w:val="2"/>
  </w:num>
  <w:num w:numId="8">
    <w:abstractNumId w:val="16"/>
  </w:num>
  <w:num w:numId="9">
    <w:abstractNumId w:val="3"/>
  </w:num>
  <w:num w:numId="10">
    <w:abstractNumId w:val="14"/>
  </w:num>
  <w:num w:numId="11">
    <w:abstractNumId w:val="10"/>
  </w:num>
  <w:num w:numId="12">
    <w:abstractNumId w:val="9"/>
  </w:num>
  <w:num w:numId="13">
    <w:abstractNumId w:val="13"/>
  </w:num>
  <w:num w:numId="14">
    <w:abstractNumId w:val="11"/>
  </w:num>
  <w:num w:numId="15">
    <w:abstractNumId w:val="6"/>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011"/>
    <w:rsid w:val="000118A9"/>
    <w:rsid w:val="0004650D"/>
    <w:rsid w:val="000A20F4"/>
    <w:rsid w:val="000B5D28"/>
    <w:rsid w:val="000E0900"/>
    <w:rsid w:val="000F17D9"/>
    <w:rsid w:val="00102397"/>
    <w:rsid w:val="001337A6"/>
    <w:rsid w:val="00136519"/>
    <w:rsid w:val="001373F0"/>
    <w:rsid w:val="001515E2"/>
    <w:rsid w:val="00152C59"/>
    <w:rsid w:val="00164FEC"/>
    <w:rsid w:val="00170A77"/>
    <w:rsid w:val="0017326E"/>
    <w:rsid w:val="001A799D"/>
    <w:rsid w:val="001B44BF"/>
    <w:rsid w:val="001C707C"/>
    <w:rsid w:val="00202C3B"/>
    <w:rsid w:val="00205748"/>
    <w:rsid w:val="00207FC9"/>
    <w:rsid w:val="00263A82"/>
    <w:rsid w:val="002927A1"/>
    <w:rsid w:val="002938CC"/>
    <w:rsid w:val="002939B8"/>
    <w:rsid w:val="0029432D"/>
    <w:rsid w:val="00294702"/>
    <w:rsid w:val="00297133"/>
    <w:rsid w:val="0029784C"/>
    <w:rsid w:val="002B549A"/>
    <w:rsid w:val="002C0563"/>
    <w:rsid w:val="002C7F70"/>
    <w:rsid w:val="002E571F"/>
    <w:rsid w:val="002F6A38"/>
    <w:rsid w:val="00301579"/>
    <w:rsid w:val="003451D4"/>
    <w:rsid w:val="00362F4B"/>
    <w:rsid w:val="00395D58"/>
    <w:rsid w:val="003A17A8"/>
    <w:rsid w:val="003B0D75"/>
    <w:rsid w:val="003D5D1E"/>
    <w:rsid w:val="003E362B"/>
    <w:rsid w:val="003F4809"/>
    <w:rsid w:val="004020A4"/>
    <w:rsid w:val="004101B8"/>
    <w:rsid w:val="00421F47"/>
    <w:rsid w:val="00425905"/>
    <w:rsid w:val="00432571"/>
    <w:rsid w:val="00446682"/>
    <w:rsid w:val="004501D9"/>
    <w:rsid w:val="00452C39"/>
    <w:rsid w:val="00457EEC"/>
    <w:rsid w:val="00486424"/>
    <w:rsid w:val="004A15DF"/>
    <w:rsid w:val="004A5B8E"/>
    <w:rsid w:val="004C241D"/>
    <w:rsid w:val="00503436"/>
    <w:rsid w:val="00503A06"/>
    <w:rsid w:val="005154DB"/>
    <w:rsid w:val="005422EE"/>
    <w:rsid w:val="00554368"/>
    <w:rsid w:val="00582927"/>
    <w:rsid w:val="00582E08"/>
    <w:rsid w:val="005B7774"/>
    <w:rsid w:val="005D2BA4"/>
    <w:rsid w:val="006102A4"/>
    <w:rsid w:val="00634A58"/>
    <w:rsid w:val="00660D5E"/>
    <w:rsid w:val="00667458"/>
    <w:rsid w:val="006758CD"/>
    <w:rsid w:val="006A522F"/>
    <w:rsid w:val="006B67F6"/>
    <w:rsid w:val="006C4AE4"/>
    <w:rsid w:val="007052EA"/>
    <w:rsid w:val="00713C2B"/>
    <w:rsid w:val="00715B4D"/>
    <w:rsid w:val="007270AE"/>
    <w:rsid w:val="007632A3"/>
    <w:rsid w:val="007713A2"/>
    <w:rsid w:val="00773BB4"/>
    <w:rsid w:val="00774AC4"/>
    <w:rsid w:val="007812DD"/>
    <w:rsid w:val="00783AE6"/>
    <w:rsid w:val="007F1F1C"/>
    <w:rsid w:val="007F6891"/>
    <w:rsid w:val="00801EF8"/>
    <w:rsid w:val="00815F82"/>
    <w:rsid w:val="00824483"/>
    <w:rsid w:val="00841E6F"/>
    <w:rsid w:val="008431DE"/>
    <w:rsid w:val="00855923"/>
    <w:rsid w:val="00874011"/>
    <w:rsid w:val="00894D6F"/>
    <w:rsid w:val="008C6DD1"/>
    <w:rsid w:val="008E56FA"/>
    <w:rsid w:val="008F2E6A"/>
    <w:rsid w:val="00902128"/>
    <w:rsid w:val="00907A2B"/>
    <w:rsid w:val="009369F1"/>
    <w:rsid w:val="00944DF9"/>
    <w:rsid w:val="00983A5F"/>
    <w:rsid w:val="009A0AFA"/>
    <w:rsid w:val="009A1608"/>
    <w:rsid w:val="009A2064"/>
    <w:rsid w:val="009D7DBA"/>
    <w:rsid w:val="009E45CA"/>
    <w:rsid w:val="009F493A"/>
    <w:rsid w:val="00A62194"/>
    <w:rsid w:val="00A6524B"/>
    <w:rsid w:val="00A82118"/>
    <w:rsid w:val="00A96208"/>
    <w:rsid w:val="00A96A6F"/>
    <w:rsid w:val="00AA078F"/>
    <w:rsid w:val="00AA14F3"/>
    <w:rsid w:val="00AA4DA2"/>
    <w:rsid w:val="00AC4B25"/>
    <w:rsid w:val="00AD1128"/>
    <w:rsid w:val="00B01CB3"/>
    <w:rsid w:val="00B1066C"/>
    <w:rsid w:val="00B11568"/>
    <w:rsid w:val="00B1217E"/>
    <w:rsid w:val="00B13418"/>
    <w:rsid w:val="00B13F7C"/>
    <w:rsid w:val="00B15C65"/>
    <w:rsid w:val="00B15E93"/>
    <w:rsid w:val="00B27553"/>
    <w:rsid w:val="00B32DBD"/>
    <w:rsid w:val="00B40635"/>
    <w:rsid w:val="00B6665F"/>
    <w:rsid w:val="00B6753B"/>
    <w:rsid w:val="00BA0124"/>
    <w:rsid w:val="00BA2F76"/>
    <w:rsid w:val="00BA349B"/>
    <w:rsid w:val="00BB3AC9"/>
    <w:rsid w:val="00BB3AEA"/>
    <w:rsid w:val="00BB46EF"/>
    <w:rsid w:val="00BD21D2"/>
    <w:rsid w:val="00C04F44"/>
    <w:rsid w:val="00C1338D"/>
    <w:rsid w:val="00C2206D"/>
    <w:rsid w:val="00C2678F"/>
    <w:rsid w:val="00C332FA"/>
    <w:rsid w:val="00C33FEA"/>
    <w:rsid w:val="00C82514"/>
    <w:rsid w:val="00C82693"/>
    <w:rsid w:val="00C91DB0"/>
    <w:rsid w:val="00CA2FA9"/>
    <w:rsid w:val="00CC240F"/>
    <w:rsid w:val="00CD229B"/>
    <w:rsid w:val="00CE194F"/>
    <w:rsid w:val="00CF204C"/>
    <w:rsid w:val="00CF2687"/>
    <w:rsid w:val="00D04F32"/>
    <w:rsid w:val="00D051CC"/>
    <w:rsid w:val="00D053F2"/>
    <w:rsid w:val="00D20CB1"/>
    <w:rsid w:val="00D3116C"/>
    <w:rsid w:val="00D3177B"/>
    <w:rsid w:val="00D3286A"/>
    <w:rsid w:val="00D35BF5"/>
    <w:rsid w:val="00DC0C35"/>
    <w:rsid w:val="00DC6BB4"/>
    <w:rsid w:val="00DD0D5D"/>
    <w:rsid w:val="00DD1F7B"/>
    <w:rsid w:val="00DD6490"/>
    <w:rsid w:val="00DE0C67"/>
    <w:rsid w:val="00DE632D"/>
    <w:rsid w:val="00DF1B4F"/>
    <w:rsid w:val="00DF1C8B"/>
    <w:rsid w:val="00E04484"/>
    <w:rsid w:val="00E04D35"/>
    <w:rsid w:val="00E07A43"/>
    <w:rsid w:val="00E11224"/>
    <w:rsid w:val="00E37495"/>
    <w:rsid w:val="00E45696"/>
    <w:rsid w:val="00EA3273"/>
    <w:rsid w:val="00EA6034"/>
    <w:rsid w:val="00EB146C"/>
    <w:rsid w:val="00EB754C"/>
    <w:rsid w:val="00ED3BF4"/>
    <w:rsid w:val="00ED7648"/>
    <w:rsid w:val="00EF29F7"/>
    <w:rsid w:val="00EF7E6F"/>
    <w:rsid w:val="00F20B0C"/>
    <w:rsid w:val="00F2349E"/>
    <w:rsid w:val="00F25A72"/>
    <w:rsid w:val="00F32F94"/>
    <w:rsid w:val="00F56735"/>
    <w:rsid w:val="00F85A1F"/>
    <w:rsid w:val="00FC6BFC"/>
    <w:rsid w:val="00FC71B8"/>
    <w:rsid w:val="00FD2C68"/>
    <w:rsid w:val="00FE2FEC"/>
    <w:rsid w:val="00FF094D"/>
    <w:rsid w:val="00FF12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F5"/>
    <w:rPr>
      <w:sz w:val="24"/>
      <w:szCs w:val="24"/>
      <w:lang w:val="lv-LV" w:eastAsia="en-US"/>
    </w:rPr>
  </w:style>
  <w:style w:type="paragraph" w:styleId="Heading1">
    <w:name w:val="heading 1"/>
    <w:basedOn w:val="Normal"/>
    <w:next w:val="Normal"/>
    <w:link w:val="Heading1Char"/>
    <w:uiPriority w:val="99"/>
    <w:qFormat/>
    <w:rsid w:val="00D35BF5"/>
    <w:pPr>
      <w:keepNext/>
      <w:outlineLvl w:val="0"/>
    </w:pPr>
    <w:rPr>
      <w:rFonts w:ascii="Verdana" w:eastAsia="Batang" w:hAnsi="Verdana"/>
      <w:b/>
      <w:bCs/>
      <w:i/>
      <w:iCs/>
      <w:sz w:val="18"/>
      <w:lang w:val="en-GB"/>
    </w:rPr>
  </w:style>
  <w:style w:type="paragraph" w:styleId="Heading2">
    <w:name w:val="heading 2"/>
    <w:basedOn w:val="Normal"/>
    <w:next w:val="Normal"/>
    <w:link w:val="Heading2Char"/>
    <w:uiPriority w:val="99"/>
    <w:qFormat/>
    <w:rsid w:val="00D35BF5"/>
    <w:pPr>
      <w:keepNext/>
      <w:outlineLvl w:val="1"/>
    </w:pPr>
    <w:rPr>
      <w:rFonts w:ascii="Verdana" w:hAnsi="Verdana"/>
      <w:i/>
      <w:i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0AE"/>
    <w:rPr>
      <w:rFonts w:ascii="Cambria" w:hAnsi="Cambria" w:cs="Times New Roman"/>
      <w:b/>
      <w:bCs/>
      <w:kern w:val="32"/>
      <w:sz w:val="32"/>
      <w:szCs w:val="32"/>
      <w:lang w:val="lv-LV" w:eastAsia="en-US"/>
    </w:rPr>
  </w:style>
  <w:style w:type="character" w:customStyle="1" w:styleId="Heading2Char">
    <w:name w:val="Heading 2 Char"/>
    <w:basedOn w:val="DefaultParagraphFont"/>
    <w:link w:val="Heading2"/>
    <w:uiPriority w:val="99"/>
    <w:semiHidden/>
    <w:locked/>
    <w:rsid w:val="007270AE"/>
    <w:rPr>
      <w:rFonts w:ascii="Cambria" w:hAnsi="Cambria" w:cs="Times New Roman"/>
      <w:b/>
      <w:bCs/>
      <w:i/>
      <w:iCs/>
      <w:sz w:val="28"/>
      <w:szCs w:val="28"/>
      <w:lang w:val="lv-LV" w:eastAsia="en-US"/>
    </w:rPr>
  </w:style>
  <w:style w:type="paragraph" w:styleId="Title">
    <w:name w:val="Title"/>
    <w:basedOn w:val="Normal"/>
    <w:link w:val="TitleChar"/>
    <w:uiPriority w:val="99"/>
    <w:qFormat/>
    <w:rsid w:val="00D35BF5"/>
    <w:pPr>
      <w:jc w:val="center"/>
    </w:pPr>
    <w:rPr>
      <w:rFonts w:ascii="Batang" w:eastAsia="Batang" w:hAnsi="Batang"/>
      <w:b/>
      <w:bCs/>
      <w:lang w:val="de-DE"/>
    </w:rPr>
  </w:style>
  <w:style w:type="character" w:customStyle="1" w:styleId="TitleChar">
    <w:name w:val="Title Char"/>
    <w:basedOn w:val="DefaultParagraphFont"/>
    <w:link w:val="Title"/>
    <w:uiPriority w:val="99"/>
    <w:locked/>
    <w:rsid w:val="007270AE"/>
    <w:rPr>
      <w:rFonts w:ascii="Cambria" w:hAnsi="Cambria" w:cs="Times New Roman"/>
      <w:b/>
      <w:bCs/>
      <w:kern w:val="28"/>
      <w:sz w:val="32"/>
      <w:szCs w:val="32"/>
      <w:lang w:val="lv-LV" w:eastAsia="en-US"/>
    </w:rPr>
  </w:style>
  <w:style w:type="paragraph" w:styleId="FootnoteText">
    <w:name w:val="footnote text"/>
    <w:basedOn w:val="Normal"/>
    <w:link w:val="FootnoteTextChar"/>
    <w:uiPriority w:val="99"/>
    <w:semiHidden/>
    <w:rsid w:val="00D35BF5"/>
    <w:rPr>
      <w:sz w:val="20"/>
      <w:szCs w:val="20"/>
    </w:rPr>
  </w:style>
  <w:style w:type="character" w:customStyle="1" w:styleId="FootnoteTextChar">
    <w:name w:val="Footnote Text Char"/>
    <w:basedOn w:val="DefaultParagraphFont"/>
    <w:link w:val="FootnoteText"/>
    <w:uiPriority w:val="99"/>
    <w:semiHidden/>
    <w:locked/>
    <w:rsid w:val="007270AE"/>
    <w:rPr>
      <w:rFonts w:cs="Times New Roman"/>
      <w:sz w:val="20"/>
      <w:szCs w:val="20"/>
      <w:lang w:val="lv-LV" w:eastAsia="en-US"/>
    </w:rPr>
  </w:style>
  <w:style w:type="character" w:styleId="FootnoteReference">
    <w:name w:val="footnote reference"/>
    <w:basedOn w:val="DefaultParagraphFont"/>
    <w:uiPriority w:val="99"/>
    <w:semiHidden/>
    <w:rsid w:val="00D35BF5"/>
    <w:rPr>
      <w:rFonts w:cs="Times New Roman"/>
      <w:vertAlign w:val="superscript"/>
    </w:rPr>
  </w:style>
  <w:style w:type="paragraph" w:styleId="Header">
    <w:name w:val="header"/>
    <w:basedOn w:val="Normal"/>
    <w:link w:val="HeaderChar"/>
    <w:uiPriority w:val="99"/>
    <w:rsid w:val="00D35BF5"/>
    <w:pPr>
      <w:tabs>
        <w:tab w:val="center" w:pos="4320"/>
        <w:tab w:val="right" w:pos="8640"/>
      </w:tabs>
    </w:pPr>
  </w:style>
  <w:style w:type="character" w:customStyle="1" w:styleId="HeaderChar">
    <w:name w:val="Header Char"/>
    <w:basedOn w:val="DefaultParagraphFont"/>
    <w:link w:val="Header"/>
    <w:uiPriority w:val="99"/>
    <w:semiHidden/>
    <w:locked/>
    <w:rsid w:val="007270AE"/>
    <w:rPr>
      <w:rFonts w:cs="Times New Roman"/>
      <w:sz w:val="24"/>
      <w:szCs w:val="24"/>
      <w:lang w:val="lv-LV" w:eastAsia="en-US"/>
    </w:rPr>
  </w:style>
  <w:style w:type="paragraph" w:styleId="Footer">
    <w:name w:val="footer"/>
    <w:basedOn w:val="Normal"/>
    <w:link w:val="FooterChar"/>
    <w:uiPriority w:val="99"/>
    <w:rsid w:val="00D35BF5"/>
    <w:pPr>
      <w:tabs>
        <w:tab w:val="center" w:pos="4320"/>
        <w:tab w:val="right" w:pos="8640"/>
      </w:tabs>
    </w:pPr>
  </w:style>
  <w:style w:type="character" w:customStyle="1" w:styleId="FooterChar">
    <w:name w:val="Footer Char"/>
    <w:basedOn w:val="DefaultParagraphFont"/>
    <w:link w:val="Footer"/>
    <w:uiPriority w:val="99"/>
    <w:semiHidden/>
    <w:locked/>
    <w:rsid w:val="007270AE"/>
    <w:rPr>
      <w:rFonts w:cs="Times New Roman"/>
      <w:sz w:val="24"/>
      <w:szCs w:val="24"/>
      <w:lang w:val="lv-LV" w:eastAsia="en-US"/>
    </w:rPr>
  </w:style>
  <w:style w:type="paragraph" w:styleId="BodyText">
    <w:name w:val="Body Text"/>
    <w:basedOn w:val="Normal"/>
    <w:link w:val="BodyTextChar"/>
    <w:uiPriority w:val="99"/>
    <w:rsid w:val="00D35BF5"/>
    <w:rPr>
      <w:rFonts w:ascii="Verdana" w:eastAsia="Batang" w:hAnsi="Verdana"/>
      <w:sz w:val="18"/>
      <w:lang w:val="en-GB"/>
    </w:rPr>
  </w:style>
  <w:style w:type="character" w:customStyle="1" w:styleId="BodyTextChar">
    <w:name w:val="Body Text Char"/>
    <w:basedOn w:val="DefaultParagraphFont"/>
    <w:link w:val="BodyText"/>
    <w:uiPriority w:val="99"/>
    <w:semiHidden/>
    <w:locked/>
    <w:rsid w:val="007270AE"/>
    <w:rPr>
      <w:rFonts w:cs="Times New Roman"/>
      <w:sz w:val="24"/>
      <w:szCs w:val="24"/>
      <w:lang w:val="lv-LV" w:eastAsia="en-US"/>
    </w:rPr>
  </w:style>
  <w:style w:type="paragraph" w:styleId="BodyText2">
    <w:name w:val="Body Text 2"/>
    <w:basedOn w:val="Normal"/>
    <w:link w:val="BodyText2Char"/>
    <w:uiPriority w:val="99"/>
    <w:rsid w:val="00D35BF5"/>
    <w:rPr>
      <w:rFonts w:ascii="Verdana" w:eastAsia="Batang" w:hAnsi="Verdana"/>
      <w:i/>
      <w:iCs/>
      <w:sz w:val="18"/>
      <w:lang w:val="en-GB"/>
    </w:rPr>
  </w:style>
  <w:style w:type="character" w:customStyle="1" w:styleId="BodyText2Char">
    <w:name w:val="Body Text 2 Char"/>
    <w:basedOn w:val="DefaultParagraphFont"/>
    <w:link w:val="BodyText2"/>
    <w:uiPriority w:val="99"/>
    <w:semiHidden/>
    <w:locked/>
    <w:rsid w:val="007270AE"/>
    <w:rPr>
      <w:rFonts w:cs="Times New Roman"/>
      <w:sz w:val="24"/>
      <w:szCs w:val="24"/>
      <w:lang w:val="lv-LV" w:eastAsia="en-US"/>
    </w:rPr>
  </w:style>
  <w:style w:type="table" w:styleId="TableGrid">
    <w:name w:val="Table Grid"/>
    <w:basedOn w:val="TableNormal"/>
    <w:uiPriority w:val="99"/>
    <w:rsid w:val="002C7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96208"/>
    <w:pPr>
      <w:spacing w:before="100" w:beforeAutospacing="1" w:after="100" w:afterAutospacing="1"/>
    </w:pPr>
    <w:rPr>
      <w:lang w:val="en-GB" w:eastAsia="en-GB"/>
    </w:rPr>
  </w:style>
  <w:style w:type="character" w:styleId="CommentReference">
    <w:name w:val="annotation reference"/>
    <w:basedOn w:val="DefaultParagraphFont"/>
    <w:uiPriority w:val="99"/>
    <w:semiHidden/>
    <w:rsid w:val="00CC240F"/>
    <w:rPr>
      <w:rFonts w:cs="Times New Roman"/>
      <w:sz w:val="16"/>
    </w:rPr>
  </w:style>
  <w:style w:type="paragraph" w:styleId="CommentText">
    <w:name w:val="annotation text"/>
    <w:basedOn w:val="Normal"/>
    <w:link w:val="CommentTextChar"/>
    <w:uiPriority w:val="99"/>
    <w:semiHidden/>
    <w:rsid w:val="00CC240F"/>
    <w:pPr>
      <w:spacing w:after="200" w:line="276" w:lineRule="auto"/>
    </w:pPr>
    <w:rPr>
      <w:rFonts w:ascii="Calibri" w:hAnsi="Calibri"/>
      <w:sz w:val="20"/>
      <w:szCs w:val="20"/>
      <w:lang w:val="fr-FR"/>
    </w:rPr>
  </w:style>
  <w:style w:type="character" w:customStyle="1" w:styleId="CommentTextChar">
    <w:name w:val="Comment Text Char"/>
    <w:basedOn w:val="DefaultParagraphFont"/>
    <w:link w:val="CommentText"/>
    <w:uiPriority w:val="99"/>
    <w:semiHidden/>
    <w:locked/>
    <w:rsid w:val="00CC240F"/>
    <w:rPr>
      <w:rFonts w:ascii="Calibri" w:hAnsi="Calibri" w:cs="Times New Roman"/>
      <w:lang w:val="fr-FR" w:eastAsia="en-US"/>
    </w:rPr>
  </w:style>
  <w:style w:type="paragraph" w:styleId="BalloonText">
    <w:name w:val="Balloon Text"/>
    <w:basedOn w:val="Normal"/>
    <w:link w:val="BalloonTextChar"/>
    <w:uiPriority w:val="99"/>
    <w:semiHidden/>
    <w:rsid w:val="00CC24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240F"/>
    <w:rPr>
      <w:rFonts w:ascii="Segoe UI" w:hAnsi="Segoe UI" w:cs="Segoe UI"/>
      <w:sz w:val="18"/>
      <w:szCs w:val="18"/>
      <w:lang w:val="lv-LV" w:eastAsia="en-US"/>
    </w:rPr>
  </w:style>
  <w:style w:type="paragraph" w:styleId="ListParagraph">
    <w:name w:val="List Paragraph"/>
    <w:basedOn w:val="Normal"/>
    <w:uiPriority w:val="99"/>
    <w:qFormat/>
    <w:rsid w:val="00DD1F7B"/>
    <w:pPr>
      <w:ind w:left="720"/>
      <w:contextualSpacing/>
    </w:pPr>
  </w:style>
  <w:style w:type="paragraph" w:styleId="CommentSubject">
    <w:name w:val="annotation subject"/>
    <w:basedOn w:val="CommentText"/>
    <w:next w:val="CommentText"/>
    <w:link w:val="CommentSubjectChar"/>
    <w:uiPriority w:val="99"/>
    <w:semiHidden/>
    <w:rsid w:val="006A522F"/>
    <w:pPr>
      <w:spacing w:after="0" w:line="240" w:lineRule="auto"/>
    </w:pPr>
    <w:rPr>
      <w:rFonts w:ascii="Times New Roman" w:hAnsi="Times New Roman"/>
      <w:b/>
      <w:bCs/>
      <w:lang w:val="lv-LV"/>
    </w:rPr>
  </w:style>
  <w:style w:type="character" w:customStyle="1" w:styleId="CommentSubjectChar">
    <w:name w:val="Comment Subject Char"/>
    <w:basedOn w:val="CommentTextChar"/>
    <w:link w:val="CommentSubject"/>
    <w:uiPriority w:val="99"/>
    <w:semiHidden/>
    <w:locked/>
    <w:rsid w:val="006A522F"/>
    <w:rPr>
      <w:b/>
      <w:bCs/>
      <w:lang w:val="lv-LV"/>
    </w:rPr>
  </w:style>
  <w:style w:type="character" w:styleId="Hyperlink">
    <w:name w:val="Hyperlink"/>
    <w:basedOn w:val="DefaultParagraphFont"/>
    <w:uiPriority w:val="99"/>
    <w:rsid w:val="004020A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3577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782</Words>
  <Characters>4619</Characters>
  <Application>Microsoft Office Outlook</Application>
  <DocSecurity>0</DocSecurity>
  <Lines>0</Lines>
  <Paragraphs>0</Paragraphs>
  <ScaleCrop>false</ScaleCrop>
  <Company>BSDA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subject/>
  <dc:creator>Administrator</dc:creator>
  <cp:keywords/>
  <dc:description/>
  <cp:lastModifiedBy>Tuček Tomáš</cp:lastModifiedBy>
  <cp:revision>5</cp:revision>
  <cp:lastPrinted>2016-11-04T14:36:00Z</cp:lastPrinted>
  <dcterms:created xsi:type="dcterms:W3CDTF">2017-04-18T11:43:00Z</dcterms:created>
  <dcterms:modified xsi:type="dcterms:W3CDTF">2017-04-18T12:02:00Z</dcterms:modified>
</cp:coreProperties>
</file>