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CCBF7" w14:textId="77777777" w:rsidR="00504683" w:rsidRDefault="001A0E4F">
      <w:r>
        <w:tab/>
      </w:r>
    </w:p>
    <w:p w14:paraId="0749ACAF" w14:textId="77777777" w:rsidR="008753B1" w:rsidRPr="004F2FC9" w:rsidRDefault="008753B1" w:rsidP="008753B1">
      <w:pPr>
        <w:pBdr>
          <w:bottom w:val="single" w:sz="4" w:space="1" w:color="auto"/>
        </w:pBdr>
        <w:spacing w:before="60" w:after="60"/>
        <w:jc w:val="center"/>
        <w:rPr>
          <w:rFonts w:cstheme="minorHAnsi"/>
          <w:b/>
          <w:color w:val="0070C0"/>
          <w:lang w:val="en-US"/>
        </w:rPr>
      </w:pPr>
      <w:r w:rsidRPr="004F2FC9">
        <w:rPr>
          <w:rFonts w:cstheme="minorHAnsi"/>
          <w:b/>
          <w:color w:val="0070C0"/>
          <w:lang w:val="en-US"/>
        </w:rPr>
        <w:t>COALESCCE</w:t>
      </w:r>
    </w:p>
    <w:p w14:paraId="307262E8" w14:textId="77777777" w:rsidR="008753B1" w:rsidRPr="004F2FC9" w:rsidRDefault="008753B1" w:rsidP="008753B1">
      <w:pPr>
        <w:pBdr>
          <w:bottom w:val="single" w:sz="4" w:space="1" w:color="auto"/>
        </w:pBdr>
        <w:spacing w:before="60" w:after="60"/>
        <w:jc w:val="center"/>
        <w:rPr>
          <w:rFonts w:cstheme="minorHAnsi"/>
          <w:b/>
          <w:color w:val="0070C0"/>
          <w:lang w:val="en-US"/>
        </w:rPr>
      </w:pPr>
    </w:p>
    <w:p w14:paraId="2F493400" w14:textId="77777777" w:rsidR="008753B1" w:rsidRPr="004F2FC9" w:rsidRDefault="008753B1" w:rsidP="00E45BED">
      <w:pPr>
        <w:pBdr>
          <w:bottom w:val="single" w:sz="4" w:space="1" w:color="auto"/>
        </w:pBdr>
        <w:spacing w:before="60" w:after="60"/>
        <w:jc w:val="center"/>
        <w:rPr>
          <w:rFonts w:cstheme="minorHAnsi"/>
          <w:b/>
          <w:color w:val="0070C0"/>
          <w:lang w:val="en-US"/>
        </w:rPr>
      </w:pPr>
      <w:r w:rsidRPr="004F2FC9">
        <w:rPr>
          <w:rFonts w:cstheme="minorHAnsi"/>
          <w:b/>
          <w:color w:val="0070C0"/>
          <w:lang w:val="en-US"/>
        </w:rPr>
        <w:t xml:space="preserve">PEER REVIEW </w:t>
      </w:r>
      <w:r w:rsidR="00ED3603">
        <w:rPr>
          <w:rFonts w:cstheme="minorHAnsi"/>
          <w:b/>
          <w:color w:val="0070C0"/>
          <w:lang w:val="en-US"/>
        </w:rPr>
        <w:t>8</w:t>
      </w:r>
      <w:r w:rsidR="00ED3603" w:rsidRPr="00ED3603">
        <w:rPr>
          <w:rFonts w:cstheme="minorHAnsi"/>
          <w:b/>
          <w:color w:val="0070C0"/>
          <w:vertAlign w:val="superscript"/>
          <w:lang w:val="en-US"/>
        </w:rPr>
        <w:t>th</w:t>
      </w:r>
      <w:r w:rsidR="00ED3603">
        <w:rPr>
          <w:rFonts w:cstheme="minorHAnsi"/>
          <w:b/>
          <w:color w:val="0070C0"/>
          <w:lang w:val="en-US"/>
        </w:rPr>
        <w:t xml:space="preserve"> – 12</w:t>
      </w:r>
      <w:r w:rsidR="00ED3603" w:rsidRPr="00ED3603">
        <w:rPr>
          <w:rFonts w:cstheme="minorHAnsi"/>
          <w:b/>
          <w:color w:val="0070C0"/>
          <w:vertAlign w:val="superscript"/>
          <w:lang w:val="en-US"/>
        </w:rPr>
        <w:t>th</w:t>
      </w:r>
      <w:r w:rsidR="00ED3603">
        <w:rPr>
          <w:rFonts w:cstheme="minorHAnsi"/>
          <w:b/>
          <w:color w:val="0070C0"/>
          <w:lang w:val="en-US"/>
        </w:rPr>
        <w:t xml:space="preserve"> OCTOBER</w:t>
      </w:r>
      <w:r w:rsidR="00D455BE" w:rsidRPr="004F2FC9">
        <w:rPr>
          <w:rFonts w:cstheme="minorHAnsi"/>
          <w:b/>
          <w:color w:val="0070C0"/>
          <w:lang w:val="en-US"/>
        </w:rPr>
        <w:t xml:space="preserve"> 2018</w:t>
      </w:r>
      <w:r w:rsidRPr="004F2FC9">
        <w:rPr>
          <w:rFonts w:cstheme="minorHAnsi"/>
          <w:b/>
          <w:color w:val="0070C0"/>
          <w:lang w:val="en-US"/>
        </w:rPr>
        <w:t xml:space="preserve">, </w:t>
      </w:r>
      <w:r w:rsidR="00E45BED">
        <w:rPr>
          <w:rFonts w:cstheme="minorHAnsi"/>
          <w:b/>
          <w:bCs/>
          <w:color w:val="0070C0"/>
          <w:lang w:val="en-US"/>
        </w:rPr>
        <w:t>BADEN-WÜRTTEMBERG</w:t>
      </w:r>
      <w:r w:rsidR="00D455BE" w:rsidRPr="004F2FC9">
        <w:rPr>
          <w:rFonts w:cstheme="minorHAnsi"/>
          <w:b/>
          <w:color w:val="0070C0"/>
          <w:lang w:val="en-US"/>
        </w:rPr>
        <w:t xml:space="preserve">, </w:t>
      </w:r>
      <w:r w:rsidR="00E45BED">
        <w:rPr>
          <w:rFonts w:cstheme="minorHAnsi"/>
          <w:b/>
          <w:color w:val="0070C0"/>
          <w:lang w:val="en-US"/>
        </w:rPr>
        <w:t>GERMANY</w:t>
      </w:r>
    </w:p>
    <w:p w14:paraId="265CB60C" w14:textId="77777777" w:rsidR="00CA1BA5" w:rsidRPr="004F2FC9" w:rsidRDefault="00CA1BA5" w:rsidP="008753B1">
      <w:pPr>
        <w:pBdr>
          <w:bottom w:val="single" w:sz="4" w:space="1" w:color="auto"/>
        </w:pBdr>
        <w:spacing w:before="60" w:after="60"/>
        <w:jc w:val="center"/>
        <w:rPr>
          <w:rFonts w:cstheme="minorHAnsi"/>
          <w:b/>
          <w:color w:val="0070C0"/>
          <w:lang w:val="en-US"/>
        </w:rPr>
      </w:pPr>
    </w:p>
    <w:p w14:paraId="4DC0C03A" w14:textId="77777777" w:rsidR="00CA1BA5" w:rsidRPr="004F2FC9" w:rsidRDefault="00CA1BA5" w:rsidP="008753B1">
      <w:pPr>
        <w:pBdr>
          <w:bottom w:val="single" w:sz="4" w:space="1" w:color="auto"/>
        </w:pBdr>
        <w:spacing w:before="60" w:after="60"/>
        <w:jc w:val="center"/>
        <w:rPr>
          <w:rFonts w:cstheme="minorHAnsi"/>
          <w:b/>
          <w:color w:val="0070C0"/>
          <w:lang w:val="en-US"/>
        </w:rPr>
      </w:pPr>
      <w:r w:rsidRPr="004F2FC9">
        <w:rPr>
          <w:rFonts w:cstheme="minorHAnsi"/>
          <w:b/>
          <w:color w:val="0070C0"/>
          <w:lang w:val="en-US"/>
        </w:rPr>
        <w:t>REPORT</w:t>
      </w:r>
    </w:p>
    <w:p w14:paraId="769B510D" w14:textId="77777777" w:rsidR="008753B1" w:rsidRPr="005B124A" w:rsidRDefault="008753B1" w:rsidP="004D0D02">
      <w:pPr>
        <w:pBdr>
          <w:bottom w:val="single" w:sz="4" w:space="1" w:color="auto"/>
        </w:pBdr>
        <w:spacing w:before="60" w:after="60"/>
        <w:rPr>
          <w:rFonts w:cstheme="minorHAnsi"/>
          <w:b/>
          <w:color w:val="0070C0"/>
          <w:highlight w:val="yellow"/>
        </w:rPr>
      </w:pPr>
    </w:p>
    <w:p w14:paraId="3F8153B6" w14:textId="77777777" w:rsidR="004D0D02" w:rsidRPr="004F2FC9" w:rsidRDefault="004D0D02" w:rsidP="004D0D02">
      <w:pPr>
        <w:pBdr>
          <w:bottom w:val="single" w:sz="4" w:space="1" w:color="auto"/>
        </w:pBdr>
        <w:spacing w:before="60" w:after="60"/>
        <w:rPr>
          <w:rFonts w:cstheme="minorHAnsi"/>
          <w:b/>
          <w:color w:val="0070C0"/>
        </w:rPr>
      </w:pPr>
      <w:r w:rsidRPr="004F2FC9">
        <w:rPr>
          <w:rFonts w:cstheme="minorHAnsi"/>
          <w:b/>
          <w:color w:val="0070C0"/>
        </w:rPr>
        <w:t xml:space="preserve">1. </w:t>
      </w:r>
      <w:r w:rsidR="005B68F9" w:rsidRPr="004F2FC9">
        <w:rPr>
          <w:rFonts w:cstheme="minorHAnsi"/>
          <w:b/>
          <w:color w:val="0070C0"/>
          <w:lang w:val="en-GB"/>
        </w:rPr>
        <w:t xml:space="preserve">INTRODUCTION &amp; </w:t>
      </w:r>
      <w:r w:rsidRPr="004F2FC9">
        <w:rPr>
          <w:rFonts w:cstheme="minorHAnsi"/>
          <w:b/>
          <w:color w:val="0070C0"/>
        </w:rPr>
        <w:t>FOCUS OF THE PEER REVIEW</w:t>
      </w:r>
    </w:p>
    <w:p w14:paraId="5F754DD9" w14:textId="77777777" w:rsidR="00585BE7" w:rsidRPr="004F2FC9" w:rsidRDefault="005B68F9" w:rsidP="006A39C3">
      <w:pPr>
        <w:jc w:val="both"/>
        <w:rPr>
          <w:rFonts w:cstheme="minorHAnsi"/>
          <w:lang w:val="en-GB"/>
        </w:rPr>
      </w:pPr>
      <w:r w:rsidRPr="004F2FC9">
        <w:rPr>
          <w:rFonts w:cstheme="minorHAnsi"/>
          <w:lang w:val="en-GB"/>
        </w:rPr>
        <w:t xml:space="preserve">The </w:t>
      </w:r>
      <w:r w:rsidR="00585BE7" w:rsidRPr="004F2FC9">
        <w:rPr>
          <w:rFonts w:cstheme="minorHAnsi"/>
          <w:lang w:val="en-GB"/>
        </w:rPr>
        <w:t>Peer review Team</w:t>
      </w:r>
      <w:r w:rsidRPr="004F2FC9">
        <w:rPr>
          <w:rFonts w:cstheme="minorHAnsi"/>
          <w:lang w:val="en-GB"/>
        </w:rPr>
        <w:t xml:space="preserve"> included representatives from</w:t>
      </w:r>
      <w:r w:rsidR="00585BE7" w:rsidRPr="004F2FC9">
        <w:rPr>
          <w:rFonts w:cstheme="minorHAnsi"/>
          <w:lang w:val="en-GB"/>
        </w:rPr>
        <w:t>: Oldham/Greater Manchester</w:t>
      </w:r>
      <w:r w:rsidRPr="004F2FC9">
        <w:rPr>
          <w:rFonts w:cstheme="minorHAnsi"/>
          <w:lang w:val="en-GB"/>
        </w:rPr>
        <w:t xml:space="preserve">, UK; </w:t>
      </w:r>
      <w:r w:rsidR="004F2FC9" w:rsidRPr="004F2FC9">
        <w:rPr>
          <w:rFonts w:cstheme="minorHAnsi"/>
          <w:lang w:val="en-GB"/>
        </w:rPr>
        <w:t>Abruzzo, Italy</w:t>
      </w:r>
      <w:r w:rsidRPr="004F2FC9">
        <w:rPr>
          <w:rFonts w:cstheme="minorHAnsi"/>
          <w:lang w:val="en-GB"/>
        </w:rPr>
        <w:t xml:space="preserve">; </w:t>
      </w:r>
      <w:proofErr w:type="spellStart"/>
      <w:r w:rsidR="00F27439" w:rsidRPr="004F2FC9">
        <w:rPr>
          <w:rFonts w:cstheme="minorHAnsi"/>
          <w:lang w:val="en-GB"/>
        </w:rPr>
        <w:t>Hajdu</w:t>
      </w:r>
      <w:proofErr w:type="spellEnd"/>
      <w:r w:rsidR="00F27439" w:rsidRPr="004F2FC9">
        <w:rPr>
          <w:rFonts w:cstheme="minorHAnsi"/>
          <w:lang w:val="en-GB"/>
        </w:rPr>
        <w:t>-Bihar County</w:t>
      </w:r>
      <w:r w:rsidR="004F2FC9" w:rsidRPr="004F2FC9">
        <w:rPr>
          <w:rFonts w:cstheme="minorHAnsi"/>
          <w:lang w:val="en-GB"/>
        </w:rPr>
        <w:t>,</w:t>
      </w:r>
      <w:r w:rsidR="00F27439" w:rsidRPr="004F2FC9">
        <w:rPr>
          <w:rFonts w:cstheme="minorHAnsi"/>
          <w:lang w:val="en-GB"/>
        </w:rPr>
        <w:t xml:space="preserve"> Hungary</w:t>
      </w:r>
      <w:r w:rsidRPr="004F2FC9">
        <w:rPr>
          <w:rFonts w:cstheme="minorHAnsi"/>
          <w:lang w:val="en-GB"/>
        </w:rPr>
        <w:t xml:space="preserve">; </w:t>
      </w:r>
      <w:r w:rsidR="00553AD4">
        <w:rPr>
          <w:rFonts w:cstheme="minorHAnsi"/>
          <w:lang w:val="en-GB"/>
        </w:rPr>
        <w:t>Prahova, Romania</w:t>
      </w:r>
      <w:r w:rsidRPr="004F2FC9">
        <w:rPr>
          <w:rFonts w:cstheme="minorHAnsi"/>
          <w:lang w:val="en-GB"/>
        </w:rPr>
        <w:t>;</w:t>
      </w:r>
      <w:r w:rsidR="00585BE7" w:rsidRPr="004F2FC9">
        <w:rPr>
          <w:rFonts w:cstheme="minorHAnsi"/>
          <w:lang w:val="en-GB"/>
        </w:rPr>
        <w:t xml:space="preserve"> Valencia Region</w:t>
      </w:r>
      <w:r w:rsidRPr="004F2FC9">
        <w:rPr>
          <w:rFonts w:cstheme="minorHAnsi"/>
          <w:lang w:val="en-GB"/>
        </w:rPr>
        <w:t>, Spain;</w:t>
      </w:r>
      <w:r w:rsidR="00585BE7" w:rsidRPr="004F2FC9">
        <w:rPr>
          <w:rFonts w:cstheme="minorHAnsi"/>
          <w:lang w:val="en-GB"/>
        </w:rPr>
        <w:t xml:space="preserve"> </w:t>
      </w:r>
      <w:r w:rsidR="00BD3292" w:rsidRPr="004F2FC9">
        <w:rPr>
          <w:rFonts w:cstheme="minorHAnsi"/>
          <w:lang w:val="en-GB"/>
        </w:rPr>
        <w:t>Sofia, Bulgaria.</w:t>
      </w:r>
    </w:p>
    <w:p w14:paraId="32386AC7" w14:textId="77777777" w:rsidR="005B68F9" w:rsidRPr="005B124A" w:rsidRDefault="005B68F9" w:rsidP="006A39C3">
      <w:pPr>
        <w:jc w:val="both"/>
        <w:rPr>
          <w:rFonts w:cstheme="minorHAnsi"/>
          <w:highlight w:val="yellow"/>
          <w:lang w:val="en-GB"/>
        </w:rPr>
      </w:pPr>
    </w:p>
    <w:p w14:paraId="3965322E" w14:textId="54369685" w:rsidR="007A7F51" w:rsidRPr="004F2FC9" w:rsidRDefault="007A7F51" w:rsidP="007A7F51">
      <w:pPr>
        <w:jc w:val="both"/>
        <w:rPr>
          <w:rFonts w:cstheme="minorHAnsi"/>
          <w:lang w:val="en-GB"/>
        </w:rPr>
      </w:pPr>
      <w:r w:rsidRPr="004F2FC9">
        <w:rPr>
          <w:rFonts w:cstheme="minorHAnsi"/>
          <w:lang w:val="en-GB"/>
        </w:rPr>
        <w:t xml:space="preserve">COALESCCE stands for Community Owned </w:t>
      </w:r>
      <w:proofErr w:type="gramStart"/>
      <w:r w:rsidRPr="004F2FC9">
        <w:rPr>
          <w:rFonts w:cstheme="minorHAnsi"/>
          <w:lang w:val="en-GB"/>
        </w:rPr>
        <w:t>And</w:t>
      </w:r>
      <w:proofErr w:type="gramEnd"/>
      <w:r w:rsidRPr="004F2FC9">
        <w:rPr>
          <w:rFonts w:cstheme="minorHAnsi"/>
          <w:lang w:val="en-GB"/>
        </w:rPr>
        <w:t xml:space="preserve"> Led Energy for Security, Climate Change and Employment (or Economy). Community owned and led energy is referred to simply as “Co</w:t>
      </w:r>
      <w:r w:rsidR="00A11A26">
        <w:rPr>
          <w:rFonts w:cstheme="minorHAnsi"/>
          <w:lang w:val="en-GB"/>
        </w:rPr>
        <w:t xml:space="preserve">mmunity Energy”, and refers to </w:t>
      </w:r>
      <w:r w:rsidRPr="004F2FC9">
        <w:rPr>
          <w:rFonts w:cstheme="minorHAnsi"/>
          <w:lang w:val="en-GB"/>
        </w:rPr>
        <w:t>energy</w:t>
      </w:r>
      <w:r w:rsidR="00A11A26">
        <w:rPr>
          <w:rFonts w:cstheme="minorHAnsi"/>
          <w:lang w:val="en-GB"/>
        </w:rPr>
        <w:t xml:space="preserve"> transition</w:t>
      </w:r>
      <w:r w:rsidRPr="004F2FC9">
        <w:rPr>
          <w:rFonts w:cstheme="minorHAnsi"/>
          <w:lang w:val="en-GB"/>
        </w:rPr>
        <w:t xml:space="preserve"> projects which have been conceived, developed, financed and delivered by a collection of citizens acting together as a community group. </w:t>
      </w:r>
    </w:p>
    <w:p w14:paraId="7A42D909" w14:textId="77777777" w:rsidR="007A7F51" w:rsidRPr="004F2FC9" w:rsidRDefault="007A7F51" w:rsidP="007A7F51">
      <w:pPr>
        <w:jc w:val="both"/>
        <w:rPr>
          <w:rFonts w:cstheme="minorHAnsi"/>
          <w:lang w:val="en-GB"/>
        </w:rPr>
      </w:pPr>
    </w:p>
    <w:p w14:paraId="718D35AA" w14:textId="77777777" w:rsidR="007A7F51" w:rsidRPr="004F2FC9" w:rsidRDefault="007A7F51" w:rsidP="007A7F51">
      <w:pPr>
        <w:jc w:val="both"/>
        <w:rPr>
          <w:rFonts w:cstheme="minorHAnsi"/>
          <w:lang w:val="en-GB"/>
        </w:rPr>
      </w:pPr>
      <w:r w:rsidRPr="004F2FC9">
        <w:rPr>
          <w:rFonts w:cstheme="minorHAnsi"/>
          <w:lang w:val="en-GB"/>
        </w:rPr>
        <w:t xml:space="preserve">Because community energy projects are in the main motivated by a desire to make a positive contribution to the fight against climate change, rather than primarily for making money, they have a number of advantages over renewable energy projects delivered by the private and public sectors (although the public sector can legitimately be said to be a member of the wider community and a key stakeholder in community energy). </w:t>
      </w:r>
    </w:p>
    <w:p w14:paraId="51509D4A" w14:textId="77777777" w:rsidR="007A7F51" w:rsidRPr="004F2FC9" w:rsidRDefault="007A7F51" w:rsidP="007A7F51">
      <w:pPr>
        <w:jc w:val="both"/>
        <w:rPr>
          <w:rFonts w:cstheme="minorHAnsi"/>
          <w:lang w:val="en-GB"/>
        </w:rPr>
      </w:pPr>
    </w:p>
    <w:p w14:paraId="1CAEF454" w14:textId="77777777" w:rsidR="005B68F9" w:rsidRPr="004F2FC9" w:rsidRDefault="007A7F51" w:rsidP="007A7F51">
      <w:pPr>
        <w:jc w:val="both"/>
        <w:rPr>
          <w:rFonts w:cstheme="minorHAnsi"/>
          <w:lang w:val="en-GB"/>
        </w:rPr>
      </w:pPr>
      <w:r w:rsidRPr="004F2FC9">
        <w:rPr>
          <w:rFonts w:cstheme="minorHAnsi"/>
          <w:lang w:val="en-GB"/>
        </w:rPr>
        <w:t>Community energy can deliver energy security at a very local level, due to the local ownership and management of individual projects and the local distribution of energy generated by them. It can also deliver carbon emissions savings that are missed by private and public approaches to renewable energy because communities are generally interested in smaller, local projects which have a local relevance and benefit (such as solar PV on community owned buildings) that energy companies and local authorities are not generally interested in. When amalgamated, these smaller community projects can yield significant carbon savings. Finally, the local supply chains used in the construction of community energy projects, and the local ownership of these projects, means that the local economy benefits much more than larger projects where technical teams are brought in from outside the locality for construction, and ownership is generally at regional or national level.</w:t>
      </w:r>
    </w:p>
    <w:p w14:paraId="7EE00930" w14:textId="77777777" w:rsidR="00C80F9B" w:rsidRDefault="00C80F9B" w:rsidP="006A39C3">
      <w:pPr>
        <w:jc w:val="both"/>
        <w:rPr>
          <w:rFonts w:cstheme="minorHAnsi"/>
          <w:lang w:val="en-GB"/>
        </w:rPr>
      </w:pPr>
    </w:p>
    <w:p w14:paraId="73CD6BFF" w14:textId="77777777" w:rsidR="00326EB8" w:rsidRDefault="00326EB8" w:rsidP="006A39C3">
      <w:pPr>
        <w:jc w:val="both"/>
        <w:rPr>
          <w:rFonts w:cstheme="minorHAnsi"/>
          <w:lang w:val="en-GB"/>
        </w:rPr>
      </w:pPr>
      <w:r>
        <w:rPr>
          <w:rFonts w:cstheme="minorHAnsi"/>
          <w:lang w:val="en-GB"/>
        </w:rPr>
        <w:t>The Peer Review team attended the District Heating Congress in Karlsruhe, followed by two days of meetings with local experts in Freiburg and Konstanz. A workshop was held to refine the recommendations with some of these local experts. The findings were presented at a public event on Friday 12</w:t>
      </w:r>
      <w:r w:rsidRPr="00326EB8">
        <w:rPr>
          <w:rFonts w:cstheme="minorHAnsi"/>
          <w:vertAlign w:val="superscript"/>
          <w:lang w:val="en-GB"/>
        </w:rPr>
        <w:t>th</w:t>
      </w:r>
      <w:r>
        <w:rPr>
          <w:rFonts w:cstheme="minorHAnsi"/>
          <w:lang w:val="en-GB"/>
        </w:rPr>
        <w:t xml:space="preserve"> October. </w:t>
      </w:r>
    </w:p>
    <w:p w14:paraId="2AB515B1" w14:textId="77777777" w:rsidR="005B68F9" w:rsidRPr="005B124A" w:rsidRDefault="005B68F9" w:rsidP="004D0D02">
      <w:pPr>
        <w:spacing w:before="60" w:after="60"/>
        <w:rPr>
          <w:rFonts w:cstheme="minorHAnsi"/>
          <w:b/>
          <w:color w:val="0070C0"/>
          <w:highlight w:val="yellow"/>
          <w:lang w:val="en-GB"/>
        </w:rPr>
      </w:pPr>
    </w:p>
    <w:p w14:paraId="000DEB1D" w14:textId="77777777" w:rsidR="004D0D02" w:rsidRPr="004F2FC9" w:rsidRDefault="005B68F9" w:rsidP="004D0D02">
      <w:pPr>
        <w:spacing w:before="60" w:after="60"/>
        <w:rPr>
          <w:rFonts w:cstheme="minorHAnsi"/>
          <w:b/>
          <w:color w:val="0070C0"/>
          <w:lang w:val="en-GB"/>
        </w:rPr>
      </w:pPr>
      <w:r w:rsidRPr="004F2FC9">
        <w:rPr>
          <w:rFonts w:cstheme="minorHAnsi"/>
          <w:b/>
          <w:color w:val="0070C0"/>
          <w:lang w:val="en-GB"/>
        </w:rPr>
        <w:t>1.1</w:t>
      </w:r>
      <w:r w:rsidR="004D0D02" w:rsidRPr="004F2FC9">
        <w:rPr>
          <w:rFonts w:cstheme="minorHAnsi"/>
          <w:b/>
          <w:color w:val="0070C0"/>
          <w:lang w:val="en-GB"/>
        </w:rPr>
        <w:t xml:space="preserve"> </w:t>
      </w:r>
      <w:r w:rsidRPr="004F2FC9">
        <w:rPr>
          <w:rFonts w:cstheme="minorHAnsi"/>
          <w:b/>
          <w:color w:val="0070C0"/>
          <w:lang w:val="en-GB"/>
        </w:rPr>
        <w:t>S</w:t>
      </w:r>
      <w:r w:rsidR="004D0D02" w:rsidRPr="004F2FC9">
        <w:rPr>
          <w:rFonts w:cstheme="minorHAnsi"/>
          <w:b/>
          <w:color w:val="0070C0"/>
          <w:lang w:val="en-GB"/>
        </w:rPr>
        <w:t>pecific questions the Host Region ask</w:t>
      </w:r>
      <w:r w:rsidRPr="004F2FC9">
        <w:rPr>
          <w:rFonts w:cstheme="minorHAnsi"/>
          <w:b/>
          <w:color w:val="0070C0"/>
          <w:lang w:val="en-GB"/>
        </w:rPr>
        <w:t>ed</w:t>
      </w:r>
      <w:r w:rsidR="004D0D02" w:rsidRPr="004F2FC9">
        <w:rPr>
          <w:rFonts w:cstheme="minorHAnsi"/>
          <w:b/>
          <w:color w:val="0070C0"/>
          <w:lang w:val="en-GB"/>
        </w:rPr>
        <w:t xml:space="preserve"> the Peer Review Team.</w:t>
      </w:r>
    </w:p>
    <w:p w14:paraId="310179C6" w14:textId="77777777" w:rsidR="003F6FD6" w:rsidRPr="005B124A" w:rsidRDefault="003F6FD6" w:rsidP="004D0D02">
      <w:pPr>
        <w:spacing w:before="60" w:after="60"/>
        <w:rPr>
          <w:rFonts w:cstheme="minorHAnsi"/>
          <w:b/>
          <w:color w:val="0070C0"/>
          <w:highlight w:val="yellow"/>
          <w:lang w:val="en-GB"/>
        </w:rPr>
      </w:pPr>
    </w:p>
    <w:p w14:paraId="20A96A4A" w14:textId="77777777" w:rsidR="00326EB8" w:rsidRPr="001B13DA" w:rsidRDefault="00326EB8" w:rsidP="00040F05">
      <w:pPr>
        <w:numPr>
          <w:ilvl w:val="0"/>
          <w:numId w:val="4"/>
        </w:numPr>
        <w:spacing w:before="60" w:after="60"/>
        <w:rPr>
          <w:rFonts w:cstheme="minorHAnsi"/>
          <w:lang w:val="en-GB"/>
        </w:rPr>
      </w:pPr>
      <w:r w:rsidRPr="001B13DA">
        <w:rPr>
          <w:rFonts w:cstheme="minorHAnsi"/>
          <w:lang w:val="en-GB"/>
        </w:rPr>
        <w:t>How do we manage to revitalize the existing cooperatives and motivate them to invest in new projects?</w:t>
      </w:r>
    </w:p>
    <w:p w14:paraId="1E5F5354" w14:textId="77777777" w:rsidR="00326EB8" w:rsidRPr="001B13DA" w:rsidRDefault="00326EB8" w:rsidP="00040F05">
      <w:pPr>
        <w:numPr>
          <w:ilvl w:val="0"/>
          <w:numId w:val="4"/>
        </w:numPr>
        <w:spacing w:before="60" w:after="60"/>
        <w:rPr>
          <w:rFonts w:cstheme="minorHAnsi"/>
          <w:lang w:val="en-GB"/>
        </w:rPr>
      </w:pPr>
      <w:r w:rsidRPr="001B13DA">
        <w:rPr>
          <w:rFonts w:cstheme="minorHAnsi"/>
          <w:lang w:val="en-GB"/>
        </w:rPr>
        <w:t xml:space="preserve">What are the most promising non-monetary aspects that could be used to promote citizen energy and how do we communicate them to reach out to new actors? </w:t>
      </w:r>
    </w:p>
    <w:p w14:paraId="4A0C8B11" w14:textId="77777777" w:rsidR="00326EB8" w:rsidRPr="001B13DA" w:rsidRDefault="00326EB8" w:rsidP="00040F05">
      <w:pPr>
        <w:numPr>
          <w:ilvl w:val="0"/>
          <w:numId w:val="4"/>
        </w:numPr>
        <w:spacing w:before="60" w:after="60"/>
        <w:rPr>
          <w:rFonts w:cstheme="minorHAnsi"/>
          <w:lang w:val="en-GB"/>
        </w:rPr>
      </w:pPr>
      <w:r w:rsidRPr="001B13DA">
        <w:rPr>
          <w:rFonts w:cstheme="minorHAnsi"/>
          <w:lang w:val="en-GB"/>
        </w:rPr>
        <w:lastRenderedPageBreak/>
        <w:t xml:space="preserve">What possibilities do exist to help low-income households participating in the energy transition? </w:t>
      </w:r>
    </w:p>
    <w:p w14:paraId="5E3FE4F0" w14:textId="77777777" w:rsidR="00326EB8" w:rsidRDefault="00326EB8" w:rsidP="00040F05">
      <w:pPr>
        <w:numPr>
          <w:ilvl w:val="0"/>
          <w:numId w:val="4"/>
        </w:numPr>
        <w:spacing w:before="60" w:after="60"/>
        <w:rPr>
          <w:rFonts w:cstheme="minorHAnsi"/>
          <w:lang w:val="en-GB"/>
        </w:rPr>
      </w:pPr>
      <w:r w:rsidRPr="001B13DA">
        <w:rPr>
          <w:rFonts w:cstheme="minorHAnsi"/>
          <w:lang w:val="en-GB"/>
        </w:rPr>
        <w:t xml:space="preserve">How can we reach out to young adults in order to get them involved in citizen energy? </w:t>
      </w:r>
    </w:p>
    <w:p w14:paraId="543EBC41" w14:textId="77777777" w:rsidR="00A707DF" w:rsidRDefault="00A707DF" w:rsidP="00A707DF">
      <w:pPr>
        <w:rPr>
          <w:rFonts w:cstheme="minorHAnsi"/>
          <w:b/>
          <w:lang w:val="en-GB"/>
        </w:rPr>
      </w:pPr>
    </w:p>
    <w:p w14:paraId="05C8E721" w14:textId="77777777" w:rsidR="004D0D02" w:rsidRPr="0004010A" w:rsidRDefault="005B68F9" w:rsidP="00040F05">
      <w:pPr>
        <w:pStyle w:val="ListParagraph"/>
        <w:numPr>
          <w:ilvl w:val="1"/>
          <w:numId w:val="5"/>
        </w:numPr>
        <w:rPr>
          <w:rFonts w:cstheme="minorHAnsi"/>
          <w:b/>
          <w:color w:val="0070C0"/>
          <w:lang w:val="en-GB"/>
        </w:rPr>
      </w:pPr>
      <w:r w:rsidRPr="0004010A">
        <w:rPr>
          <w:rFonts w:cstheme="minorHAnsi"/>
          <w:b/>
          <w:color w:val="0070C0"/>
          <w:lang w:val="en-GB"/>
        </w:rPr>
        <w:t>S</w:t>
      </w:r>
      <w:r w:rsidR="004D0D02" w:rsidRPr="0004010A">
        <w:rPr>
          <w:rFonts w:cstheme="minorHAnsi"/>
          <w:b/>
          <w:color w:val="0070C0"/>
          <w:lang w:val="en-GB"/>
        </w:rPr>
        <w:t xml:space="preserve">pecific outcomes </w:t>
      </w:r>
      <w:r w:rsidRPr="0004010A">
        <w:rPr>
          <w:rFonts w:cstheme="minorHAnsi"/>
          <w:b/>
          <w:color w:val="0070C0"/>
          <w:lang w:val="en-GB"/>
        </w:rPr>
        <w:t>the Host Region expected to</w:t>
      </w:r>
      <w:r w:rsidR="004D0D02" w:rsidRPr="0004010A">
        <w:rPr>
          <w:rFonts w:cstheme="minorHAnsi"/>
          <w:b/>
          <w:color w:val="0070C0"/>
          <w:lang w:val="en-GB"/>
        </w:rPr>
        <w:t xml:space="preserve"> achieve from this Peer Review </w:t>
      </w:r>
    </w:p>
    <w:p w14:paraId="0757847B" w14:textId="77777777" w:rsidR="0004010A" w:rsidRPr="0004010A" w:rsidRDefault="0004010A" w:rsidP="0004010A">
      <w:pPr>
        <w:rPr>
          <w:rFonts w:cstheme="minorHAnsi"/>
          <w:b/>
          <w:color w:val="0070C0"/>
          <w:lang w:val="en-GB"/>
        </w:rPr>
      </w:pPr>
    </w:p>
    <w:p w14:paraId="43820B98" w14:textId="77777777" w:rsidR="0004010A" w:rsidRDefault="00326EB8" w:rsidP="00040F05">
      <w:pPr>
        <w:pStyle w:val="ListParagraph"/>
        <w:numPr>
          <w:ilvl w:val="0"/>
          <w:numId w:val="6"/>
        </w:numPr>
      </w:pPr>
      <w:r w:rsidRPr="0004010A">
        <w:t>We laid the focus of the interviews and inputs specifically on the difficulties and problems – not on the good practices and existing infrastructures. So in the final session of the peer review we want to put the emphasis on the potential there is to improve and increase citizen energy in Germany</w:t>
      </w:r>
      <w:r w:rsidR="00665DBE" w:rsidRPr="0004010A">
        <w:t>.</w:t>
      </w:r>
    </w:p>
    <w:p w14:paraId="6F03A6CC" w14:textId="77777777" w:rsidR="0004010A" w:rsidRPr="0004010A" w:rsidRDefault="0004010A" w:rsidP="00040F05">
      <w:pPr>
        <w:pStyle w:val="ListParagraph"/>
        <w:numPr>
          <w:ilvl w:val="0"/>
          <w:numId w:val="5"/>
        </w:numPr>
      </w:pPr>
      <w:r w:rsidRPr="0004010A">
        <w:rPr>
          <w:rFonts w:cstheme="minorHAnsi"/>
          <w:lang w:val="en-GB"/>
        </w:rPr>
        <w:t>We want to use the open sessions on Thursday and Friday to get new partners involved in the action planning and stakeholder workshops. We hope to</w:t>
      </w:r>
      <w:r>
        <w:rPr>
          <w:rFonts w:cstheme="minorHAnsi"/>
          <w:lang w:val="en-GB"/>
        </w:rPr>
        <w:t xml:space="preserve"> create higher interest in COA</w:t>
      </w:r>
      <w:r w:rsidRPr="0004010A">
        <w:rPr>
          <w:rFonts w:cstheme="minorHAnsi"/>
          <w:lang w:val="en-GB"/>
        </w:rPr>
        <w:t>LESCCE and to motivate stakeholders to continue working with us on the topic.</w:t>
      </w:r>
    </w:p>
    <w:p w14:paraId="7A22E57A" w14:textId="77777777" w:rsidR="00326EB8" w:rsidRPr="0004010A" w:rsidRDefault="0004010A" w:rsidP="00040F05">
      <w:pPr>
        <w:pStyle w:val="ListParagraph"/>
        <w:numPr>
          <w:ilvl w:val="0"/>
          <w:numId w:val="5"/>
        </w:numPr>
      </w:pPr>
      <w:r w:rsidRPr="0004010A">
        <w:rPr>
          <w:rFonts w:cstheme="minorHAnsi"/>
          <w:lang w:val="en-GB"/>
        </w:rPr>
        <w:t xml:space="preserve">In order to get actions and measures integrated in the IEKK (Integrated Energy and Climate Concept of </w:t>
      </w:r>
      <w:proofErr w:type="spellStart"/>
      <w:r w:rsidRPr="0004010A">
        <w:rPr>
          <w:rFonts w:cstheme="minorHAnsi"/>
          <w:lang w:val="en-GB"/>
        </w:rPr>
        <w:t>Baden-Württemberg</w:t>
      </w:r>
      <w:proofErr w:type="spellEnd"/>
      <w:r w:rsidRPr="0004010A">
        <w:rPr>
          <w:rFonts w:cstheme="minorHAnsi"/>
          <w:lang w:val="en-GB"/>
        </w:rPr>
        <w:t xml:space="preserve"> – our main policy instrument) we need concrete goals that are measurable.</w:t>
      </w:r>
    </w:p>
    <w:p w14:paraId="27CA85D0" w14:textId="77777777" w:rsidR="0004010A" w:rsidRDefault="0004010A" w:rsidP="00E1260E">
      <w:pPr>
        <w:pBdr>
          <w:bottom w:val="single" w:sz="4" w:space="1" w:color="auto"/>
        </w:pBdr>
        <w:jc w:val="both"/>
        <w:rPr>
          <w:rFonts w:cstheme="minorHAnsi"/>
          <w:lang w:val="en-GB"/>
        </w:rPr>
      </w:pPr>
    </w:p>
    <w:p w14:paraId="1F7C4638" w14:textId="77777777" w:rsidR="00E1260E" w:rsidRPr="00724058" w:rsidRDefault="00E1260E" w:rsidP="00E1260E">
      <w:pPr>
        <w:pBdr>
          <w:bottom w:val="single" w:sz="4" w:space="1" w:color="auto"/>
        </w:pBdr>
        <w:jc w:val="both"/>
        <w:rPr>
          <w:rFonts w:cstheme="minorHAnsi"/>
          <w:b/>
          <w:color w:val="0070C0"/>
          <w:lang w:val="en-GB"/>
        </w:rPr>
      </w:pPr>
      <w:r w:rsidRPr="00724058">
        <w:rPr>
          <w:rFonts w:cstheme="minorHAnsi"/>
          <w:b/>
          <w:color w:val="0070C0"/>
          <w:lang w:val="en-GB"/>
        </w:rPr>
        <w:t xml:space="preserve">2. FEEDBACK </w:t>
      </w:r>
    </w:p>
    <w:p w14:paraId="7D9E9B05" w14:textId="77777777" w:rsidR="00E1260E" w:rsidRPr="00724058" w:rsidRDefault="00724058" w:rsidP="00E1260E">
      <w:pPr>
        <w:spacing w:before="60" w:after="60"/>
        <w:jc w:val="both"/>
        <w:rPr>
          <w:rFonts w:cstheme="minorHAnsi"/>
          <w:lang w:val="en-GB"/>
        </w:rPr>
      </w:pPr>
      <w:r w:rsidRPr="00724058">
        <w:rPr>
          <w:rFonts w:cstheme="minorHAnsi"/>
          <w:lang w:val="en-GB"/>
        </w:rPr>
        <w:t xml:space="preserve">The morning of </w:t>
      </w:r>
      <w:r w:rsidR="001412A2">
        <w:rPr>
          <w:rFonts w:cstheme="minorHAnsi"/>
          <w:lang w:val="en-GB"/>
        </w:rPr>
        <w:t>11</w:t>
      </w:r>
      <w:r w:rsidR="001412A2" w:rsidRPr="001412A2">
        <w:rPr>
          <w:rFonts w:cstheme="minorHAnsi"/>
          <w:vertAlign w:val="superscript"/>
          <w:lang w:val="en-GB"/>
        </w:rPr>
        <w:t>th</w:t>
      </w:r>
      <w:r w:rsidR="001412A2">
        <w:rPr>
          <w:rFonts w:cstheme="minorHAnsi"/>
          <w:lang w:val="en-GB"/>
        </w:rPr>
        <w:t xml:space="preserve"> October </w:t>
      </w:r>
      <w:r w:rsidR="00E1260E" w:rsidRPr="00724058">
        <w:rPr>
          <w:rFonts w:cstheme="minorHAnsi"/>
          <w:lang w:val="en-GB"/>
        </w:rPr>
        <w:t xml:space="preserve">was spent discussing the findings and recommendations. </w:t>
      </w:r>
      <w:r w:rsidR="001412A2">
        <w:rPr>
          <w:rFonts w:cstheme="minorHAnsi"/>
          <w:lang w:val="en-GB"/>
        </w:rPr>
        <w:t xml:space="preserve"> These were refined in a workshop in the afternoon with input from a number of local stakeholders.</w:t>
      </w:r>
    </w:p>
    <w:p w14:paraId="48AE165D" w14:textId="77777777" w:rsidR="00E1260E" w:rsidRDefault="00E1260E" w:rsidP="00E1260E">
      <w:pPr>
        <w:spacing w:before="60" w:after="60"/>
        <w:jc w:val="both"/>
        <w:rPr>
          <w:rFonts w:cstheme="minorHAnsi"/>
          <w:highlight w:val="yellow"/>
          <w:lang w:val="en-GB"/>
        </w:rPr>
      </w:pPr>
    </w:p>
    <w:p w14:paraId="599CB7E3" w14:textId="77777777" w:rsidR="001412A2" w:rsidRDefault="001412A2" w:rsidP="00E1260E">
      <w:pPr>
        <w:spacing w:before="60" w:after="60"/>
        <w:jc w:val="both"/>
        <w:rPr>
          <w:rFonts w:cstheme="minorHAnsi"/>
          <w:lang w:val="en-GB"/>
        </w:rPr>
      </w:pPr>
      <w:r w:rsidRPr="001412A2">
        <w:rPr>
          <w:rFonts w:cstheme="minorHAnsi"/>
          <w:lang w:val="en-GB"/>
        </w:rPr>
        <w:t xml:space="preserve">Each of the </w:t>
      </w:r>
      <w:r>
        <w:rPr>
          <w:rFonts w:cstheme="minorHAnsi"/>
          <w:lang w:val="en-GB"/>
        </w:rPr>
        <w:t>four questions posed by the Host Region was considered separately</w:t>
      </w:r>
      <w:r w:rsidR="00A33764">
        <w:rPr>
          <w:rFonts w:cstheme="minorHAnsi"/>
          <w:lang w:val="en-GB"/>
        </w:rPr>
        <w:t xml:space="preserve"> and the findings summarised </w:t>
      </w:r>
      <w:proofErr w:type="gramStart"/>
      <w:r w:rsidR="00A33764">
        <w:rPr>
          <w:rFonts w:cstheme="minorHAnsi"/>
          <w:lang w:val="en-GB"/>
        </w:rPr>
        <w:t>under</w:t>
      </w:r>
      <w:proofErr w:type="gramEnd"/>
      <w:r w:rsidR="00A33764">
        <w:rPr>
          <w:rFonts w:cstheme="minorHAnsi"/>
          <w:lang w:val="en-GB"/>
        </w:rPr>
        <w:t xml:space="preserve"> four headings:</w:t>
      </w:r>
    </w:p>
    <w:p w14:paraId="6C4771F4" w14:textId="77777777" w:rsidR="00A33764" w:rsidRPr="00A33764" w:rsidRDefault="00A33764" w:rsidP="00040F05">
      <w:pPr>
        <w:pStyle w:val="ListParagraph"/>
        <w:numPr>
          <w:ilvl w:val="0"/>
          <w:numId w:val="7"/>
        </w:numPr>
        <w:spacing w:before="60" w:after="60"/>
        <w:rPr>
          <w:rFonts w:cstheme="minorHAnsi"/>
          <w:lang w:val="en-GB"/>
        </w:rPr>
      </w:pPr>
      <w:r w:rsidRPr="00A33764">
        <w:rPr>
          <w:rFonts w:cstheme="minorHAnsi"/>
          <w:lang w:val="en-GB"/>
        </w:rPr>
        <w:t>What was good or interesting about existing activities</w:t>
      </w:r>
    </w:p>
    <w:p w14:paraId="0BEB8C77" w14:textId="77777777" w:rsidR="00A33764" w:rsidRPr="00A33764" w:rsidRDefault="00A33764" w:rsidP="00040F05">
      <w:pPr>
        <w:pStyle w:val="ListParagraph"/>
        <w:numPr>
          <w:ilvl w:val="0"/>
          <w:numId w:val="7"/>
        </w:numPr>
        <w:spacing w:before="60" w:after="60"/>
        <w:rPr>
          <w:rFonts w:cstheme="minorHAnsi"/>
          <w:lang w:val="en-GB"/>
        </w:rPr>
      </w:pPr>
      <w:r w:rsidRPr="00A33764">
        <w:rPr>
          <w:rFonts w:cstheme="minorHAnsi"/>
          <w:lang w:val="en-GB"/>
        </w:rPr>
        <w:t>Challenges faced</w:t>
      </w:r>
    </w:p>
    <w:p w14:paraId="66785738" w14:textId="77777777" w:rsidR="00A33764" w:rsidRPr="00A33764" w:rsidRDefault="00A33764" w:rsidP="00040F05">
      <w:pPr>
        <w:pStyle w:val="ListParagraph"/>
        <w:numPr>
          <w:ilvl w:val="0"/>
          <w:numId w:val="7"/>
        </w:numPr>
        <w:spacing w:before="60" w:after="60"/>
        <w:rPr>
          <w:rFonts w:cstheme="minorHAnsi"/>
          <w:lang w:val="en-GB"/>
        </w:rPr>
      </w:pPr>
      <w:r w:rsidRPr="00A33764">
        <w:rPr>
          <w:rFonts w:cstheme="minorHAnsi"/>
          <w:lang w:val="en-GB"/>
        </w:rPr>
        <w:t>Opportunities identified</w:t>
      </w:r>
    </w:p>
    <w:p w14:paraId="31B6DCB5" w14:textId="77777777" w:rsidR="00A33764" w:rsidRPr="00A33764" w:rsidRDefault="00A33764" w:rsidP="00040F05">
      <w:pPr>
        <w:pStyle w:val="ListParagraph"/>
        <w:numPr>
          <w:ilvl w:val="0"/>
          <w:numId w:val="7"/>
        </w:numPr>
        <w:spacing w:before="60" w:after="60"/>
        <w:rPr>
          <w:rFonts w:cstheme="minorHAnsi"/>
          <w:lang w:val="en-GB"/>
        </w:rPr>
      </w:pPr>
      <w:r w:rsidRPr="00A33764">
        <w:rPr>
          <w:rFonts w:cstheme="minorHAnsi"/>
          <w:lang w:val="en-GB"/>
        </w:rPr>
        <w:t>Recommendations</w:t>
      </w:r>
    </w:p>
    <w:p w14:paraId="4F3DCBAB" w14:textId="77777777" w:rsidR="00CE2970" w:rsidRDefault="00CE2970" w:rsidP="00E50E0D">
      <w:pPr>
        <w:spacing w:before="60" w:after="60"/>
        <w:rPr>
          <w:rFonts w:cstheme="minorHAnsi"/>
          <w:b/>
          <w:lang w:val="en-GB"/>
        </w:rPr>
      </w:pPr>
    </w:p>
    <w:p w14:paraId="10BB36A4" w14:textId="77777777" w:rsidR="00E50E0D" w:rsidRPr="00E50E0D" w:rsidRDefault="00E50E0D" w:rsidP="00E50E0D">
      <w:pPr>
        <w:spacing w:before="60" w:after="60"/>
        <w:rPr>
          <w:rFonts w:cstheme="minorHAnsi"/>
          <w:b/>
          <w:lang w:val="en-GB"/>
        </w:rPr>
      </w:pPr>
      <w:r w:rsidRPr="00E50E0D">
        <w:rPr>
          <w:rFonts w:cstheme="minorHAnsi"/>
          <w:b/>
          <w:lang w:val="en-GB"/>
        </w:rPr>
        <w:t>Background</w:t>
      </w:r>
    </w:p>
    <w:p w14:paraId="792BEB0C" w14:textId="77777777" w:rsidR="00E50E0D" w:rsidRDefault="00E50E0D" w:rsidP="00E50E0D">
      <w:pPr>
        <w:spacing w:before="60" w:after="60"/>
        <w:jc w:val="both"/>
        <w:rPr>
          <w:rFonts w:cstheme="minorHAnsi"/>
          <w:lang w:val="en-GB"/>
        </w:rPr>
      </w:pPr>
      <w:r w:rsidRPr="00E50E0D">
        <w:rPr>
          <w:rFonts w:cstheme="minorHAnsi"/>
          <w:lang w:val="en-GB"/>
        </w:rPr>
        <w:t xml:space="preserve">There are </w:t>
      </w:r>
      <w:r w:rsidR="00C63A31" w:rsidRPr="00832C33">
        <w:rPr>
          <w:rFonts w:cstheme="minorHAnsi"/>
          <w:lang w:val="en-GB"/>
        </w:rPr>
        <w:t>around 1</w:t>
      </w:r>
      <w:r w:rsidR="00832C33" w:rsidRPr="00832C33">
        <w:rPr>
          <w:rFonts w:cstheme="minorHAnsi"/>
          <w:lang w:val="en-GB"/>
        </w:rPr>
        <w:t>7</w:t>
      </w:r>
      <w:r w:rsidR="00C63A31" w:rsidRPr="00832C33">
        <w:rPr>
          <w:rFonts w:cstheme="minorHAnsi"/>
          <w:lang w:val="en-GB"/>
        </w:rPr>
        <w:t>0</w:t>
      </w:r>
      <w:r w:rsidR="00C63A31" w:rsidRPr="00C63A31">
        <w:rPr>
          <w:rFonts w:cstheme="minorHAnsi"/>
          <w:lang w:val="en-GB"/>
        </w:rPr>
        <w:t xml:space="preserve"> </w:t>
      </w:r>
      <w:r w:rsidRPr="00C63A31">
        <w:rPr>
          <w:rFonts w:cstheme="minorHAnsi"/>
          <w:lang w:val="en-GB"/>
        </w:rPr>
        <w:t>energy</w:t>
      </w:r>
      <w:r w:rsidRPr="00E50E0D">
        <w:rPr>
          <w:rFonts w:cstheme="minorHAnsi"/>
          <w:lang w:val="en-GB"/>
        </w:rPr>
        <w:t xml:space="preserve"> cooperatives in </w:t>
      </w:r>
      <w:proofErr w:type="spellStart"/>
      <w:r w:rsidRPr="00E50E0D">
        <w:rPr>
          <w:rFonts w:cstheme="minorHAnsi"/>
          <w:lang w:val="en-GB"/>
        </w:rPr>
        <w:t>Baden-Württemberg</w:t>
      </w:r>
      <w:proofErr w:type="spellEnd"/>
      <w:r w:rsidRPr="00E50E0D">
        <w:rPr>
          <w:rFonts w:cstheme="minorHAnsi"/>
          <w:lang w:val="en-GB"/>
        </w:rPr>
        <w:t xml:space="preserve">. The majority of these were set up several years ago and rely on the Feed </w:t>
      </w:r>
      <w:proofErr w:type="gramStart"/>
      <w:r w:rsidRPr="00E50E0D">
        <w:rPr>
          <w:rFonts w:cstheme="minorHAnsi"/>
          <w:lang w:val="en-GB"/>
        </w:rPr>
        <w:t>In</w:t>
      </w:r>
      <w:proofErr w:type="gramEnd"/>
      <w:r w:rsidRPr="00E50E0D">
        <w:rPr>
          <w:rFonts w:cstheme="minorHAnsi"/>
          <w:lang w:val="en-GB"/>
        </w:rPr>
        <w:t xml:space="preserve"> Tariff to make the scheme viable. Most schemes in are wind power, solar PV or bio-energy district heating. Cooperatives are formed by members who invest in the scheme</w:t>
      </w:r>
      <w:r>
        <w:rPr>
          <w:rFonts w:cstheme="minorHAnsi"/>
          <w:lang w:val="en-GB"/>
        </w:rPr>
        <w:t xml:space="preserve">. </w:t>
      </w:r>
    </w:p>
    <w:p w14:paraId="24E5116A" w14:textId="77777777" w:rsidR="00E50E0D" w:rsidRDefault="00E50E0D" w:rsidP="00E50E0D">
      <w:pPr>
        <w:spacing w:before="60" w:after="60"/>
        <w:jc w:val="both"/>
        <w:rPr>
          <w:rFonts w:cstheme="minorHAnsi"/>
          <w:lang w:val="en-GB"/>
        </w:rPr>
      </w:pPr>
    </w:p>
    <w:p w14:paraId="02D9D246" w14:textId="77777777" w:rsidR="00E50E0D" w:rsidRDefault="00E50E0D" w:rsidP="00E50E0D">
      <w:pPr>
        <w:spacing w:before="60" w:after="60"/>
        <w:jc w:val="both"/>
        <w:rPr>
          <w:rFonts w:cstheme="minorHAnsi"/>
          <w:lang w:val="en-GB"/>
        </w:rPr>
      </w:pPr>
      <w:r>
        <w:rPr>
          <w:rFonts w:cstheme="minorHAnsi"/>
          <w:lang w:val="en-GB"/>
        </w:rPr>
        <w:t>Some of the key issues raised in discussions with Co-operatives were:</w:t>
      </w:r>
    </w:p>
    <w:p w14:paraId="796474D5" w14:textId="77777777" w:rsidR="00E50E0D" w:rsidRPr="00E50E0D" w:rsidRDefault="00E50E0D" w:rsidP="00040F05">
      <w:pPr>
        <w:pStyle w:val="ListParagraph"/>
        <w:numPr>
          <w:ilvl w:val="0"/>
          <w:numId w:val="23"/>
        </w:numPr>
        <w:spacing w:before="60" w:after="60"/>
        <w:rPr>
          <w:rFonts w:cstheme="minorHAnsi"/>
          <w:lang w:val="en-GB"/>
        </w:rPr>
      </w:pPr>
      <w:r w:rsidRPr="00E50E0D">
        <w:rPr>
          <w:rFonts w:cstheme="minorHAnsi"/>
          <w:lang w:val="en-GB"/>
        </w:rPr>
        <w:t xml:space="preserve">The majority are set up and managed by volunteers. Smaller ones tend to remain this way </w:t>
      </w:r>
      <w:proofErr w:type="gramStart"/>
      <w:r w:rsidRPr="00E50E0D">
        <w:rPr>
          <w:rFonts w:cstheme="minorHAnsi"/>
          <w:lang w:val="en-GB"/>
        </w:rPr>
        <w:t>but</w:t>
      </w:r>
      <w:proofErr w:type="gramEnd"/>
      <w:r w:rsidRPr="00E50E0D">
        <w:rPr>
          <w:rFonts w:cstheme="minorHAnsi"/>
          <w:lang w:val="en-GB"/>
        </w:rPr>
        <w:t xml:space="preserve"> larger ones will employ staff.</w:t>
      </w:r>
    </w:p>
    <w:p w14:paraId="1DE3126F" w14:textId="77777777" w:rsidR="00E50E0D" w:rsidRPr="00E50E0D" w:rsidRDefault="00E50E0D" w:rsidP="00040F05">
      <w:pPr>
        <w:pStyle w:val="ListParagraph"/>
        <w:numPr>
          <w:ilvl w:val="0"/>
          <w:numId w:val="23"/>
        </w:numPr>
        <w:spacing w:before="60" w:after="60"/>
        <w:rPr>
          <w:rFonts w:cstheme="minorHAnsi"/>
          <w:lang w:val="en-GB"/>
        </w:rPr>
      </w:pPr>
      <w:r w:rsidRPr="00E50E0D">
        <w:rPr>
          <w:rFonts w:cstheme="minorHAnsi"/>
          <w:lang w:val="en-GB"/>
        </w:rPr>
        <w:t xml:space="preserve">The main form of Society is one that provides benefits only to members. </w:t>
      </w:r>
    </w:p>
    <w:p w14:paraId="2B46EAE4" w14:textId="67B2AC8C" w:rsidR="00E50E0D" w:rsidRPr="00760D5D" w:rsidRDefault="00E50E0D" w:rsidP="00535EE1">
      <w:pPr>
        <w:pStyle w:val="ListParagraph"/>
        <w:numPr>
          <w:ilvl w:val="0"/>
          <w:numId w:val="23"/>
        </w:numPr>
        <w:spacing w:before="60" w:after="60"/>
        <w:rPr>
          <w:rFonts w:cstheme="minorHAnsi"/>
          <w:lang w:val="en-GB"/>
        </w:rPr>
      </w:pPr>
      <w:r w:rsidRPr="00760D5D">
        <w:rPr>
          <w:rFonts w:cstheme="minorHAnsi"/>
          <w:lang w:val="en-GB"/>
        </w:rPr>
        <w:t xml:space="preserve">The minimum investment is typically </w:t>
      </w:r>
      <w:r w:rsidR="00897EA0" w:rsidRPr="00760D5D">
        <w:rPr>
          <w:rFonts w:cstheme="minorHAnsi"/>
          <w:lang w:val="en-GB"/>
        </w:rPr>
        <w:t>€</w:t>
      </w:r>
      <w:r w:rsidRPr="00760D5D">
        <w:rPr>
          <w:rFonts w:cstheme="minorHAnsi"/>
          <w:lang w:val="en-GB"/>
        </w:rPr>
        <w:t>2,000</w:t>
      </w:r>
      <w:r w:rsidR="00535EE1" w:rsidRPr="00760D5D">
        <w:rPr>
          <w:rFonts w:cstheme="minorHAnsi"/>
          <w:lang w:val="en-GB"/>
        </w:rPr>
        <w:t>, this</w:t>
      </w:r>
      <w:r w:rsidR="00760D5D" w:rsidRPr="00760D5D">
        <w:rPr>
          <w:rFonts w:cstheme="minorHAnsi"/>
          <w:lang w:val="en-GB"/>
        </w:rPr>
        <w:t xml:space="preserve"> was information presented to the peer review group although the following</w:t>
      </w:r>
      <w:r w:rsidR="00535EE1" w:rsidRPr="00760D5D">
        <w:rPr>
          <w:rFonts w:cstheme="minorHAnsi"/>
          <w:lang w:val="en-GB"/>
        </w:rPr>
        <w:t xml:space="preserve"> link below says it is not unusual to encounte</w:t>
      </w:r>
      <w:r w:rsidR="00760D5D">
        <w:rPr>
          <w:rFonts w:cstheme="minorHAnsi"/>
          <w:lang w:val="en-GB"/>
        </w:rPr>
        <w:t>r much lower minimum investment:-</w:t>
      </w:r>
      <w:r w:rsidR="00535EE1" w:rsidRPr="00760D5D">
        <w:rPr>
          <w:rFonts w:cstheme="minorHAnsi"/>
          <w:lang w:val="en-GB"/>
        </w:rPr>
        <w:t xml:space="preserve"> </w:t>
      </w:r>
      <w:hyperlink r:id="rId9" w:history="1">
        <w:r w:rsidR="00535EE1" w:rsidRPr="00760D5D">
          <w:rPr>
            <w:rStyle w:val="Hyperlink"/>
            <w:rFonts w:cstheme="minorHAnsi"/>
            <w:lang w:val="en-GB"/>
          </w:rPr>
          <w:t>https://www.cleanenergywire.org/factsheets/citizens-participation-energiewende</w:t>
        </w:r>
      </w:hyperlink>
      <w:r w:rsidR="00535EE1" w:rsidRPr="00760D5D">
        <w:rPr>
          <w:rFonts w:cstheme="minorHAnsi"/>
          <w:lang w:val="en-GB"/>
        </w:rPr>
        <w:t xml:space="preserve"> </w:t>
      </w:r>
    </w:p>
    <w:p w14:paraId="5AADFA01" w14:textId="02251167" w:rsidR="00E50E0D" w:rsidRDefault="00E50E0D" w:rsidP="0061575B">
      <w:pPr>
        <w:pStyle w:val="ListParagraph"/>
        <w:numPr>
          <w:ilvl w:val="0"/>
          <w:numId w:val="23"/>
        </w:numPr>
        <w:spacing w:before="60" w:after="60"/>
        <w:rPr>
          <w:rFonts w:cstheme="minorHAnsi"/>
          <w:lang w:val="en-GB"/>
        </w:rPr>
      </w:pPr>
      <w:r w:rsidRPr="00E50E0D">
        <w:rPr>
          <w:rFonts w:cstheme="minorHAnsi"/>
          <w:lang w:val="en-GB"/>
        </w:rPr>
        <w:t xml:space="preserve">Existing co-operatives have struggled to find investable projects since the changes to government policy reduced the Feed </w:t>
      </w:r>
      <w:proofErr w:type="gramStart"/>
      <w:r w:rsidRPr="00E50E0D">
        <w:rPr>
          <w:rFonts w:cstheme="minorHAnsi"/>
          <w:lang w:val="en-GB"/>
        </w:rPr>
        <w:t>In</w:t>
      </w:r>
      <w:proofErr w:type="gramEnd"/>
      <w:r w:rsidRPr="00E50E0D">
        <w:rPr>
          <w:rFonts w:cstheme="minorHAnsi"/>
          <w:lang w:val="en-GB"/>
        </w:rPr>
        <w:t xml:space="preserve"> </w:t>
      </w:r>
      <w:r w:rsidRPr="00897EA0">
        <w:rPr>
          <w:rFonts w:cstheme="minorHAnsi"/>
          <w:lang w:val="en-GB"/>
        </w:rPr>
        <w:t>Tariffs and introduc</w:t>
      </w:r>
      <w:r w:rsidR="00A11A26">
        <w:rPr>
          <w:rFonts w:cstheme="minorHAnsi"/>
          <w:lang w:val="en-GB"/>
        </w:rPr>
        <w:t>ed</w:t>
      </w:r>
      <w:r w:rsidRPr="00897EA0">
        <w:rPr>
          <w:rFonts w:cstheme="minorHAnsi"/>
          <w:lang w:val="en-GB"/>
        </w:rPr>
        <w:t xml:space="preserve"> the auction system for </w:t>
      </w:r>
      <w:r w:rsidR="00A11A26">
        <w:rPr>
          <w:rFonts w:cstheme="minorHAnsi"/>
          <w:lang w:val="en-GB"/>
        </w:rPr>
        <w:t xml:space="preserve">large </w:t>
      </w:r>
      <w:r w:rsidR="00A11A26">
        <w:rPr>
          <w:rFonts w:cstheme="minorHAnsi"/>
          <w:lang w:val="en-GB"/>
        </w:rPr>
        <w:lastRenderedPageBreak/>
        <w:t>projects</w:t>
      </w:r>
      <w:r w:rsidRPr="00897EA0">
        <w:rPr>
          <w:rFonts w:cstheme="minorHAnsi"/>
          <w:lang w:val="en-GB"/>
        </w:rPr>
        <w:t xml:space="preserve">. This has made the development phase of projects more risky and difficult to finance. </w:t>
      </w:r>
      <w:r w:rsidR="0061575B">
        <w:rPr>
          <w:rFonts w:cstheme="minorHAnsi"/>
          <w:lang w:val="en-GB"/>
        </w:rPr>
        <w:t xml:space="preserve">However, the link above says that </w:t>
      </w:r>
      <w:r w:rsidR="0061575B" w:rsidRPr="0061575B">
        <w:rPr>
          <w:rFonts w:cstheme="minorHAnsi"/>
          <w:lang w:val="en-GB"/>
        </w:rPr>
        <w:t>there were advantageous stipulations for community energy in the auction  legislation –but which could be abused by strawmen - fake community energy companies (see the second link below) – also, it was heard from coop stakeholders that risk perception of coop managers are usually lower than that of ordinary members, who would accept higher risks</w:t>
      </w:r>
      <w:r w:rsidR="003B5646">
        <w:rPr>
          <w:rFonts w:cstheme="minorHAnsi"/>
          <w:lang w:val="en-GB"/>
        </w:rPr>
        <w:t>. So it is possible that the challenge is more to do with the culture of these older, existing co-operatives, and that a new flexible, outward-looking an innovative approach is required</w:t>
      </w:r>
    </w:p>
    <w:p w14:paraId="5F8BCA71" w14:textId="77777777" w:rsidR="0061575B" w:rsidRPr="003B5646" w:rsidRDefault="00433179" w:rsidP="0061575B">
      <w:pPr>
        <w:pStyle w:val="ListParagraph"/>
        <w:numPr>
          <w:ilvl w:val="0"/>
          <w:numId w:val="23"/>
        </w:numPr>
        <w:spacing w:before="60" w:after="60"/>
        <w:rPr>
          <w:rFonts w:eastAsiaTheme="minorHAnsi"/>
          <w:lang w:val="hu-HU"/>
        </w:rPr>
      </w:pPr>
      <w:hyperlink r:id="rId10" w:tgtFrame="_blank" w:history="1">
        <w:r w:rsidR="0061575B" w:rsidRPr="003B5646">
          <w:rPr>
            <w:rStyle w:val="Hyperlink"/>
            <w:rFonts w:eastAsiaTheme="minorHAnsi" w:cs="Arial"/>
            <w:color w:val="1155CC"/>
            <w:szCs w:val="22"/>
            <w:shd w:val="clear" w:color="auto" w:fill="FFFFFF"/>
            <w:lang w:val="bg-BG" w:eastAsia="en-US"/>
          </w:rPr>
          <w:t>https://www.cleanenergywire.org/factsheets/citizens-participation-energiewende</w:t>
        </w:r>
      </w:hyperlink>
    </w:p>
    <w:p w14:paraId="10E22E0A" w14:textId="2397242F" w:rsidR="0061575B" w:rsidRPr="003B5646" w:rsidRDefault="0061575B" w:rsidP="0061575B">
      <w:pPr>
        <w:pStyle w:val="ListParagraph"/>
        <w:spacing w:before="60" w:after="60"/>
        <w:rPr>
          <w:rFonts w:eastAsiaTheme="minorHAnsi"/>
          <w:lang w:val="hu-HU"/>
        </w:rPr>
      </w:pPr>
      <w:r w:rsidRPr="003B5646">
        <w:rPr>
          <w:rFonts w:eastAsiaTheme="minorHAnsi"/>
          <w:lang w:val="hu-HU"/>
        </w:rPr>
        <w:t xml:space="preserve">and the fake community energy argument: </w:t>
      </w:r>
    </w:p>
    <w:p w14:paraId="46485258" w14:textId="47EFAD22" w:rsidR="0061575B" w:rsidRPr="003B5646" w:rsidRDefault="00433179" w:rsidP="0061575B">
      <w:pPr>
        <w:pStyle w:val="ListParagraph"/>
        <w:numPr>
          <w:ilvl w:val="0"/>
          <w:numId w:val="23"/>
        </w:numPr>
        <w:spacing w:before="60" w:after="60"/>
        <w:rPr>
          <w:rFonts w:eastAsiaTheme="minorHAnsi"/>
          <w:lang w:val="hu-HU"/>
        </w:rPr>
      </w:pPr>
      <w:hyperlink r:id="rId11" w:tgtFrame="_blank" w:history="1">
        <w:r w:rsidR="0061575B" w:rsidRPr="003B5646">
          <w:rPr>
            <w:rStyle w:val="Hyperlink"/>
            <w:rFonts w:eastAsiaTheme="minorHAnsi" w:cs="Arial"/>
            <w:color w:val="1155CC"/>
            <w:szCs w:val="22"/>
            <w:shd w:val="clear" w:color="auto" w:fill="FFFFFF"/>
            <w:lang w:val="bg-BG" w:eastAsia="en-US"/>
          </w:rPr>
          <w:t>https://energytransition.org/2018/02/share-of-german-citizen-renewable-energy-shrinking/</w:t>
        </w:r>
      </w:hyperlink>
    </w:p>
    <w:p w14:paraId="5F5CD5A6" w14:textId="77777777" w:rsidR="00E6757D" w:rsidRPr="00E50E0D" w:rsidRDefault="00E6757D" w:rsidP="00040F05">
      <w:pPr>
        <w:pStyle w:val="ListParagraph"/>
        <w:numPr>
          <w:ilvl w:val="0"/>
          <w:numId w:val="23"/>
        </w:numPr>
        <w:spacing w:before="60" w:after="60"/>
        <w:rPr>
          <w:rFonts w:cstheme="minorHAnsi"/>
          <w:lang w:val="en-GB"/>
        </w:rPr>
      </w:pPr>
      <w:r>
        <w:rPr>
          <w:rFonts w:cstheme="minorHAnsi"/>
          <w:lang w:val="en-GB"/>
        </w:rPr>
        <w:t>Electricity generation projects tend to supply straight to the grid</w:t>
      </w:r>
    </w:p>
    <w:p w14:paraId="077D209E" w14:textId="5A88937B" w:rsidR="00E50E0D" w:rsidRDefault="00E50E0D" w:rsidP="00040F05">
      <w:pPr>
        <w:pStyle w:val="ListParagraph"/>
        <w:numPr>
          <w:ilvl w:val="0"/>
          <w:numId w:val="23"/>
        </w:numPr>
        <w:spacing w:before="60" w:after="60"/>
        <w:rPr>
          <w:rFonts w:cstheme="minorHAnsi"/>
          <w:lang w:val="en-GB"/>
        </w:rPr>
      </w:pPr>
      <w:r>
        <w:rPr>
          <w:rFonts w:cstheme="minorHAnsi"/>
          <w:lang w:val="en-GB"/>
        </w:rPr>
        <w:t>A</w:t>
      </w:r>
      <w:r w:rsidRPr="00E50E0D">
        <w:rPr>
          <w:rFonts w:cstheme="minorHAnsi"/>
          <w:lang w:val="en-GB"/>
        </w:rPr>
        <w:t xml:space="preserve">nti-wind demonstrators </w:t>
      </w:r>
      <w:r w:rsidR="00B94315">
        <w:rPr>
          <w:rFonts w:cstheme="minorHAnsi"/>
          <w:lang w:val="en-GB"/>
        </w:rPr>
        <w:t>significantly</w:t>
      </w:r>
      <w:r w:rsidRPr="00E50E0D">
        <w:rPr>
          <w:rFonts w:cstheme="minorHAnsi"/>
          <w:lang w:val="en-GB"/>
        </w:rPr>
        <w:t xml:space="preserve"> delayed at least </w:t>
      </w:r>
      <w:r w:rsidR="00A11A26">
        <w:rPr>
          <w:rFonts w:cstheme="minorHAnsi"/>
          <w:lang w:val="en-GB"/>
        </w:rPr>
        <w:t>several</w:t>
      </w:r>
      <w:r w:rsidRPr="00E50E0D">
        <w:rPr>
          <w:rFonts w:cstheme="minorHAnsi"/>
          <w:lang w:val="en-GB"/>
        </w:rPr>
        <w:t xml:space="preserve"> major local </w:t>
      </w:r>
      <w:proofErr w:type="gramStart"/>
      <w:r w:rsidRPr="00E50E0D">
        <w:rPr>
          <w:rFonts w:cstheme="minorHAnsi"/>
          <w:lang w:val="en-GB"/>
        </w:rPr>
        <w:t>project</w:t>
      </w:r>
      <w:proofErr w:type="gramEnd"/>
      <w:r w:rsidRPr="00E50E0D">
        <w:rPr>
          <w:rFonts w:cstheme="minorHAnsi"/>
          <w:lang w:val="en-GB"/>
        </w:rPr>
        <w:t>.</w:t>
      </w:r>
    </w:p>
    <w:p w14:paraId="19FA4BF8" w14:textId="77777777" w:rsidR="002871F8" w:rsidRPr="00E50E0D" w:rsidRDefault="002871F8" w:rsidP="002871F8">
      <w:pPr>
        <w:pStyle w:val="ListParagraph"/>
        <w:spacing w:before="60" w:after="60"/>
        <w:rPr>
          <w:rFonts w:cstheme="minorHAnsi"/>
          <w:lang w:val="en-GB"/>
        </w:rPr>
      </w:pPr>
    </w:p>
    <w:p w14:paraId="665902AC" w14:textId="77777777" w:rsidR="00E50E0D" w:rsidRDefault="00E50E0D" w:rsidP="00E1260E">
      <w:pPr>
        <w:spacing w:before="60" w:after="60"/>
        <w:jc w:val="both"/>
        <w:rPr>
          <w:rFonts w:cstheme="minorHAnsi"/>
          <w:lang w:val="en-GB"/>
        </w:rPr>
      </w:pPr>
      <w:r>
        <w:rPr>
          <w:rFonts w:cstheme="minorHAnsi"/>
          <w:lang w:val="en-GB"/>
        </w:rPr>
        <w:t xml:space="preserve">These issues have clearly </w:t>
      </w:r>
      <w:proofErr w:type="gramStart"/>
      <w:r>
        <w:rPr>
          <w:rFonts w:cstheme="minorHAnsi"/>
          <w:lang w:val="en-GB"/>
        </w:rPr>
        <w:t>lead</w:t>
      </w:r>
      <w:proofErr w:type="gramEnd"/>
      <w:r>
        <w:rPr>
          <w:rFonts w:cstheme="minorHAnsi"/>
          <w:lang w:val="en-GB"/>
        </w:rPr>
        <w:t xml:space="preserve"> to the formation of the key questions for the Peer Review. There is a lot of synergy/overlap in the four areas of discussion, for example engaging young adults can help revitalise an existing co-operative, but each question focus group tried to avoid developing recommendations that mig</w:t>
      </w:r>
      <w:r w:rsidR="00F21BFA">
        <w:rPr>
          <w:rFonts w:cstheme="minorHAnsi"/>
          <w:lang w:val="en-GB"/>
        </w:rPr>
        <w:t>h</w:t>
      </w:r>
      <w:r>
        <w:rPr>
          <w:rFonts w:cstheme="minorHAnsi"/>
          <w:lang w:val="en-GB"/>
        </w:rPr>
        <w:t xml:space="preserve">t be picked up by a </w:t>
      </w:r>
      <w:r w:rsidR="00F21BFA">
        <w:rPr>
          <w:rFonts w:cstheme="minorHAnsi"/>
          <w:lang w:val="en-GB"/>
        </w:rPr>
        <w:t>different group.</w:t>
      </w:r>
      <w:r>
        <w:rPr>
          <w:rFonts w:cstheme="minorHAnsi"/>
          <w:lang w:val="en-GB"/>
        </w:rPr>
        <w:t xml:space="preserve"> </w:t>
      </w:r>
    </w:p>
    <w:p w14:paraId="7FC85FF0" w14:textId="77777777" w:rsidR="00E50E0D" w:rsidRDefault="00E50E0D" w:rsidP="00E1260E">
      <w:pPr>
        <w:spacing w:before="60" w:after="60"/>
        <w:jc w:val="both"/>
        <w:rPr>
          <w:rFonts w:cstheme="minorHAnsi"/>
          <w:lang w:val="en-GB"/>
        </w:rPr>
      </w:pPr>
    </w:p>
    <w:p w14:paraId="45158A20" w14:textId="77777777" w:rsidR="001412A2" w:rsidRPr="004F2FC9" w:rsidRDefault="001412A2" w:rsidP="001412A2">
      <w:pPr>
        <w:spacing w:before="60" w:after="60"/>
        <w:rPr>
          <w:rFonts w:cstheme="minorHAnsi"/>
          <w:b/>
          <w:color w:val="0070C0"/>
          <w:lang w:val="en-GB"/>
        </w:rPr>
      </w:pPr>
      <w:r>
        <w:rPr>
          <w:rFonts w:cstheme="minorHAnsi"/>
          <w:b/>
          <w:color w:val="0070C0"/>
          <w:lang w:val="en-GB"/>
        </w:rPr>
        <w:t>2</w:t>
      </w:r>
      <w:r w:rsidRPr="004F2FC9">
        <w:rPr>
          <w:rFonts w:cstheme="minorHAnsi"/>
          <w:b/>
          <w:color w:val="0070C0"/>
          <w:lang w:val="en-GB"/>
        </w:rPr>
        <w:t xml:space="preserve">.1 </w:t>
      </w:r>
      <w:r>
        <w:rPr>
          <w:rFonts w:cstheme="minorHAnsi"/>
          <w:b/>
          <w:color w:val="0070C0"/>
          <w:lang w:val="en-GB"/>
        </w:rPr>
        <w:t>Revitalising and Motivating Existing Co-operatives</w:t>
      </w:r>
    </w:p>
    <w:p w14:paraId="6660C4EA" w14:textId="77777777" w:rsidR="00CE2970" w:rsidRDefault="00CE2970" w:rsidP="00E1260E">
      <w:pPr>
        <w:spacing w:before="60" w:after="60"/>
        <w:jc w:val="both"/>
        <w:rPr>
          <w:rFonts w:cstheme="minorHAnsi"/>
          <w:b/>
          <w:lang w:val="en-GB"/>
        </w:rPr>
      </w:pPr>
    </w:p>
    <w:p w14:paraId="296F364D" w14:textId="77777777" w:rsidR="001412A2" w:rsidRPr="00A33764" w:rsidRDefault="00A33764" w:rsidP="00E1260E">
      <w:pPr>
        <w:spacing w:before="60" w:after="60"/>
        <w:jc w:val="both"/>
        <w:rPr>
          <w:rFonts w:cstheme="minorHAnsi"/>
          <w:b/>
          <w:lang w:val="en-GB"/>
        </w:rPr>
      </w:pPr>
      <w:r w:rsidRPr="00A33764">
        <w:rPr>
          <w:rFonts w:cstheme="minorHAnsi"/>
          <w:b/>
          <w:lang w:val="en-GB"/>
        </w:rPr>
        <w:t>Good/Interesting Existing Activities</w:t>
      </w:r>
    </w:p>
    <w:p w14:paraId="2A82F407" w14:textId="77777777" w:rsidR="00A33764" w:rsidRPr="00A33764" w:rsidRDefault="00A33764" w:rsidP="00040F05">
      <w:pPr>
        <w:pStyle w:val="ListParagraph"/>
        <w:numPr>
          <w:ilvl w:val="0"/>
          <w:numId w:val="8"/>
        </w:numPr>
        <w:spacing w:before="60" w:after="60"/>
        <w:rPr>
          <w:rFonts w:cstheme="minorHAnsi"/>
          <w:lang w:val="en-GB"/>
        </w:rPr>
      </w:pPr>
      <w:r w:rsidRPr="00A33764">
        <w:rPr>
          <w:rFonts w:eastAsiaTheme="minorEastAsia" w:cstheme="minorHAnsi"/>
          <w:lang w:val="en-GB"/>
        </w:rPr>
        <w:t>Lots of existing co-op</w:t>
      </w:r>
      <w:r w:rsidR="00E6757D">
        <w:rPr>
          <w:rFonts w:eastAsiaTheme="minorEastAsia" w:cstheme="minorHAnsi"/>
          <w:lang w:val="en-GB"/>
        </w:rPr>
        <w:t>erative</w:t>
      </w:r>
      <w:r w:rsidRPr="00A33764">
        <w:rPr>
          <w:rFonts w:eastAsiaTheme="minorEastAsia" w:cstheme="minorHAnsi"/>
          <w:lang w:val="en-GB"/>
        </w:rPr>
        <w:t>s</w:t>
      </w:r>
    </w:p>
    <w:p w14:paraId="7CD87207" w14:textId="77777777" w:rsidR="00A33764" w:rsidRPr="00A33764" w:rsidRDefault="00A33764" w:rsidP="00040F05">
      <w:pPr>
        <w:pStyle w:val="ListParagraph"/>
        <w:numPr>
          <w:ilvl w:val="0"/>
          <w:numId w:val="8"/>
        </w:numPr>
        <w:spacing w:before="60" w:after="60"/>
        <w:rPr>
          <w:rFonts w:cstheme="minorHAnsi"/>
          <w:lang w:val="en-GB"/>
        </w:rPr>
      </w:pPr>
      <w:r w:rsidRPr="00A33764">
        <w:rPr>
          <w:rFonts w:eastAsiaTheme="minorEastAsia" w:cstheme="minorHAnsi"/>
          <w:lang w:val="en-GB"/>
        </w:rPr>
        <w:t>Current projects in rural areas</w:t>
      </w:r>
      <w:r w:rsidR="00E6757D">
        <w:rPr>
          <w:rFonts w:eastAsiaTheme="minorEastAsia" w:cstheme="minorHAnsi"/>
          <w:lang w:val="en-GB"/>
        </w:rPr>
        <w:t xml:space="preserve"> e.g. bio-energy villages</w:t>
      </w:r>
    </w:p>
    <w:p w14:paraId="169B6D4F" w14:textId="77777777" w:rsidR="00A33764" w:rsidRPr="00A33764" w:rsidRDefault="00A33764" w:rsidP="00040F05">
      <w:pPr>
        <w:pStyle w:val="ListParagraph"/>
        <w:numPr>
          <w:ilvl w:val="0"/>
          <w:numId w:val="8"/>
        </w:numPr>
        <w:spacing w:before="60" w:after="60"/>
        <w:rPr>
          <w:rFonts w:cstheme="minorHAnsi"/>
          <w:lang w:val="en-GB"/>
        </w:rPr>
      </w:pPr>
      <w:r w:rsidRPr="00A33764">
        <w:rPr>
          <w:rFonts w:eastAsiaTheme="minorEastAsia" w:cstheme="minorHAnsi"/>
          <w:lang w:val="en-GB"/>
        </w:rPr>
        <w:t>Motivated, engaged and ambitious</w:t>
      </w:r>
      <w:r w:rsidR="00E6757D">
        <w:rPr>
          <w:rFonts w:eastAsiaTheme="minorEastAsia" w:cstheme="minorHAnsi"/>
          <w:lang w:val="en-GB"/>
        </w:rPr>
        <w:t xml:space="preserve"> cooperative board members, who have built up a vast pool of experience and expertise</w:t>
      </w:r>
    </w:p>
    <w:p w14:paraId="63BD1F6D" w14:textId="6A98A934" w:rsidR="00A33764" w:rsidRPr="00A33764" w:rsidRDefault="00E6757D" w:rsidP="00040F05">
      <w:pPr>
        <w:pStyle w:val="ListParagraph"/>
        <w:numPr>
          <w:ilvl w:val="0"/>
          <w:numId w:val="8"/>
        </w:numPr>
        <w:spacing w:before="60" w:after="60"/>
        <w:rPr>
          <w:rFonts w:cstheme="minorHAnsi"/>
          <w:lang w:val="en-GB"/>
        </w:rPr>
      </w:pPr>
      <w:r>
        <w:rPr>
          <w:rFonts w:eastAsiaTheme="minorEastAsia" w:cstheme="minorHAnsi"/>
          <w:lang w:val="en-GB"/>
        </w:rPr>
        <w:t>Evidence of good c</w:t>
      </w:r>
      <w:r w:rsidR="00A33764" w:rsidRPr="00A33764">
        <w:rPr>
          <w:rFonts w:eastAsiaTheme="minorEastAsia" w:cstheme="minorHAnsi"/>
          <w:lang w:val="en-GB"/>
        </w:rPr>
        <w:t xml:space="preserve">o-operation between </w:t>
      </w:r>
      <w:r>
        <w:rPr>
          <w:rFonts w:eastAsiaTheme="minorEastAsia" w:cstheme="minorHAnsi"/>
          <w:lang w:val="en-GB"/>
        </w:rPr>
        <w:t xml:space="preserve">the </w:t>
      </w:r>
      <w:r w:rsidR="00A33764" w:rsidRPr="00A33764">
        <w:rPr>
          <w:rFonts w:eastAsiaTheme="minorEastAsia" w:cstheme="minorHAnsi"/>
          <w:lang w:val="en-GB"/>
        </w:rPr>
        <w:t>municipality and community energy sector</w:t>
      </w:r>
      <w:r>
        <w:rPr>
          <w:rFonts w:eastAsiaTheme="minorEastAsia" w:cstheme="minorHAnsi"/>
          <w:lang w:val="en-GB"/>
        </w:rPr>
        <w:t xml:space="preserve"> </w:t>
      </w:r>
      <w:r w:rsidRPr="00414E28">
        <w:rPr>
          <w:rFonts w:eastAsiaTheme="minorEastAsia" w:cstheme="minorHAnsi"/>
          <w:lang w:val="en-GB"/>
        </w:rPr>
        <w:t>e.g.</w:t>
      </w:r>
      <w:r>
        <w:rPr>
          <w:rFonts w:eastAsiaTheme="minorEastAsia" w:cstheme="minorHAnsi"/>
          <w:lang w:val="en-GB"/>
        </w:rPr>
        <w:t xml:space="preserve"> </w:t>
      </w:r>
      <w:proofErr w:type="spellStart"/>
      <w:r w:rsidR="00414E28" w:rsidRPr="00B313CB">
        <w:rPr>
          <w:rFonts w:cstheme="minorHAnsi"/>
          <w:lang w:val="en-GB"/>
        </w:rPr>
        <w:t>Stadtwerke</w:t>
      </w:r>
      <w:proofErr w:type="spellEnd"/>
      <w:r w:rsidR="00414E28" w:rsidRPr="00B313CB">
        <w:rPr>
          <w:rFonts w:cstheme="minorHAnsi"/>
          <w:lang w:val="en-GB"/>
        </w:rPr>
        <w:t xml:space="preserve"> Konstanz</w:t>
      </w:r>
      <w:r w:rsidR="00D40A5E">
        <w:rPr>
          <w:rFonts w:cstheme="minorHAnsi"/>
          <w:lang w:val="en-GB"/>
        </w:rPr>
        <w:t xml:space="preserve"> (although the latter is a large company and not necessarily representative of the co-operative sector more generally)</w:t>
      </w:r>
    </w:p>
    <w:p w14:paraId="696B8D7C" w14:textId="77777777" w:rsidR="00A33764" w:rsidRPr="00A33764" w:rsidRDefault="00A33764" w:rsidP="00040F05">
      <w:pPr>
        <w:pStyle w:val="ListParagraph"/>
        <w:numPr>
          <w:ilvl w:val="0"/>
          <w:numId w:val="8"/>
        </w:numPr>
        <w:spacing w:before="60" w:after="60"/>
        <w:rPr>
          <w:rFonts w:cstheme="minorHAnsi"/>
          <w:lang w:val="en-GB"/>
        </w:rPr>
      </w:pPr>
      <w:r w:rsidRPr="00A33764">
        <w:rPr>
          <w:rFonts w:eastAsiaTheme="minorEastAsia" w:cstheme="minorHAnsi"/>
          <w:lang w:val="en-GB"/>
        </w:rPr>
        <w:t>Supply company open to working with community energy</w:t>
      </w:r>
      <w:r w:rsidR="00E6757D">
        <w:rPr>
          <w:rFonts w:eastAsiaTheme="minorEastAsia" w:cstheme="minorHAnsi"/>
          <w:lang w:val="en-GB"/>
        </w:rPr>
        <w:t xml:space="preserve"> which could enable new business models on energy sales to customers</w:t>
      </w:r>
    </w:p>
    <w:p w14:paraId="5E1FB5AC" w14:textId="77777777" w:rsidR="00A33764" w:rsidRPr="00A33764" w:rsidRDefault="00A33764" w:rsidP="00040F05">
      <w:pPr>
        <w:pStyle w:val="ListParagraph"/>
        <w:numPr>
          <w:ilvl w:val="0"/>
          <w:numId w:val="8"/>
        </w:numPr>
        <w:spacing w:before="60" w:after="60"/>
        <w:rPr>
          <w:rFonts w:cstheme="minorHAnsi"/>
          <w:lang w:val="en-GB"/>
        </w:rPr>
      </w:pPr>
      <w:r w:rsidRPr="00A33764">
        <w:rPr>
          <w:rFonts w:eastAsiaTheme="minorEastAsia" w:cstheme="minorHAnsi"/>
          <w:lang w:val="en-GB"/>
        </w:rPr>
        <w:t>Supportive Co-operative &amp; Community Energy associations</w:t>
      </w:r>
    </w:p>
    <w:p w14:paraId="01896958" w14:textId="538ED6F2" w:rsidR="00A33764" w:rsidRPr="00361D64" w:rsidRDefault="00A33764" w:rsidP="00040F05">
      <w:pPr>
        <w:pStyle w:val="ListParagraph"/>
        <w:numPr>
          <w:ilvl w:val="0"/>
          <w:numId w:val="8"/>
        </w:numPr>
        <w:spacing w:before="60" w:after="60"/>
        <w:rPr>
          <w:rFonts w:cstheme="minorHAnsi"/>
          <w:lang w:val="en-GB"/>
        </w:rPr>
      </w:pPr>
      <w:r w:rsidRPr="00A33764">
        <w:rPr>
          <w:rFonts w:eastAsiaTheme="minorEastAsia" w:cstheme="minorHAnsi"/>
          <w:lang w:val="en-GB"/>
        </w:rPr>
        <w:t>People trust co-operatives</w:t>
      </w:r>
      <w:r w:rsidR="00D40A5E">
        <w:rPr>
          <w:rFonts w:eastAsiaTheme="minorEastAsia" w:cstheme="minorHAnsi"/>
          <w:lang w:val="en-GB"/>
        </w:rPr>
        <w:t xml:space="preserve"> – although there is a perceived generational divide with challenges in engaging the younger generation</w:t>
      </w:r>
    </w:p>
    <w:p w14:paraId="3C846662" w14:textId="7D59E635" w:rsidR="00361D64" w:rsidRPr="00A33764" w:rsidRDefault="00361D64" w:rsidP="00040F05">
      <w:pPr>
        <w:pStyle w:val="ListParagraph"/>
        <w:numPr>
          <w:ilvl w:val="0"/>
          <w:numId w:val="8"/>
        </w:numPr>
        <w:spacing w:before="60" w:after="60"/>
        <w:rPr>
          <w:rFonts w:cstheme="minorHAnsi"/>
          <w:lang w:val="en-GB"/>
        </w:rPr>
      </w:pPr>
      <w:r>
        <w:rPr>
          <w:rFonts w:eastAsiaTheme="minorEastAsia" w:cstheme="minorHAnsi"/>
          <w:lang w:val="en-GB"/>
        </w:rPr>
        <w:t>The eco-tour of Konstanz highlighted many interesting if small-scale environmentally friendly activities such as production of local apple juice and upcycling of furniture and clothing for retail</w:t>
      </w:r>
      <w:r w:rsidR="00AD5F6E">
        <w:rPr>
          <w:rFonts w:eastAsiaTheme="minorEastAsia" w:cstheme="minorHAnsi"/>
          <w:lang w:val="en-GB"/>
        </w:rPr>
        <w:t xml:space="preserve">. </w:t>
      </w:r>
      <w:r w:rsidR="00AD5F6E">
        <w:t>Germans seemed very interested in ecofriendly products, environment and mobility, whilst by way of contrast, co-ops were often only talking about investing in large wind farms and other energy projects</w:t>
      </w:r>
    </w:p>
    <w:p w14:paraId="0F9B10FD" w14:textId="77777777" w:rsidR="001412A2" w:rsidRDefault="001412A2" w:rsidP="00E1260E">
      <w:pPr>
        <w:spacing w:before="60" w:after="60"/>
        <w:jc w:val="both"/>
        <w:rPr>
          <w:rFonts w:cstheme="minorHAnsi"/>
          <w:lang w:val="en-GB"/>
        </w:rPr>
      </w:pPr>
    </w:p>
    <w:p w14:paraId="4AE78058" w14:textId="77777777" w:rsidR="001412A2" w:rsidRPr="00A33764" w:rsidRDefault="00A33764" w:rsidP="00E1260E">
      <w:pPr>
        <w:spacing w:before="60" w:after="60"/>
        <w:jc w:val="both"/>
        <w:rPr>
          <w:rFonts w:cstheme="minorHAnsi"/>
          <w:b/>
          <w:lang w:val="en-GB"/>
        </w:rPr>
      </w:pPr>
      <w:r w:rsidRPr="00A33764">
        <w:rPr>
          <w:rFonts w:cstheme="minorHAnsi"/>
          <w:b/>
          <w:lang w:val="en-GB"/>
        </w:rPr>
        <w:t>Challenges</w:t>
      </w:r>
    </w:p>
    <w:p w14:paraId="2E338B6C" w14:textId="32046CF0" w:rsidR="00A33764" w:rsidRPr="00A33764" w:rsidRDefault="00A33764" w:rsidP="00040F05">
      <w:pPr>
        <w:pStyle w:val="ListParagraph"/>
        <w:numPr>
          <w:ilvl w:val="0"/>
          <w:numId w:val="9"/>
        </w:numPr>
        <w:spacing w:before="60" w:after="60"/>
        <w:rPr>
          <w:rFonts w:cstheme="minorHAnsi"/>
          <w:lang w:val="en-GB"/>
        </w:rPr>
      </w:pPr>
      <w:r w:rsidRPr="00A33764">
        <w:rPr>
          <w:rFonts w:eastAsiaTheme="minorEastAsia" w:cstheme="minorHAnsi"/>
          <w:lang w:val="en-GB"/>
        </w:rPr>
        <w:t>National policy</w:t>
      </w:r>
      <w:r w:rsidR="000F29B5">
        <w:rPr>
          <w:rFonts w:eastAsiaTheme="minorEastAsia" w:cstheme="minorHAnsi"/>
          <w:lang w:val="en-GB"/>
        </w:rPr>
        <w:t xml:space="preserve"> - </w:t>
      </w:r>
      <w:r w:rsidRPr="00A33764">
        <w:rPr>
          <w:rFonts w:eastAsiaTheme="minorEastAsia" w:cstheme="minorHAnsi"/>
          <w:lang w:val="en-GB"/>
        </w:rPr>
        <w:t>reduction in FITs, self-consumption tax</w:t>
      </w:r>
      <w:r w:rsidR="00A11A26">
        <w:rPr>
          <w:rFonts w:eastAsiaTheme="minorEastAsia" w:cstheme="minorHAnsi"/>
          <w:lang w:val="en-GB"/>
        </w:rPr>
        <w:t xml:space="preserve"> for PV or CHP energy production</w:t>
      </w:r>
      <w:r w:rsidRPr="00A33764">
        <w:rPr>
          <w:rFonts w:eastAsiaTheme="minorEastAsia" w:cstheme="minorHAnsi"/>
          <w:lang w:val="en-GB"/>
        </w:rPr>
        <w:t>, riskier auction system</w:t>
      </w:r>
      <w:r w:rsidR="000F29B5">
        <w:rPr>
          <w:rFonts w:eastAsiaTheme="minorEastAsia" w:cstheme="minorHAnsi"/>
          <w:lang w:val="en-GB"/>
        </w:rPr>
        <w:t xml:space="preserve"> </w:t>
      </w:r>
      <w:r w:rsidR="00A11A26">
        <w:rPr>
          <w:rFonts w:eastAsiaTheme="minorEastAsia" w:cstheme="minorHAnsi"/>
          <w:lang w:val="en-GB"/>
        </w:rPr>
        <w:t xml:space="preserve">for wind projects </w:t>
      </w:r>
      <w:r w:rsidR="000F29B5">
        <w:rPr>
          <w:rFonts w:eastAsiaTheme="minorEastAsia" w:cstheme="minorHAnsi"/>
          <w:lang w:val="en-GB"/>
        </w:rPr>
        <w:t>means previous business models don’t work well for new projects</w:t>
      </w:r>
    </w:p>
    <w:p w14:paraId="0A786922" w14:textId="77777777" w:rsidR="00A33764" w:rsidRPr="00A33764" w:rsidRDefault="00A33764" w:rsidP="00040F05">
      <w:pPr>
        <w:pStyle w:val="ListParagraph"/>
        <w:numPr>
          <w:ilvl w:val="0"/>
          <w:numId w:val="9"/>
        </w:numPr>
        <w:spacing w:before="60" w:after="60"/>
        <w:rPr>
          <w:rFonts w:cstheme="minorHAnsi"/>
          <w:lang w:val="en-GB"/>
        </w:rPr>
      </w:pPr>
      <w:r w:rsidRPr="00A33764">
        <w:rPr>
          <w:rFonts w:eastAsiaTheme="minorEastAsia" w:cstheme="minorHAnsi"/>
          <w:lang w:val="en-GB"/>
        </w:rPr>
        <w:t>Aging demographic of existing coop</w:t>
      </w:r>
      <w:r w:rsidR="00C76E2E">
        <w:rPr>
          <w:rFonts w:eastAsiaTheme="minorEastAsia" w:cstheme="minorHAnsi"/>
          <w:lang w:val="en-GB"/>
        </w:rPr>
        <w:t>erative</w:t>
      </w:r>
      <w:r w:rsidRPr="00A33764">
        <w:rPr>
          <w:rFonts w:eastAsiaTheme="minorEastAsia" w:cstheme="minorHAnsi"/>
          <w:lang w:val="en-GB"/>
        </w:rPr>
        <w:t>s</w:t>
      </w:r>
    </w:p>
    <w:p w14:paraId="4865E7FC" w14:textId="77777777" w:rsidR="00A33764" w:rsidRPr="00A33764" w:rsidRDefault="00A33764" w:rsidP="00040F05">
      <w:pPr>
        <w:pStyle w:val="ListParagraph"/>
        <w:numPr>
          <w:ilvl w:val="0"/>
          <w:numId w:val="9"/>
        </w:numPr>
        <w:spacing w:before="60" w:after="60"/>
        <w:rPr>
          <w:rFonts w:cstheme="minorHAnsi"/>
          <w:lang w:val="en-GB"/>
        </w:rPr>
      </w:pPr>
      <w:r w:rsidRPr="00A33764">
        <w:rPr>
          <w:rFonts w:eastAsiaTheme="minorEastAsia" w:cstheme="minorHAnsi"/>
          <w:lang w:val="en-GB"/>
        </w:rPr>
        <w:lastRenderedPageBreak/>
        <w:t>High capital costs to join</w:t>
      </w:r>
      <w:r w:rsidR="000F29B5">
        <w:rPr>
          <w:rFonts w:eastAsiaTheme="minorEastAsia" w:cstheme="minorHAnsi"/>
          <w:lang w:val="en-GB"/>
        </w:rPr>
        <w:t xml:space="preserve"> limits engagement of those without resources or less likely to stay in the local area</w:t>
      </w:r>
    </w:p>
    <w:p w14:paraId="088195F4" w14:textId="3B316694" w:rsidR="00A33764" w:rsidRPr="00A33764" w:rsidRDefault="00A33764" w:rsidP="006F5A29">
      <w:pPr>
        <w:pStyle w:val="ListParagraph"/>
        <w:numPr>
          <w:ilvl w:val="0"/>
          <w:numId w:val="9"/>
        </w:numPr>
        <w:spacing w:before="60" w:after="60"/>
        <w:rPr>
          <w:rFonts w:cstheme="minorHAnsi"/>
          <w:lang w:val="en-GB"/>
        </w:rPr>
      </w:pPr>
      <w:r w:rsidRPr="00A33764">
        <w:rPr>
          <w:rFonts w:eastAsiaTheme="minorEastAsia" w:cstheme="minorHAnsi"/>
          <w:lang w:val="en-GB"/>
        </w:rPr>
        <w:t>Lack of attractive projects</w:t>
      </w:r>
      <w:r w:rsidR="000F29B5">
        <w:rPr>
          <w:rFonts w:eastAsiaTheme="minorEastAsia" w:cstheme="minorHAnsi"/>
          <w:lang w:val="en-GB"/>
        </w:rPr>
        <w:t xml:space="preserve"> – but </w:t>
      </w:r>
      <w:r w:rsidRPr="00A33764">
        <w:rPr>
          <w:rFonts w:eastAsiaTheme="minorEastAsia" w:cstheme="minorHAnsi"/>
          <w:lang w:val="en-GB"/>
        </w:rPr>
        <w:t>link</w:t>
      </w:r>
      <w:r w:rsidR="000F29B5">
        <w:rPr>
          <w:rFonts w:eastAsiaTheme="minorEastAsia" w:cstheme="minorHAnsi"/>
          <w:lang w:val="en-GB"/>
        </w:rPr>
        <w:t>ed</w:t>
      </w:r>
      <w:r w:rsidRPr="00A33764">
        <w:rPr>
          <w:rFonts w:eastAsiaTheme="minorEastAsia" w:cstheme="minorHAnsi"/>
          <w:lang w:val="en-GB"/>
        </w:rPr>
        <w:t xml:space="preserve"> to perception</w:t>
      </w:r>
      <w:r w:rsidR="000F29B5">
        <w:rPr>
          <w:rFonts w:eastAsiaTheme="minorEastAsia" w:cstheme="minorHAnsi"/>
          <w:lang w:val="en-GB"/>
        </w:rPr>
        <w:t>s</w:t>
      </w:r>
      <w:r w:rsidRPr="00A33764">
        <w:rPr>
          <w:rFonts w:eastAsiaTheme="minorEastAsia" w:cstheme="minorHAnsi"/>
          <w:lang w:val="en-GB"/>
        </w:rPr>
        <w:t xml:space="preserve"> of </w:t>
      </w:r>
      <w:r w:rsidR="000F29B5" w:rsidRPr="00A33764">
        <w:rPr>
          <w:rFonts w:eastAsiaTheme="minorEastAsia" w:cstheme="minorHAnsi"/>
          <w:lang w:val="en-GB"/>
        </w:rPr>
        <w:t xml:space="preserve">risk </w:t>
      </w:r>
      <w:r w:rsidR="000F29B5">
        <w:rPr>
          <w:rFonts w:eastAsiaTheme="minorEastAsia" w:cstheme="minorHAnsi"/>
          <w:lang w:val="en-GB"/>
        </w:rPr>
        <w:t xml:space="preserve">and </w:t>
      </w:r>
      <w:r w:rsidRPr="00A33764">
        <w:rPr>
          <w:rFonts w:eastAsiaTheme="minorEastAsia" w:cstheme="minorHAnsi"/>
          <w:lang w:val="en-GB"/>
        </w:rPr>
        <w:t>economic viability</w:t>
      </w:r>
      <w:r w:rsidR="000F29B5">
        <w:rPr>
          <w:rFonts w:eastAsiaTheme="minorEastAsia" w:cstheme="minorHAnsi"/>
          <w:lang w:val="en-GB"/>
        </w:rPr>
        <w:t>, with mind-set based on business models developed during era of state support (FITs)</w:t>
      </w:r>
      <w:r w:rsidR="008A190B">
        <w:rPr>
          <w:rFonts w:eastAsiaTheme="minorEastAsia" w:cstheme="minorHAnsi"/>
          <w:lang w:val="en-GB"/>
        </w:rPr>
        <w:t xml:space="preserve">. However, it was suggested that this is true </w:t>
      </w:r>
      <w:r w:rsidR="008A190B" w:rsidRPr="008A190B">
        <w:rPr>
          <w:rFonts w:eastAsiaTheme="minorEastAsia" w:cstheme="minorHAnsi"/>
          <w:lang w:val="en-GB"/>
        </w:rPr>
        <w:t xml:space="preserve">for risk </w:t>
      </w:r>
      <w:proofErr w:type="gramStart"/>
      <w:r w:rsidR="008A190B" w:rsidRPr="008A190B">
        <w:rPr>
          <w:rFonts w:eastAsiaTheme="minorEastAsia" w:cstheme="minorHAnsi"/>
          <w:lang w:val="en-GB"/>
        </w:rPr>
        <w:t>averse</w:t>
      </w:r>
      <w:proofErr w:type="gramEnd"/>
      <w:r w:rsidR="008A190B" w:rsidRPr="008A190B">
        <w:rPr>
          <w:rFonts w:eastAsiaTheme="minorEastAsia" w:cstheme="minorHAnsi"/>
          <w:lang w:val="en-GB"/>
        </w:rPr>
        <w:t xml:space="preserve"> coop managers,</w:t>
      </w:r>
      <w:r w:rsidR="008A190B">
        <w:rPr>
          <w:rFonts w:eastAsiaTheme="minorEastAsia" w:cstheme="minorHAnsi"/>
          <w:lang w:val="en-GB"/>
        </w:rPr>
        <w:t xml:space="preserve"> </w:t>
      </w:r>
      <w:r w:rsidR="008A190B" w:rsidRPr="008A190B">
        <w:rPr>
          <w:rFonts w:eastAsiaTheme="minorEastAsia" w:cstheme="minorHAnsi"/>
          <w:lang w:val="en-GB"/>
        </w:rPr>
        <w:t>but not necessarily true for ordinary members</w:t>
      </w:r>
      <w:r w:rsidR="008A190B">
        <w:rPr>
          <w:rFonts w:eastAsiaTheme="minorEastAsia" w:cstheme="minorHAnsi"/>
          <w:lang w:val="en-GB"/>
        </w:rPr>
        <w:t xml:space="preserve"> </w:t>
      </w:r>
      <w:r w:rsidR="008A190B" w:rsidRPr="008A190B">
        <w:rPr>
          <w:rFonts w:eastAsiaTheme="minorEastAsia" w:cstheme="minorHAnsi"/>
          <w:lang w:val="en-GB"/>
        </w:rPr>
        <w:t>who are often more wil</w:t>
      </w:r>
      <w:r w:rsidR="008A190B">
        <w:rPr>
          <w:rFonts w:eastAsiaTheme="minorEastAsia" w:cstheme="minorHAnsi"/>
          <w:lang w:val="en-GB"/>
        </w:rPr>
        <w:t>l</w:t>
      </w:r>
      <w:r w:rsidR="008A190B" w:rsidRPr="008A190B">
        <w:rPr>
          <w:rFonts w:eastAsiaTheme="minorEastAsia" w:cstheme="minorHAnsi"/>
          <w:lang w:val="en-GB"/>
        </w:rPr>
        <w:t>ing to take risks</w:t>
      </w:r>
      <w:r w:rsidR="006F5A29">
        <w:rPr>
          <w:rFonts w:eastAsiaTheme="minorEastAsia" w:cstheme="minorHAnsi"/>
          <w:lang w:val="en-GB"/>
        </w:rPr>
        <w:t xml:space="preserve">. </w:t>
      </w:r>
      <w:r w:rsidR="006F5A29" w:rsidRPr="006F5A29">
        <w:rPr>
          <w:rFonts w:eastAsiaTheme="minorEastAsia" w:cstheme="minorHAnsi"/>
          <w:lang w:val="en-GB"/>
        </w:rPr>
        <w:t xml:space="preserve">One of their main challenges is </w:t>
      </w:r>
      <w:r w:rsidR="006F5A29">
        <w:rPr>
          <w:rFonts w:eastAsiaTheme="minorEastAsia" w:cstheme="minorHAnsi"/>
          <w:lang w:val="en-GB"/>
        </w:rPr>
        <w:t xml:space="preserve">that </w:t>
      </w:r>
      <w:r w:rsidR="006F5A29" w:rsidRPr="006F5A29">
        <w:rPr>
          <w:rFonts w:eastAsiaTheme="minorEastAsia" w:cstheme="minorHAnsi"/>
          <w:lang w:val="en-GB"/>
        </w:rPr>
        <w:t>they sit on existing funds (the capital is there!), but they are still looking for low hang</w:t>
      </w:r>
      <w:r w:rsidR="006F5A29">
        <w:rPr>
          <w:rFonts w:eastAsiaTheme="minorEastAsia" w:cstheme="minorHAnsi"/>
          <w:lang w:val="en-GB"/>
        </w:rPr>
        <w:t>ing</w:t>
      </w:r>
      <w:r w:rsidR="006F5A29" w:rsidRPr="006F5A29">
        <w:rPr>
          <w:rFonts w:eastAsiaTheme="minorEastAsia" w:cstheme="minorHAnsi"/>
          <w:lang w:val="en-GB"/>
        </w:rPr>
        <w:t xml:space="preserve"> fruits to pick. </w:t>
      </w:r>
      <w:r w:rsidR="006F5A29">
        <w:rPr>
          <w:rFonts w:eastAsiaTheme="minorEastAsia" w:cstheme="minorHAnsi"/>
          <w:lang w:val="en-GB"/>
        </w:rPr>
        <w:t>Their culture and approach is possibly obsolete, and the solution is that</w:t>
      </w:r>
      <w:r w:rsidR="006F5A29" w:rsidRPr="006F5A29">
        <w:rPr>
          <w:rFonts w:eastAsiaTheme="minorEastAsia" w:cstheme="minorHAnsi"/>
          <w:lang w:val="en-GB"/>
        </w:rPr>
        <w:t xml:space="preserve"> they nee</w:t>
      </w:r>
      <w:r w:rsidR="006F5A29">
        <w:rPr>
          <w:rFonts w:eastAsiaTheme="minorEastAsia" w:cstheme="minorHAnsi"/>
          <w:lang w:val="en-GB"/>
        </w:rPr>
        <w:t>d to adapt their business model</w:t>
      </w:r>
    </w:p>
    <w:p w14:paraId="6E62583A" w14:textId="77777777" w:rsidR="00A33764" w:rsidRPr="00A33764" w:rsidRDefault="00A33764" w:rsidP="00040F05">
      <w:pPr>
        <w:pStyle w:val="ListParagraph"/>
        <w:numPr>
          <w:ilvl w:val="0"/>
          <w:numId w:val="9"/>
        </w:numPr>
        <w:spacing w:before="60" w:after="60"/>
        <w:rPr>
          <w:rFonts w:cstheme="minorHAnsi"/>
          <w:lang w:val="en-GB"/>
        </w:rPr>
      </w:pPr>
      <w:r w:rsidRPr="00A33764">
        <w:rPr>
          <w:rFonts w:eastAsiaTheme="minorEastAsia" w:cstheme="minorHAnsi"/>
          <w:lang w:val="en-GB"/>
        </w:rPr>
        <w:t>High capital cost of schemes</w:t>
      </w:r>
    </w:p>
    <w:p w14:paraId="4DDF97D0" w14:textId="2E6C805F" w:rsidR="00A33764" w:rsidRPr="00A33764" w:rsidRDefault="00A33764" w:rsidP="00040F05">
      <w:pPr>
        <w:pStyle w:val="ListParagraph"/>
        <w:numPr>
          <w:ilvl w:val="0"/>
          <w:numId w:val="9"/>
        </w:numPr>
        <w:spacing w:before="60" w:after="60"/>
        <w:rPr>
          <w:rFonts w:cstheme="minorHAnsi"/>
          <w:lang w:val="en-GB"/>
        </w:rPr>
      </w:pPr>
      <w:r w:rsidRPr="00A33764">
        <w:rPr>
          <w:rFonts w:eastAsiaTheme="minorEastAsia" w:cstheme="minorHAnsi"/>
          <w:lang w:val="en-GB"/>
        </w:rPr>
        <w:t>Lack of community capacity (skills and time)</w:t>
      </w:r>
      <w:r w:rsidR="00E85C61">
        <w:rPr>
          <w:rFonts w:eastAsiaTheme="minorEastAsia" w:cstheme="minorHAnsi"/>
          <w:lang w:val="en-GB"/>
        </w:rPr>
        <w:t xml:space="preserve">. This also includes the challenge of retaining staff after they have been trained up, as staff </w:t>
      </w:r>
      <w:r w:rsidR="004655C5">
        <w:rPr>
          <w:rFonts w:eastAsiaTheme="minorEastAsia" w:cstheme="minorHAnsi"/>
          <w:lang w:val="en-GB"/>
        </w:rPr>
        <w:t>tend to have high aspirations which a relatively small co-operative employer cannot fulfil</w:t>
      </w:r>
    </w:p>
    <w:p w14:paraId="15CFF263" w14:textId="77777777" w:rsidR="00A33764" w:rsidRPr="00A33764" w:rsidRDefault="00A33764" w:rsidP="00040F05">
      <w:pPr>
        <w:pStyle w:val="ListParagraph"/>
        <w:numPr>
          <w:ilvl w:val="0"/>
          <w:numId w:val="9"/>
        </w:numPr>
        <w:spacing w:before="60" w:after="60"/>
        <w:rPr>
          <w:rFonts w:cstheme="minorHAnsi"/>
          <w:lang w:val="en-GB"/>
        </w:rPr>
      </w:pPr>
      <w:r w:rsidRPr="00A33764">
        <w:rPr>
          <w:rFonts w:eastAsiaTheme="minorEastAsia" w:cstheme="minorHAnsi"/>
          <w:lang w:val="en-GB"/>
        </w:rPr>
        <w:t>Based on volunteers</w:t>
      </w:r>
    </w:p>
    <w:p w14:paraId="6592820D" w14:textId="77777777" w:rsidR="00A33764" w:rsidRPr="00A33764" w:rsidRDefault="00A33764" w:rsidP="00040F05">
      <w:pPr>
        <w:pStyle w:val="ListParagraph"/>
        <w:numPr>
          <w:ilvl w:val="0"/>
          <w:numId w:val="9"/>
        </w:numPr>
        <w:spacing w:before="60" w:after="60"/>
        <w:rPr>
          <w:rFonts w:cstheme="minorHAnsi"/>
          <w:lang w:val="en-GB"/>
        </w:rPr>
      </w:pPr>
      <w:r w:rsidRPr="00A33764">
        <w:rPr>
          <w:rFonts w:eastAsiaTheme="minorEastAsia" w:cstheme="minorHAnsi"/>
          <w:lang w:val="en-GB"/>
        </w:rPr>
        <w:t>Opposition groups</w:t>
      </w:r>
      <w:r w:rsidR="00C86471">
        <w:rPr>
          <w:rFonts w:eastAsiaTheme="minorEastAsia" w:cstheme="minorHAnsi"/>
          <w:lang w:val="en-GB"/>
        </w:rPr>
        <w:t xml:space="preserve"> targeting</w:t>
      </w:r>
      <w:r w:rsidRPr="00A33764">
        <w:rPr>
          <w:rFonts w:eastAsiaTheme="minorEastAsia" w:cstheme="minorHAnsi"/>
          <w:lang w:val="en-GB"/>
        </w:rPr>
        <w:t xml:space="preserve"> larger projects</w:t>
      </w:r>
      <w:r w:rsidR="00C86471">
        <w:rPr>
          <w:rFonts w:eastAsiaTheme="minorEastAsia" w:cstheme="minorHAnsi"/>
          <w:lang w:val="en-GB"/>
        </w:rPr>
        <w:t xml:space="preserve"> especially wind</w:t>
      </w:r>
    </w:p>
    <w:p w14:paraId="40940E81" w14:textId="6539FEB1" w:rsidR="00A33764" w:rsidRPr="00A33764" w:rsidRDefault="00A33764" w:rsidP="00040F05">
      <w:pPr>
        <w:pStyle w:val="ListParagraph"/>
        <w:numPr>
          <w:ilvl w:val="0"/>
          <w:numId w:val="9"/>
        </w:numPr>
        <w:spacing w:before="60" w:after="60"/>
        <w:rPr>
          <w:rFonts w:cstheme="minorHAnsi"/>
          <w:lang w:val="en-GB"/>
        </w:rPr>
      </w:pPr>
      <w:r w:rsidRPr="00A33764">
        <w:rPr>
          <w:rFonts w:eastAsiaTheme="minorEastAsia" w:cstheme="minorHAnsi"/>
          <w:lang w:val="en-GB"/>
        </w:rPr>
        <w:t xml:space="preserve">Working </w:t>
      </w:r>
      <w:r w:rsidR="0039325F">
        <w:rPr>
          <w:rFonts w:eastAsiaTheme="minorEastAsia" w:cstheme="minorHAnsi"/>
          <w:lang w:val="en-GB"/>
        </w:rPr>
        <w:t>with an exclusive focus</w:t>
      </w:r>
      <w:r w:rsidR="000F29B5">
        <w:rPr>
          <w:rFonts w:eastAsiaTheme="minorEastAsia" w:cstheme="minorHAnsi"/>
          <w:lang w:val="en-GB"/>
        </w:rPr>
        <w:t xml:space="preserve"> on individual projects but maybe not taking in ideas from wider energy or community sector</w:t>
      </w:r>
      <w:r w:rsidR="0039325F">
        <w:rPr>
          <w:rFonts w:eastAsiaTheme="minorEastAsia" w:cstheme="minorHAnsi"/>
          <w:lang w:val="en-GB"/>
        </w:rPr>
        <w:t xml:space="preserve"> – little ‘cross-</w:t>
      </w:r>
      <w:r w:rsidR="004E3197">
        <w:rPr>
          <w:rFonts w:eastAsiaTheme="minorEastAsia" w:cstheme="minorHAnsi"/>
          <w:lang w:val="en-GB"/>
        </w:rPr>
        <w:t>pollination</w:t>
      </w:r>
      <w:r w:rsidR="0039325F">
        <w:rPr>
          <w:rFonts w:eastAsiaTheme="minorEastAsia" w:cstheme="minorHAnsi"/>
          <w:lang w:val="en-GB"/>
        </w:rPr>
        <w:t>’</w:t>
      </w:r>
    </w:p>
    <w:p w14:paraId="0AFD4648" w14:textId="77777777" w:rsidR="00A33764" w:rsidRPr="00A33764" w:rsidRDefault="00A33764" w:rsidP="00040F05">
      <w:pPr>
        <w:pStyle w:val="ListParagraph"/>
        <w:numPr>
          <w:ilvl w:val="0"/>
          <w:numId w:val="9"/>
        </w:numPr>
        <w:spacing w:before="60" w:after="60"/>
        <w:rPr>
          <w:rFonts w:cstheme="minorHAnsi"/>
          <w:lang w:val="en-GB"/>
        </w:rPr>
      </w:pPr>
      <w:r w:rsidRPr="00A33764">
        <w:rPr>
          <w:rFonts w:eastAsiaTheme="minorEastAsia" w:cstheme="minorHAnsi"/>
          <w:lang w:val="en-GB"/>
        </w:rPr>
        <w:t xml:space="preserve">Bureaucracy </w:t>
      </w:r>
      <w:r w:rsidR="00C86471">
        <w:rPr>
          <w:rFonts w:eastAsiaTheme="minorEastAsia" w:cstheme="minorHAnsi" w:hint="cs"/>
          <w:cs/>
          <w:lang w:val="en-GB" w:bidi="mr-IN"/>
        </w:rPr>
        <w:t>-</w:t>
      </w:r>
      <w:r w:rsidRPr="00A33764">
        <w:rPr>
          <w:rFonts w:eastAsiaTheme="minorEastAsia" w:cstheme="minorHAnsi"/>
          <w:lang w:val="en-GB"/>
        </w:rPr>
        <w:t xml:space="preserve"> getting projects approved</w:t>
      </w:r>
      <w:r w:rsidR="00C86471">
        <w:rPr>
          <w:rFonts w:eastAsiaTheme="minorEastAsia" w:cstheme="minorHAnsi"/>
          <w:lang w:val="en-GB"/>
        </w:rPr>
        <w:t xml:space="preserve"> can be difficult and time-consuming</w:t>
      </w:r>
      <w:r w:rsidR="000A3626">
        <w:rPr>
          <w:rFonts w:eastAsiaTheme="minorEastAsia" w:cstheme="minorHAnsi"/>
          <w:lang w:val="en-GB"/>
        </w:rPr>
        <w:t>.</w:t>
      </w:r>
    </w:p>
    <w:p w14:paraId="317DDC59" w14:textId="77777777" w:rsidR="001412A2" w:rsidRDefault="001412A2" w:rsidP="00E1260E">
      <w:pPr>
        <w:spacing w:before="60" w:after="60"/>
        <w:jc w:val="both"/>
        <w:rPr>
          <w:rFonts w:cstheme="minorHAnsi"/>
          <w:lang w:val="en-GB"/>
        </w:rPr>
      </w:pPr>
    </w:p>
    <w:p w14:paraId="447B11E8" w14:textId="77777777" w:rsidR="001412A2" w:rsidRPr="00C76E2E" w:rsidRDefault="00C76E2E" w:rsidP="00E1260E">
      <w:pPr>
        <w:spacing w:before="60" w:after="60"/>
        <w:jc w:val="both"/>
        <w:rPr>
          <w:rFonts w:cstheme="minorHAnsi"/>
          <w:b/>
          <w:lang w:val="en-GB"/>
        </w:rPr>
      </w:pPr>
      <w:r w:rsidRPr="00C76E2E">
        <w:rPr>
          <w:rFonts w:cstheme="minorHAnsi"/>
          <w:b/>
          <w:lang w:val="en-GB"/>
        </w:rPr>
        <w:t>Opportunities</w:t>
      </w:r>
    </w:p>
    <w:p w14:paraId="406AC760" w14:textId="77777777" w:rsidR="00C76E2E" w:rsidRPr="00C76E2E" w:rsidRDefault="00C76E2E" w:rsidP="00040F05">
      <w:pPr>
        <w:pStyle w:val="ListParagraph"/>
        <w:numPr>
          <w:ilvl w:val="0"/>
          <w:numId w:val="10"/>
        </w:numPr>
        <w:spacing w:before="60" w:after="60"/>
        <w:rPr>
          <w:rFonts w:cstheme="minorHAnsi"/>
          <w:lang w:val="en-GB"/>
        </w:rPr>
      </w:pPr>
      <w:r w:rsidRPr="00C76E2E">
        <w:rPr>
          <w:rFonts w:cstheme="minorHAnsi"/>
          <w:lang w:val="en-GB"/>
        </w:rPr>
        <w:t>National commitment to energy transition</w:t>
      </w:r>
      <w:r w:rsidR="000A3626">
        <w:rPr>
          <w:rFonts w:cstheme="minorHAnsi"/>
          <w:lang w:val="en-GB"/>
        </w:rPr>
        <w:t xml:space="preserve"> – visible support and climate change continuing to be a driver for change in energy sector</w:t>
      </w:r>
    </w:p>
    <w:p w14:paraId="5B6F7C66" w14:textId="77777777" w:rsidR="00C76E2E" w:rsidRPr="00C76E2E" w:rsidRDefault="00C76E2E" w:rsidP="00040F05">
      <w:pPr>
        <w:pStyle w:val="ListParagraph"/>
        <w:numPr>
          <w:ilvl w:val="0"/>
          <w:numId w:val="10"/>
        </w:numPr>
        <w:spacing w:before="60" w:after="60"/>
        <w:rPr>
          <w:rFonts w:cstheme="minorHAnsi"/>
          <w:lang w:val="en-GB"/>
        </w:rPr>
      </w:pPr>
      <w:r w:rsidRPr="00C76E2E">
        <w:rPr>
          <w:rFonts w:cstheme="minorHAnsi"/>
          <w:lang w:val="en-GB"/>
        </w:rPr>
        <w:t>Supportive state administration</w:t>
      </w:r>
    </w:p>
    <w:p w14:paraId="5F043CAE" w14:textId="77777777" w:rsidR="00C76E2E" w:rsidRPr="00C76E2E" w:rsidRDefault="00C76E2E" w:rsidP="00040F05">
      <w:pPr>
        <w:pStyle w:val="ListParagraph"/>
        <w:numPr>
          <w:ilvl w:val="0"/>
          <w:numId w:val="10"/>
        </w:numPr>
        <w:spacing w:before="60" w:after="60"/>
        <w:rPr>
          <w:rFonts w:cstheme="minorHAnsi"/>
          <w:lang w:val="en-GB"/>
        </w:rPr>
      </w:pPr>
      <w:r w:rsidRPr="00C76E2E">
        <w:rPr>
          <w:rFonts w:cstheme="minorHAnsi"/>
          <w:lang w:val="en-GB"/>
        </w:rPr>
        <w:t>Redrafting IEKK in 2019</w:t>
      </w:r>
    </w:p>
    <w:p w14:paraId="4098C111" w14:textId="77777777" w:rsidR="00C76E2E" w:rsidRPr="00C76E2E" w:rsidRDefault="00C76E2E" w:rsidP="00040F05">
      <w:pPr>
        <w:pStyle w:val="ListParagraph"/>
        <w:numPr>
          <w:ilvl w:val="0"/>
          <w:numId w:val="10"/>
        </w:numPr>
        <w:spacing w:before="60" w:after="60"/>
        <w:rPr>
          <w:rFonts w:cstheme="minorHAnsi"/>
          <w:lang w:val="en-GB"/>
        </w:rPr>
      </w:pPr>
      <w:r w:rsidRPr="00C76E2E">
        <w:rPr>
          <w:rFonts w:cstheme="minorHAnsi"/>
          <w:lang w:val="en-GB"/>
        </w:rPr>
        <w:t>Pressure through missing targets</w:t>
      </w:r>
      <w:r w:rsidR="000A3626">
        <w:rPr>
          <w:rFonts w:cstheme="minorHAnsi"/>
          <w:lang w:val="en-GB"/>
        </w:rPr>
        <w:t xml:space="preserve"> on de-carbonising energy supply and reducing emissions</w:t>
      </w:r>
    </w:p>
    <w:p w14:paraId="3F338B8F" w14:textId="77777777" w:rsidR="00C76E2E" w:rsidRPr="00C76E2E" w:rsidRDefault="00C76E2E" w:rsidP="00040F05">
      <w:pPr>
        <w:pStyle w:val="ListParagraph"/>
        <w:numPr>
          <w:ilvl w:val="0"/>
          <w:numId w:val="10"/>
        </w:numPr>
        <w:spacing w:before="60" w:after="60"/>
        <w:rPr>
          <w:rFonts w:cstheme="minorHAnsi"/>
          <w:lang w:val="en-GB"/>
        </w:rPr>
      </w:pPr>
      <w:r w:rsidRPr="00C76E2E">
        <w:rPr>
          <w:rFonts w:cstheme="minorHAnsi"/>
          <w:lang w:val="en-GB"/>
        </w:rPr>
        <w:t>Existing capital reserves in co-op</w:t>
      </w:r>
      <w:r w:rsidR="000A3626">
        <w:rPr>
          <w:rFonts w:cstheme="minorHAnsi"/>
          <w:lang w:val="en-GB"/>
        </w:rPr>
        <w:t>erative</w:t>
      </w:r>
      <w:r w:rsidRPr="00C76E2E">
        <w:rPr>
          <w:rFonts w:cstheme="minorHAnsi"/>
          <w:lang w:val="en-GB"/>
        </w:rPr>
        <w:t>s</w:t>
      </w:r>
      <w:r w:rsidR="000A3626">
        <w:rPr>
          <w:rFonts w:cstheme="minorHAnsi"/>
          <w:lang w:val="en-GB"/>
        </w:rPr>
        <w:t xml:space="preserve"> – which could be re-invested</w:t>
      </w:r>
    </w:p>
    <w:p w14:paraId="377DB362" w14:textId="77777777" w:rsidR="00C76E2E" w:rsidRPr="00C76E2E" w:rsidRDefault="00C76E2E" w:rsidP="00040F05">
      <w:pPr>
        <w:pStyle w:val="ListParagraph"/>
        <w:numPr>
          <w:ilvl w:val="0"/>
          <w:numId w:val="10"/>
        </w:numPr>
        <w:spacing w:before="60" w:after="60"/>
        <w:rPr>
          <w:rFonts w:cstheme="minorHAnsi"/>
          <w:lang w:val="en-GB"/>
        </w:rPr>
      </w:pPr>
      <w:r w:rsidRPr="00C76E2E">
        <w:rPr>
          <w:rFonts w:cstheme="minorHAnsi"/>
          <w:lang w:val="en-GB"/>
        </w:rPr>
        <w:t>New technologies: energy, information, currency, communication</w:t>
      </w:r>
    </w:p>
    <w:p w14:paraId="6C57868C" w14:textId="77777777" w:rsidR="00C76E2E" w:rsidRPr="00C76E2E" w:rsidRDefault="00C76E2E" w:rsidP="00040F05">
      <w:pPr>
        <w:pStyle w:val="ListParagraph"/>
        <w:numPr>
          <w:ilvl w:val="0"/>
          <w:numId w:val="10"/>
        </w:numPr>
        <w:spacing w:before="60" w:after="60"/>
        <w:rPr>
          <w:rFonts w:cstheme="minorHAnsi"/>
          <w:lang w:val="en-GB"/>
        </w:rPr>
      </w:pPr>
      <w:r w:rsidRPr="00C76E2E">
        <w:rPr>
          <w:rFonts w:cstheme="minorHAnsi"/>
          <w:lang w:val="en-GB"/>
        </w:rPr>
        <w:t>Solar, wind &amp; heat potential</w:t>
      </w:r>
      <w:r w:rsidR="000A3626">
        <w:rPr>
          <w:rFonts w:cstheme="minorHAnsi"/>
          <w:lang w:val="en-GB"/>
        </w:rPr>
        <w:t xml:space="preserve"> are</w:t>
      </w:r>
      <w:r w:rsidRPr="00C76E2E">
        <w:rPr>
          <w:rFonts w:cstheme="minorHAnsi"/>
          <w:lang w:val="en-GB"/>
        </w:rPr>
        <w:t xml:space="preserve"> already mapped</w:t>
      </w:r>
      <w:r w:rsidR="000A3626">
        <w:rPr>
          <w:rFonts w:cstheme="minorHAnsi"/>
          <w:lang w:val="en-GB"/>
        </w:rPr>
        <w:t xml:space="preserve"> – potential to use this data to highlight opportunity</w:t>
      </w:r>
      <w:r w:rsidR="000A3626" w:rsidRPr="000A3626">
        <w:rPr>
          <w:rFonts w:cstheme="minorHAnsi"/>
          <w:lang w:val="en-GB"/>
        </w:rPr>
        <w:t xml:space="preserve"> </w:t>
      </w:r>
      <w:r w:rsidR="000A3626">
        <w:rPr>
          <w:rFonts w:cstheme="minorHAnsi"/>
          <w:lang w:val="en-GB"/>
        </w:rPr>
        <w:t>sites and engage with community energy groups</w:t>
      </w:r>
    </w:p>
    <w:p w14:paraId="74D1A1CA" w14:textId="77777777" w:rsidR="00C76E2E" w:rsidRPr="00C76E2E" w:rsidRDefault="00C76E2E" w:rsidP="00040F05">
      <w:pPr>
        <w:pStyle w:val="ListParagraph"/>
        <w:numPr>
          <w:ilvl w:val="0"/>
          <w:numId w:val="10"/>
        </w:numPr>
        <w:spacing w:before="60" w:after="60"/>
        <w:rPr>
          <w:rFonts w:cstheme="minorHAnsi"/>
          <w:lang w:val="en-GB"/>
        </w:rPr>
      </w:pPr>
      <w:r w:rsidRPr="00C76E2E">
        <w:rPr>
          <w:rFonts w:cstheme="minorHAnsi"/>
          <w:lang w:val="en-GB"/>
        </w:rPr>
        <w:t>Greater co-operation between co-ops and state/municipality actors</w:t>
      </w:r>
    </w:p>
    <w:p w14:paraId="2938C92E" w14:textId="6ED40096" w:rsidR="00C76E2E" w:rsidRPr="00C76E2E" w:rsidRDefault="00C76E2E" w:rsidP="00040F05">
      <w:pPr>
        <w:pStyle w:val="ListParagraph"/>
        <w:numPr>
          <w:ilvl w:val="0"/>
          <w:numId w:val="10"/>
        </w:numPr>
        <w:spacing w:before="60" w:after="60"/>
        <w:rPr>
          <w:rFonts w:cstheme="minorHAnsi"/>
          <w:lang w:val="en-GB"/>
        </w:rPr>
      </w:pPr>
      <w:r w:rsidRPr="00C76E2E">
        <w:rPr>
          <w:rFonts w:cstheme="minorHAnsi"/>
          <w:lang w:val="en-GB"/>
        </w:rPr>
        <w:t>District heating &amp; renewable heat not affected by FITs changes: but affected by biogas tariff changes</w:t>
      </w:r>
      <w:r w:rsidR="00A11A26">
        <w:rPr>
          <w:rFonts w:cstheme="minorHAnsi"/>
          <w:lang w:val="en-GB"/>
        </w:rPr>
        <w:t xml:space="preserve"> and the ending of FIT-tariffs after 20years.</w:t>
      </w:r>
    </w:p>
    <w:p w14:paraId="028ABADD" w14:textId="77777777" w:rsidR="00C76E2E" w:rsidRPr="00C76E2E" w:rsidRDefault="00C76E2E" w:rsidP="00040F05">
      <w:pPr>
        <w:pStyle w:val="ListParagraph"/>
        <w:numPr>
          <w:ilvl w:val="0"/>
          <w:numId w:val="10"/>
        </w:numPr>
        <w:spacing w:before="60" w:after="60"/>
        <w:rPr>
          <w:rFonts w:cstheme="minorHAnsi"/>
          <w:lang w:val="en-GB"/>
        </w:rPr>
      </w:pPr>
      <w:r w:rsidRPr="00C76E2E">
        <w:rPr>
          <w:rFonts w:cstheme="minorHAnsi"/>
          <w:lang w:val="en-GB"/>
        </w:rPr>
        <w:t>Transport / mobility not yet tackled</w:t>
      </w:r>
      <w:r w:rsidR="0056352C">
        <w:rPr>
          <w:rFonts w:cstheme="minorHAnsi"/>
          <w:lang w:val="en-GB"/>
        </w:rPr>
        <w:t xml:space="preserve"> by energy cooperatives but </w:t>
      </w:r>
      <w:r w:rsidR="00990448">
        <w:rPr>
          <w:rFonts w:cstheme="minorHAnsi"/>
          <w:lang w:val="en-GB"/>
        </w:rPr>
        <w:t>potential</w:t>
      </w:r>
      <w:r w:rsidR="0056352C">
        <w:rPr>
          <w:rFonts w:cstheme="minorHAnsi"/>
          <w:lang w:val="en-GB"/>
        </w:rPr>
        <w:t xml:space="preserve"> for </w:t>
      </w:r>
      <w:r w:rsidR="00990448">
        <w:rPr>
          <w:rFonts w:cstheme="minorHAnsi"/>
          <w:lang w:val="en-GB"/>
        </w:rPr>
        <w:t>community &amp; shared ownership especially in electric vehicles</w:t>
      </w:r>
    </w:p>
    <w:p w14:paraId="1F2F58E6" w14:textId="0A057B47" w:rsidR="00C76E2E" w:rsidRPr="00C76E2E" w:rsidRDefault="00C76E2E" w:rsidP="00040F05">
      <w:pPr>
        <w:pStyle w:val="ListParagraph"/>
        <w:numPr>
          <w:ilvl w:val="0"/>
          <w:numId w:val="10"/>
        </w:numPr>
        <w:spacing w:before="60" w:after="60"/>
        <w:rPr>
          <w:rFonts w:cstheme="minorHAnsi"/>
          <w:lang w:val="en-GB"/>
        </w:rPr>
      </w:pPr>
      <w:r w:rsidRPr="00C76E2E">
        <w:rPr>
          <w:rFonts w:cstheme="minorHAnsi"/>
          <w:lang w:val="en-GB"/>
        </w:rPr>
        <w:t>Building refurbishment – market opportunity</w:t>
      </w:r>
      <w:r w:rsidR="00990448">
        <w:rPr>
          <w:rFonts w:cstheme="minorHAnsi"/>
          <w:lang w:val="en-GB"/>
        </w:rPr>
        <w:t xml:space="preserve"> not yet tackled by cooperatives</w:t>
      </w:r>
      <w:r w:rsidR="002871F8">
        <w:rPr>
          <w:rFonts w:cstheme="minorHAnsi"/>
          <w:lang w:val="en-GB"/>
        </w:rPr>
        <w:t>. There is a feeling that the middle classes are an untapped resource for citizen energy models around retrofit</w:t>
      </w:r>
    </w:p>
    <w:p w14:paraId="76723443" w14:textId="77777777" w:rsidR="001412A2" w:rsidRPr="00C76E2E" w:rsidRDefault="00C76E2E" w:rsidP="00040F05">
      <w:pPr>
        <w:pStyle w:val="ListParagraph"/>
        <w:numPr>
          <w:ilvl w:val="0"/>
          <w:numId w:val="10"/>
        </w:numPr>
        <w:spacing w:before="60" w:after="60"/>
        <w:rPr>
          <w:rFonts w:cstheme="minorHAnsi"/>
          <w:lang w:val="en-GB"/>
        </w:rPr>
      </w:pPr>
      <w:r w:rsidRPr="00C76E2E">
        <w:rPr>
          <w:rFonts w:cstheme="minorHAnsi"/>
          <w:lang w:val="en-GB"/>
        </w:rPr>
        <w:t xml:space="preserve">Pro-renewables activists in co-ops </w:t>
      </w:r>
      <w:r w:rsidR="00990448">
        <w:rPr>
          <w:rFonts w:cstheme="minorHAnsi"/>
          <w:lang w:val="en-GB"/>
        </w:rPr>
        <w:t xml:space="preserve">can be motivated </w:t>
      </w:r>
      <w:r w:rsidRPr="00C76E2E">
        <w:rPr>
          <w:rFonts w:cstheme="minorHAnsi"/>
          <w:lang w:val="en-GB"/>
        </w:rPr>
        <w:t>to counter opposition</w:t>
      </w:r>
      <w:r w:rsidR="00990448">
        <w:rPr>
          <w:rFonts w:cstheme="minorHAnsi"/>
          <w:lang w:val="en-GB"/>
        </w:rPr>
        <w:t>.</w:t>
      </w:r>
    </w:p>
    <w:p w14:paraId="164BF4D7" w14:textId="77777777" w:rsidR="001412A2" w:rsidRDefault="001412A2" w:rsidP="00E1260E">
      <w:pPr>
        <w:spacing w:before="60" w:after="60"/>
        <w:jc w:val="both"/>
        <w:rPr>
          <w:rFonts w:cstheme="minorHAnsi"/>
          <w:lang w:val="en-GB"/>
        </w:rPr>
      </w:pPr>
    </w:p>
    <w:p w14:paraId="7AFC9160" w14:textId="77777777" w:rsidR="001412A2" w:rsidRPr="00C76E2E" w:rsidRDefault="00C76E2E" w:rsidP="00E1260E">
      <w:pPr>
        <w:spacing w:before="60" w:after="60"/>
        <w:jc w:val="both"/>
        <w:rPr>
          <w:rFonts w:cstheme="minorHAnsi"/>
          <w:b/>
          <w:lang w:val="en-GB"/>
        </w:rPr>
      </w:pPr>
      <w:r w:rsidRPr="00897EA0">
        <w:rPr>
          <w:rFonts w:cstheme="minorHAnsi"/>
          <w:b/>
          <w:lang w:val="en-GB"/>
        </w:rPr>
        <w:t>Recommendations</w:t>
      </w:r>
    </w:p>
    <w:p w14:paraId="466215B2" w14:textId="77777777" w:rsidR="00525C14" w:rsidRDefault="00525C14" w:rsidP="00C76E2E">
      <w:pPr>
        <w:spacing w:before="60" w:after="60"/>
        <w:jc w:val="both"/>
        <w:rPr>
          <w:rFonts w:cstheme="minorHAnsi"/>
          <w:lang w:val="en-GB"/>
        </w:rPr>
      </w:pPr>
      <w:r>
        <w:rPr>
          <w:rFonts w:cstheme="minorHAnsi"/>
          <w:lang w:val="en-GB"/>
        </w:rPr>
        <w:t>The recommendations fall under three main headings, and also are linked to the recommendations for the other three questions, as addressing non-monetary aspects and wider inclusion are a significant means of re-invigorating community energy.</w:t>
      </w:r>
    </w:p>
    <w:p w14:paraId="3BE73763" w14:textId="7CECC0F6" w:rsidR="00897EA0" w:rsidRDefault="00897EA0" w:rsidP="00C76E2E">
      <w:pPr>
        <w:spacing w:before="60" w:after="60"/>
        <w:jc w:val="both"/>
        <w:rPr>
          <w:rFonts w:cstheme="minorHAnsi"/>
          <w:lang w:val="en-GB"/>
        </w:rPr>
      </w:pPr>
    </w:p>
    <w:p w14:paraId="3044B61F" w14:textId="77777777" w:rsidR="00525C14" w:rsidRDefault="00525C14" w:rsidP="00C76E2E">
      <w:pPr>
        <w:spacing w:before="60" w:after="60"/>
        <w:jc w:val="both"/>
        <w:rPr>
          <w:rFonts w:cstheme="minorHAnsi"/>
          <w:lang w:val="en-GB"/>
        </w:rPr>
      </w:pPr>
    </w:p>
    <w:p w14:paraId="570B7EFA" w14:textId="77777777" w:rsidR="00C76E2E" w:rsidRPr="00525C14" w:rsidRDefault="00C76E2E" w:rsidP="00C76E2E">
      <w:pPr>
        <w:spacing w:before="60" w:after="60"/>
        <w:jc w:val="both"/>
        <w:rPr>
          <w:rFonts w:cstheme="minorHAnsi"/>
          <w:u w:val="single"/>
          <w:lang w:val="en-GB"/>
        </w:rPr>
      </w:pPr>
      <w:r w:rsidRPr="00525C14">
        <w:rPr>
          <w:rFonts w:cstheme="minorHAnsi"/>
          <w:u w:val="single"/>
          <w:lang w:val="en-GB"/>
        </w:rPr>
        <w:t>Communication, information sharing &amp; support:</w:t>
      </w:r>
    </w:p>
    <w:p w14:paraId="6F13341B" w14:textId="77777777" w:rsidR="00C76E2E" w:rsidRPr="00525C14" w:rsidRDefault="00C76E2E" w:rsidP="00040F05">
      <w:pPr>
        <w:pStyle w:val="ListParagraph"/>
        <w:numPr>
          <w:ilvl w:val="0"/>
          <w:numId w:val="11"/>
        </w:numPr>
        <w:spacing w:before="60" w:after="60"/>
        <w:rPr>
          <w:rFonts w:cstheme="minorHAnsi"/>
          <w:lang w:val="en-GB"/>
        </w:rPr>
      </w:pPr>
      <w:r w:rsidRPr="00525C14">
        <w:rPr>
          <w:rFonts w:cstheme="minorHAnsi"/>
          <w:lang w:val="en-GB"/>
        </w:rPr>
        <w:t xml:space="preserve">Increase </w:t>
      </w:r>
      <w:r w:rsidR="00897EA0">
        <w:rPr>
          <w:rFonts w:cstheme="minorHAnsi"/>
          <w:lang w:val="en-GB"/>
        </w:rPr>
        <w:t xml:space="preserve">the </w:t>
      </w:r>
      <w:r w:rsidRPr="00525C14">
        <w:rPr>
          <w:rFonts w:cstheme="minorHAnsi"/>
          <w:lang w:val="en-GB"/>
        </w:rPr>
        <w:t xml:space="preserve">visibility </w:t>
      </w:r>
      <w:r w:rsidR="00897EA0">
        <w:rPr>
          <w:rFonts w:cstheme="minorHAnsi"/>
          <w:lang w:val="en-GB"/>
        </w:rPr>
        <w:t>of community energy by</w:t>
      </w:r>
      <w:r w:rsidRPr="00525C14">
        <w:rPr>
          <w:rFonts w:cstheme="minorHAnsi"/>
          <w:lang w:val="en-GB"/>
        </w:rPr>
        <w:t xml:space="preserve"> linking </w:t>
      </w:r>
      <w:r w:rsidR="00897EA0">
        <w:rPr>
          <w:rFonts w:cstheme="minorHAnsi"/>
          <w:lang w:val="en-GB"/>
        </w:rPr>
        <w:t xml:space="preserve">co-operatives </w:t>
      </w:r>
      <w:r w:rsidRPr="00525C14">
        <w:rPr>
          <w:rFonts w:cstheme="minorHAnsi"/>
          <w:lang w:val="en-GB"/>
        </w:rPr>
        <w:t>with businesses &amp; other stakeholders</w:t>
      </w:r>
      <w:r w:rsidR="00897EA0">
        <w:rPr>
          <w:rFonts w:cstheme="minorHAnsi"/>
          <w:lang w:val="en-GB"/>
        </w:rPr>
        <w:t xml:space="preserve"> and promoting ways that community ownership of energy projects can be beneficial to these other organisations</w:t>
      </w:r>
    </w:p>
    <w:p w14:paraId="4EC2D03E" w14:textId="77777777" w:rsidR="00C76E2E" w:rsidRPr="00525C14" w:rsidRDefault="00C76E2E" w:rsidP="00040F05">
      <w:pPr>
        <w:pStyle w:val="ListParagraph"/>
        <w:numPr>
          <w:ilvl w:val="0"/>
          <w:numId w:val="11"/>
        </w:numPr>
        <w:spacing w:before="60" w:after="60"/>
        <w:rPr>
          <w:rFonts w:cstheme="minorHAnsi"/>
          <w:lang w:val="en-GB"/>
        </w:rPr>
      </w:pPr>
      <w:r w:rsidRPr="00525C14">
        <w:rPr>
          <w:rFonts w:cstheme="minorHAnsi"/>
          <w:lang w:val="en-GB"/>
        </w:rPr>
        <w:t>Increase networking opportunities</w:t>
      </w:r>
      <w:r w:rsidR="00897EA0">
        <w:rPr>
          <w:rFonts w:cstheme="minorHAnsi"/>
          <w:lang w:val="en-GB"/>
        </w:rPr>
        <w:t xml:space="preserve"> for co-operatives to share ideas and encourage development of new projects and provide technical, financial or organisational advice</w:t>
      </w:r>
      <w:r w:rsidRPr="00525C14">
        <w:rPr>
          <w:rFonts w:cstheme="minorHAnsi"/>
          <w:lang w:val="en-GB"/>
        </w:rPr>
        <w:t>: Stakeholder event</w:t>
      </w:r>
      <w:r w:rsidR="00897EA0">
        <w:rPr>
          <w:rFonts w:cstheme="minorHAnsi"/>
          <w:lang w:val="en-GB"/>
        </w:rPr>
        <w:t>s</w:t>
      </w:r>
      <w:r w:rsidRPr="00525C14">
        <w:rPr>
          <w:rFonts w:cstheme="minorHAnsi"/>
          <w:lang w:val="en-GB"/>
        </w:rPr>
        <w:t>, email networks, training events, co-ordinate CE leaders</w:t>
      </w:r>
      <w:r w:rsidR="00897EA0">
        <w:rPr>
          <w:rFonts w:cstheme="minorHAnsi"/>
          <w:lang w:val="en-GB"/>
        </w:rPr>
        <w:t xml:space="preserve"> meetin</w:t>
      </w:r>
      <w:r w:rsidR="004314D2">
        <w:rPr>
          <w:rFonts w:cstheme="minorHAnsi"/>
          <w:lang w:val="en-GB"/>
        </w:rPr>
        <w:t>g</w:t>
      </w:r>
      <w:r w:rsidR="00897EA0">
        <w:rPr>
          <w:rFonts w:cstheme="minorHAnsi"/>
          <w:lang w:val="en-GB"/>
        </w:rPr>
        <w:t>s</w:t>
      </w:r>
    </w:p>
    <w:p w14:paraId="22BBABAC" w14:textId="77777777" w:rsidR="00C76E2E" w:rsidRPr="00525C14" w:rsidRDefault="00897EA0" w:rsidP="00040F05">
      <w:pPr>
        <w:pStyle w:val="ListParagraph"/>
        <w:numPr>
          <w:ilvl w:val="0"/>
          <w:numId w:val="11"/>
        </w:numPr>
        <w:spacing w:before="60" w:after="60"/>
        <w:rPr>
          <w:rFonts w:cstheme="minorHAnsi"/>
          <w:lang w:val="en-GB"/>
        </w:rPr>
      </w:pPr>
      <w:r>
        <w:rPr>
          <w:rFonts w:cstheme="minorHAnsi"/>
          <w:lang w:val="en-GB"/>
        </w:rPr>
        <w:t>Publicise</w:t>
      </w:r>
      <w:r w:rsidR="00C76E2E" w:rsidRPr="00525C14">
        <w:rPr>
          <w:rFonts w:cstheme="minorHAnsi"/>
          <w:lang w:val="en-GB"/>
        </w:rPr>
        <w:t xml:space="preserve"> ideas, innovation &amp; project opportunities</w:t>
      </w:r>
    </w:p>
    <w:p w14:paraId="14B5B476" w14:textId="77777777" w:rsidR="00C76E2E" w:rsidRPr="00525C14" w:rsidRDefault="00C76E2E" w:rsidP="00040F05">
      <w:pPr>
        <w:pStyle w:val="ListParagraph"/>
        <w:numPr>
          <w:ilvl w:val="0"/>
          <w:numId w:val="11"/>
        </w:numPr>
        <w:spacing w:before="60" w:after="60"/>
        <w:rPr>
          <w:rFonts w:cstheme="minorHAnsi"/>
          <w:lang w:val="en-GB"/>
        </w:rPr>
      </w:pPr>
      <w:r w:rsidRPr="00525C14">
        <w:rPr>
          <w:rFonts w:cstheme="minorHAnsi"/>
          <w:lang w:val="en-GB"/>
        </w:rPr>
        <w:t xml:space="preserve">Specify </w:t>
      </w:r>
      <w:r w:rsidR="00897EA0">
        <w:rPr>
          <w:rFonts w:cstheme="minorHAnsi"/>
          <w:lang w:val="en-GB"/>
        </w:rPr>
        <w:t xml:space="preserve">a </w:t>
      </w:r>
      <w:r w:rsidRPr="00525C14">
        <w:rPr>
          <w:rFonts w:cstheme="minorHAnsi"/>
          <w:lang w:val="en-GB"/>
        </w:rPr>
        <w:t>support programme for Community Energy in IEKK</w:t>
      </w:r>
    </w:p>
    <w:p w14:paraId="19D8D794" w14:textId="77777777" w:rsidR="00C76E2E" w:rsidRPr="00C76E2E" w:rsidRDefault="00C76E2E" w:rsidP="00C76E2E">
      <w:pPr>
        <w:spacing w:before="60" w:after="60"/>
        <w:jc w:val="both"/>
        <w:rPr>
          <w:rFonts w:cstheme="minorHAnsi"/>
          <w:lang w:val="en-GB"/>
        </w:rPr>
      </w:pPr>
    </w:p>
    <w:p w14:paraId="2ED311E6" w14:textId="77777777" w:rsidR="00C76E2E" w:rsidRPr="00234B7C" w:rsidRDefault="00C76E2E" w:rsidP="00C76E2E">
      <w:pPr>
        <w:spacing w:before="60" w:after="60"/>
        <w:jc w:val="both"/>
        <w:rPr>
          <w:rFonts w:cstheme="minorHAnsi"/>
          <w:u w:val="single"/>
          <w:lang w:val="en-GB"/>
        </w:rPr>
      </w:pPr>
      <w:r w:rsidRPr="00234B7C">
        <w:rPr>
          <w:rFonts w:cstheme="minorHAnsi"/>
          <w:u w:val="single"/>
          <w:lang w:val="en-GB"/>
        </w:rPr>
        <w:t xml:space="preserve">Promote </w:t>
      </w:r>
      <w:r w:rsidR="00897EA0">
        <w:rPr>
          <w:rFonts w:cstheme="minorHAnsi"/>
          <w:u w:val="single"/>
          <w:lang w:val="en-GB"/>
        </w:rPr>
        <w:t xml:space="preserve">an </w:t>
      </w:r>
      <w:r w:rsidRPr="00234B7C">
        <w:rPr>
          <w:rFonts w:cstheme="minorHAnsi"/>
          <w:u w:val="single"/>
          <w:lang w:val="en-GB"/>
        </w:rPr>
        <w:t>expanded scope of community energy activities</w:t>
      </w:r>
      <w:r w:rsidR="00897EA0">
        <w:rPr>
          <w:rFonts w:cstheme="minorHAnsi"/>
          <w:u w:val="single"/>
          <w:lang w:val="en-GB"/>
        </w:rPr>
        <w:t>, beyond just generation</w:t>
      </w:r>
      <w:r w:rsidRPr="00234B7C">
        <w:rPr>
          <w:rFonts w:cstheme="minorHAnsi"/>
          <w:u w:val="single"/>
          <w:lang w:val="en-GB"/>
        </w:rPr>
        <w:t>:</w:t>
      </w:r>
    </w:p>
    <w:p w14:paraId="726262D1" w14:textId="77777777" w:rsidR="00C76E2E" w:rsidRPr="00234B7C" w:rsidRDefault="00C76E2E" w:rsidP="00040F05">
      <w:pPr>
        <w:pStyle w:val="ListParagraph"/>
        <w:numPr>
          <w:ilvl w:val="0"/>
          <w:numId w:val="12"/>
        </w:numPr>
        <w:spacing w:before="60" w:after="60"/>
        <w:rPr>
          <w:rFonts w:cstheme="minorHAnsi"/>
          <w:lang w:val="en-GB"/>
        </w:rPr>
      </w:pPr>
      <w:r w:rsidRPr="00234B7C">
        <w:rPr>
          <w:rFonts w:cstheme="minorHAnsi"/>
          <w:lang w:val="en-GB"/>
        </w:rPr>
        <w:t>Building refurbishment: build partnerships</w:t>
      </w:r>
      <w:r w:rsidR="00897EA0">
        <w:rPr>
          <w:rFonts w:cstheme="minorHAnsi"/>
          <w:lang w:val="en-GB"/>
        </w:rPr>
        <w:t xml:space="preserve"> and develop business models that enable community owned </w:t>
      </w:r>
      <w:r w:rsidR="004314D2">
        <w:rPr>
          <w:rFonts w:cstheme="minorHAnsi"/>
          <w:lang w:val="en-GB"/>
        </w:rPr>
        <w:t>&amp; managed retrofit</w:t>
      </w:r>
      <w:r w:rsidRPr="00234B7C">
        <w:rPr>
          <w:rFonts w:cstheme="minorHAnsi"/>
          <w:lang w:val="en-GB"/>
        </w:rPr>
        <w:t xml:space="preserve"> </w:t>
      </w:r>
      <w:r w:rsidR="004314D2">
        <w:rPr>
          <w:rFonts w:cstheme="minorHAnsi"/>
          <w:lang w:val="en-GB"/>
        </w:rPr>
        <w:t xml:space="preserve">programmes </w:t>
      </w:r>
      <w:r w:rsidRPr="00234B7C">
        <w:rPr>
          <w:rFonts w:cstheme="minorHAnsi"/>
          <w:lang w:val="en-GB"/>
        </w:rPr>
        <w:t xml:space="preserve">e.g. </w:t>
      </w:r>
      <w:r w:rsidR="004314D2">
        <w:rPr>
          <w:rFonts w:cstheme="minorHAnsi"/>
          <w:lang w:val="en-GB"/>
        </w:rPr>
        <w:t xml:space="preserve">partnerships between </w:t>
      </w:r>
      <w:r w:rsidRPr="00234B7C">
        <w:rPr>
          <w:rFonts w:cstheme="minorHAnsi"/>
          <w:lang w:val="en-GB"/>
        </w:rPr>
        <w:t>state/</w:t>
      </w:r>
      <w:r w:rsidR="004314D2">
        <w:rPr>
          <w:rFonts w:cstheme="minorHAnsi"/>
          <w:lang w:val="en-GB"/>
        </w:rPr>
        <w:t xml:space="preserve">municipality, </w:t>
      </w:r>
      <w:r w:rsidRPr="00234B7C">
        <w:rPr>
          <w:rFonts w:cstheme="minorHAnsi"/>
          <w:lang w:val="en-GB"/>
        </w:rPr>
        <w:t>residents’ association</w:t>
      </w:r>
      <w:r w:rsidR="004314D2">
        <w:rPr>
          <w:rFonts w:cstheme="minorHAnsi"/>
          <w:lang w:val="en-GB"/>
        </w:rPr>
        <w:t xml:space="preserve">s, </w:t>
      </w:r>
      <w:r w:rsidRPr="00234B7C">
        <w:rPr>
          <w:rFonts w:cstheme="minorHAnsi"/>
          <w:lang w:val="en-GB"/>
        </w:rPr>
        <w:t>housing association</w:t>
      </w:r>
      <w:r w:rsidR="004314D2">
        <w:rPr>
          <w:rFonts w:cstheme="minorHAnsi"/>
          <w:lang w:val="en-GB"/>
        </w:rPr>
        <w:t>s &amp; co-operatives</w:t>
      </w:r>
    </w:p>
    <w:p w14:paraId="4375E9F5" w14:textId="77777777" w:rsidR="00C76E2E" w:rsidRPr="00234B7C" w:rsidRDefault="00C76E2E" w:rsidP="00040F05">
      <w:pPr>
        <w:pStyle w:val="ListParagraph"/>
        <w:numPr>
          <w:ilvl w:val="0"/>
          <w:numId w:val="12"/>
        </w:numPr>
        <w:spacing w:before="60" w:after="60"/>
        <w:rPr>
          <w:rFonts w:cstheme="minorHAnsi"/>
          <w:lang w:val="en-GB"/>
        </w:rPr>
      </w:pPr>
      <w:r w:rsidRPr="00234B7C">
        <w:rPr>
          <w:rFonts w:cstheme="minorHAnsi"/>
          <w:lang w:val="en-GB"/>
        </w:rPr>
        <w:t>Help develop Energy Services Co-operatives</w:t>
      </w:r>
      <w:r w:rsidR="004314D2">
        <w:rPr>
          <w:rFonts w:cstheme="minorHAnsi"/>
          <w:lang w:val="en-GB"/>
        </w:rPr>
        <w:t xml:space="preserve"> to offer a wider range of services</w:t>
      </w:r>
    </w:p>
    <w:p w14:paraId="1D9D2390" w14:textId="77777777" w:rsidR="00C76E2E" w:rsidRPr="00234B7C" w:rsidRDefault="00C76E2E" w:rsidP="00040F05">
      <w:pPr>
        <w:pStyle w:val="ListParagraph"/>
        <w:numPr>
          <w:ilvl w:val="0"/>
          <w:numId w:val="12"/>
        </w:numPr>
        <w:spacing w:before="60" w:after="60"/>
        <w:rPr>
          <w:rFonts w:cstheme="minorHAnsi"/>
          <w:lang w:val="en-GB"/>
        </w:rPr>
      </w:pPr>
      <w:r w:rsidRPr="00234B7C">
        <w:rPr>
          <w:rFonts w:cstheme="minorHAnsi"/>
          <w:lang w:val="en-GB"/>
        </w:rPr>
        <w:t>Identify and share projects on transport/mobility</w:t>
      </w:r>
      <w:r w:rsidR="004314D2">
        <w:rPr>
          <w:rFonts w:cstheme="minorHAnsi"/>
          <w:lang w:val="en-GB"/>
        </w:rPr>
        <w:t xml:space="preserve"> that could be co-operatively owned or managed (e.g. electric vehicle charging and sharing schemes)</w:t>
      </w:r>
    </w:p>
    <w:p w14:paraId="306A10B3" w14:textId="77777777" w:rsidR="00C76E2E" w:rsidRPr="00234B7C" w:rsidRDefault="00C76E2E" w:rsidP="00040F05">
      <w:pPr>
        <w:pStyle w:val="ListParagraph"/>
        <w:numPr>
          <w:ilvl w:val="0"/>
          <w:numId w:val="12"/>
        </w:numPr>
        <w:spacing w:before="60" w:after="60"/>
        <w:rPr>
          <w:rFonts w:cstheme="minorHAnsi"/>
          <w:lang w:val="en-GB"/>
        </w:rPr>
      </w:pPr>
      <w:r w:rsidRPr="00234B7C">
        <w:rPr>
          <w:rFonts w:cstheme="minorHAnsi"/>
          <w:lang w:val="en-GB"/>
        </w:rPr>
        <w:t xml:space="preserve">Link businesses </w:t>
      </w:r>
      <w:r w:rsidR="004314D2">
        <w:rPr>
          <w:rFonts w:cstheme="minorHAnsi"/>
          <w:lang w:val="en-GB"/>
        </w:rPr>
        <w:t>with suitable roofs or energy demand with</w:t>
      </w:r>
      <w:r w:rsidRPr="00234B7C">
        <w:rPr>
          <w:rFonts w:cstheme="minorHAnsi"/>
          <w:lang w:val="en-GB"/>
        </w:rPr>
        <w:t xml:space="preserve"> community energy co-op</w:t>
      </w:r>
      <w:r w:rsidR="004314D2">
        <w:rPr>
          <w:rFonts w:cstheme="minorHAnsi"/>
          <w:lang w:val="en-GB"/>
        </w:rPr>
        <w:t>erative</w:t>
      </w:r>
      <w:r w:rsidRPr="00234B7C">
        <w:rPr>
          <w:rFonts w:cstheme="minorHAnsi"/>
          <w:lang w:val="en-GB"/>
        </w:rPr>
        <w:t xml:space="preserve">s </w:t>
      </w:r>
      <w:r w:rsidR="004314D2">
        <w:rPr>
          <w:rFonts w:cstheme="minorHAnsi"/>
          <w:lang w:val="en-GB"/>
        </w:rPr>
        <w:t>that could own the energy generation equipment and sell energy to the business</w:t>
      </w:r>
      <w:r w:rsidRPr="00234B7C">
        <w:rPr>
          <w:rFonts w:cstheme="minorHAnsi"/>
          <w:lang w:val="en-GB"/>
        </w:rPr>
        <w:t xml:space="preserve"> (e.g. Power Paired linking scheme)</w:t>
      </w:r>
    </w:p>
    <w:p w14:paraId="2409E602" w14:textId="5A412189" w:rsidR="00CE2970" w:rsidRPr="00EA37BA" w:rsidRDefault="00C76E2E" w:rsidP="00C76E2E">
      <w:pPr>
        <w:pStyle w:val="ListParagraph"/>
        <w:numPr>
          <w:ilvl w:val="0"/>
          <w:numId w:val="12"/>
        </w:numPr>
        <w:spacing w:before="60" w:after="60"/>
        <w:rPr>
          <w:rFonts w:cstheme="minorHAnsi"/>
          <w:lang w:val="en-GB"/>
        </w:rPr>
      </w:pPr>
      <w:r w:rsidRPr="00234B7C">
        <w:rPr>
          <w:rFonts w:cstheme="minorHAnsi"/>
          <w:lang w:val="en-GB"/>
        </w:rPr>
        <w:t>Use existing co-op</w:t>
      </w:r>
      <w:r w:rsidR="004314D2">
        <w:rPr>
          <w:rFonts w:cstheme="minorHAnsi"/>
          <w:lang w:val="en-GB"/>
        </w:rPr>
        <w:t>erative</w:t>
      </w:r>
      <w:r w:rsidRPr="00234B7C">
        <w:rPr>
          <w:rFonts w:cstheme="minorHAnsi"/>
          <w:lang w:val="en-GB"/>
        </w:rPr>
        <w:t xml:space="preserve"> capital to support new</w:t>
      </w:r>
      <w:r w:rsidR="004314D2">
        <w:rPr>
          <w:rFonts w:cstheme="minorHAnsi"/>
          <w:lang w:val="en-GB"/>
        </w:rPr>
        <w:t xml:space="preserve"> projects or</w:t>
      </w:r>
      <w:r w:rsidRPr="00234B7C">
        <w:rPr>
          <w:rFonts w:cstheme="minorHAnsi"/>
          <w:lang w:val="en-GB"/>
        </w:rPr>
        <w:t xml:space="preserve"> different / spin-off co-op</w:t>
      </w:r>
      <w:r w:rsidR="004314D2">
        <w:rPr>
          <w:rFonts w:cstheme="minorHAnsi"/>
          <w:lang w:val="en-GB"/>
        </w:rPr>
        <w:t>erative</w:t>
      </w:r>
      <w:r w:rsidRPr="00234B7C">
        <w:rPr>
          <w:rFonts w:cstheme="minorHAnsi"/>
          <w:lang w:val="en-GB"/>
        </w:rPr>
        <w:t>s</w:t>
      </w:r>
    </w:p>
    <w:p w14:paraId="2AC9A8CE" w14:textId="77777777" w:rsidR="00CE2970" w:rsidRPr="00C76E2E" w:rsidRDefault="00CE2970" w:rsidP="00C76E2E">
      <w:pPr>
        <w:spacing w:before="60" w:after="60"/>
        <w:jc w:val="both"/>
        <w:rPr>
          <w:rFonts w:cstheme="minorHAnsi"/>
          <w:lang w:val="en-GB"/>
        </w:rPr>
      </w:pPr>
    </w:p>
    <w:p w14:paraId="155DA4A8" w14:textId="77777777" w:rsidR="00C76E2E" w:rsidRPr="00234B7C" w:rsidRDefault="00C76E2E" w:rsidP="00C76E2E">
      <w:pPr>
        <w:spacing w:before="60" w:after="60"/>
        <w:jc w:val="both"/>
        <w:rPr>
          <w:rFonts w:cstheme="minorHAnsi"/>
          <w:u w:val="single"/>
          <w:lang w:val="en-GB"/>
        </w:rPr>
      </w:pPr>
      <w:r w:rsidRPr="00234B7C">
        <w:rPr>
          <w:rFonts w:cstheme="minorHAnsi"/>
          <w:u w:val="single"/>
          <w:lang w:val="en-GB"/>
        </w:rPr>
        <w:t xml:space="preserve">Professionalise community energy: </w:t>
      </w:r>
    </w:p>
    <w:p w14:paraId="44826EE3" w14:textId="77777777" w:rsidR="00C76E2E" w:rsidRPr="00234B7C" w:rsidRDefault="00C76E2E" w:rsidP="00040F05">
      <w:pPr>
        <w:pStyle w:val="ListParagraph"/>
        <w:numPr>
          <w:ilvl w:val="0"/>
          <w:numId w:val="13"/>
        </w:numPr>
        <w:spacing w:before="60" w:after="60"/>
        <w:rPr>
          <w:rFonts w:cstheme="minorHAnsi"/>
          <w:lang w:val="en-GB"/>
        </w:rPr>
      </w:pPr>
      <w:r w:rsidRPr="00234B7C">
        <w:rPr>
          <w:rFonts w:cstheme="minorHAnsi"/>
          <w:lang w:val="en-GB"/>
        </w:rPr>
        <w:t xml:space="preserve">Franchise model: </w:t>
      </w:r>
      <w:r w:rsidR="00BE00E4">
        <w:rPr>
          <w:rFonts w:cstheme="minorHAnsi"/>
          <w:lang w:val="en-GB"/>
        </w:rPr>
        <w:t xml:space="preserve">incentivise </w:t>
      </w:r>
      <w:r w:rsidRPr="00234B7C">
        <w:rPr>
          <w:rFonts w:cstheme="minorHAnsi"/>
          <w:lang w:val="en-GB"/>
        </w:rPr>
        <w:t>larger co-op</w:t>
      </w:r>
      <w:r w:rsidR="00BE00E4">
        <w:rPr>
          <w:rFonts w:cstheme="minorHAnsi"/>
          <w:lang w:val="en-GB"/>
        </w:rPr>
        <w:t>erative</w:t>
      </w:r>
      <w:r w:rsidRPr="00234B7C">
        <w:rPr>
          <w:rFonts w:cstheme="minorHAnsi"/>
          <w:lang w:val="en-GB"/>
        </w:rPr>
        <w:t>s</w:t>
      </w:r>
      <w:r w:rsidR="00BE00E4">
        <w:rPr>
          <w:rFonts w:cstheme="minorHAnsi"/>
          <w:lang w:val="en-GB"/>
        </w:rPr>
        <w:t xml:space="preserve"> to</w:t>
      </w:r>
      <w:r w:rsidRPr="00234B7C">
        <w:rPr>
          <w:rFonts w:cstheme="minorHAnsi"/>
          <w:lang w:val="en-GB"/>
        </w:rPr>
        <w:t xml:space="preserve"> support smaller </w:t>
      </w:r>
      <w:r w:rsidR="00BE00E4">
        <w:rPr>
          <w:rFonts w:cstheme="minorHAnsi"/>
          <w:lang w:val="en-GB"/>
        </w:rPr>
        <w:t xml:space="preserve">or developing </w:t>
      </w:r>
      <w:r w:rsidRPr="00234B7C">
        <w:rPr>
          <w:rFonts w:cstheme="minorHAnsi"/>
          <w:lang w:val="en-GB"/>
        </w:rPr>
        <w:t>co-op</w:t>
      </w:r>
      <w:r w:rsidR="00BE00E4">
        <w:rPr>
          <w:rFonts w:cstheme="minorHAnsi"/>
          <w:lang w:val="en-GB"/>
        </w:rPr>
        <w:t>erative</w:t>
      </w:r>
      <w:r w:rsidRPr="00234B7C">
        <w:rPr>
          <w:rFonts w:cstheme="minorHAnsi"/>
          <w:lang w:val="en-GB"/>
        </w:rPr>
        <w:t>s</w:t>
      </w:r>
      <w:r w:rsidR="00BE00E4">
        <w:rPr>
          <w:rFonts w:cstheme="minorHAnsi"/>
          <w:lang w:val="en-GB"/>
        </w:rPr>
        <w:t>, e.g. through a mentoring scheme, sharing start-up and development methods or part ownership</w:t>
      </w:r>
    </w:p>
    <w:p w14:paraId="5AE4DA99" w14:textId="77777777" w:rsidR="00C76E2E" w:rsidRPr="00234B7C" w:rsidRDefault="00C76E2E" w:rsidP="00040F05">
      <w:pPr>
        <w:pStyle w:val="ListParagraph"/>
        <w:numPr>
          <w:ilvl w:val="0"/>
          <w:numId w:val="13"/>
        </w:numPr>
        <w:spacing w:before="60" w:after="60"/>
        <w:rPr>
          <w:rFonts w:cstheme="minorHAnsi"/>
          <w:lang w:val="en-GB"/>
        </w:rPr>
      </w:pPr>
      <w:r w:rsidRPr="00234B7C">
        <w:rPr>
          <w:rFonts w:cstheme="minorHAnsi"/>
          <w:lang w:val="en-GB"/>
        </w:rPr>
        <w:t xml:space="preserve">Shared services provider: e.g. </w:t>
      </w:r>
      <w:r w:rsidR="00BE00E4">
        <w:rPr>
          <w:rFonts w:cstheme="minorHAnsi"/>
          <w:lang w:val="en-GB"/>
        </w:rPr>
        <w:t xml:space="preserve">centralised paid-for </w:t>
      </w:r>
      <w:r w:rsidRPr="00234B7C">
        <w:rPr>
          <w:rFonts w:cstheme="minorHAnsi"/>
          <w:lang w:val="en-GB"/>
        </w:rPr>
        <w:t>administration</w:t>
      </w:r>
      <w:r w:rsidR="00BE00E4">
        <w:rPr>
          <w:rFonts w:cstheme="minorHAnsi"/>
          <w:lang w:val="en-GB"/>
        </w:rPr>
        <w:t xml:space="preserve"> offered by one organi</w:t>
      </w:r>
      <w:r w:rsidR="002540EE">
        <w:rPr>
          <w:rFonts w:cstheme="minorHAnsi"/>
          <w:lang w:val="en-GB"/>
        </w:rPr>
        <w:t>s</w:t>
      </w:r>
      <w:r w:rsidR="00BE00E4">
        <w:rPr>
          <w:rFonts w:cstheme="minorHAnsi"/>
          <w:lang w:val="en-GB"/>
        </w:rPr>
        <w:t>ation to a number of smaller co-operatives.</w:t>
      </w:r>
    </w:p>
    <w:p w14:paraId="18A2FB26" w14:textId="77777777" w:rsidR="00C76E2E" w:rsidRPr="00BE00E4" w:rsidRDefault="00BE00E4" w:rsidP="00040F05">
      <w:pPr>
        <w:pStyle w:val="ListParagraph"/>
        <w:numPr>
          <w:ilvl w:val="0"/>
          <w:numId w:val="13"/>
        </w:numPr>
        <w:spacing w:before="60" w:after="60"/>
        <w:rPr>
          <w:rFonts w:cstheme="minorHAnsi"/>
          <w:lang w:val="en-GB"/>
        </w:rPr>
      </w:pPr>
      <w:r w:rsidRPr="00BE00E4">
        <w:rPr>
          <w:rFonts w:cstheme="minorHAnsi"/>
          <w:lang w:val="en-GB"/>
        </w:rPr>
        <w:t xml:space="preserve">Develop a programme to attract &amp; co-ordinate </w:t>
      </w:r>
      <w:proofErr w:type="spellStart"/>
      <w:r w:rsidRPr="00BE00E4">
        <w:rPr>
          <w:rFonts w:cstheme="minorHAnsi"/>
          <w:lang w:val="en-GB"/>
        </w:rPr>
        <w:t>s</w:t>
      </w:r>
      <w:r w:rsidR="00C76E2E" w:rsidRPr="00BE00E4">
        <w:rPr>
          <w:rFonts w:cstheme="minorHAnsi"/>
          <w:lang w:val="en-GB"/>
        </w:rPr>
        <w:t>econdee</w:t>
      </w:r>
      <w:proofErr w:type="spellEnd"/>
      <w:r w:rsidRPr="00BE00E4">
        <w:rPr>
          <w:rFonts w:cstheme="minorHAnsi"/>
          <w:lang w:val="en-GB"/>
        </w:rPr>
        <w:t xml:space="preserve"> placements</w:t>
      </w:r>
      <w:r w:rsidR="00C76E2E" w:rsidRPr="00BE00E4">
        <w:rPr>
          <w:rFonts w:cstheme="minorHAnsi"/>
          <w:lang w:val="en-GB"/>
        </w:rPr>
        <w:t xml:space="preserve"> from relevant industries to provide technical/ project development/ legal support</w:t>
      </w:r>
      <w:r>
        <w:rPr>
          <w:rFonts w:cstheme="minorHAnsi"/>
          <w:lang w:val="en-GB"/>
        </w:rPr>
        <w:t>.</w:t>
      </w:r>
    </w:p>
    <w:p w14:paraId="3F8992EF" w14:textId="77777777" w:rsidR="00E1260E" w:rsidRDefault="00E1260E" w:rsidP="00E1260E">
      <w:pPr>
        <w:spacing w:before="60" w:after="60"/>
        <w:jc w:val="both"/>
        <w:rPr>
          <w:rFonts w:cstheme="minorHAnsi"/>
          <w:b/>
          <w:color w:val="0070C0"/>
          <w:highlight w:val="yellow"/>
          <w:lang w:val="en-GB"/>
        </w:rPr>
      </w:pPr>
    </w:p>
    <w:p w14:paraId="1BD6A229" w14:textId="77777777" w:rsidR="00553AD4" w:rsidRPr="00EA37BA" w:rsidRDefault="00553AD4" w:rsidP="00553AD4">
      <w:pPr>
        <w:spacing w:before="60" w:after="60"/>
        <w:jc w:val="both"/>
        <w:rPr>
          <w:rFonts w:cstheme="minorHAnsi"/>
          <w:b/>
          <w:u w:val="single"/>
          <w:lang w:val="en-GB"/>
        </w:rPr>
      </w:pPr>
      <w:r w:rsidRPr="00EA37BA">
        <w:rPr>
          <w:rFonts w:cstheme="minorHAnsi"/>
          <w:b/>
          <w:u w:val="single"/>
          <w:lang w:val="en-GB"/>
        </w:rPr>
        <w:t>Transferable Good Practice from COALESCCE partners relevant to these recommendations</w:t>
      </w:r>
    </w:p>
    <w:p w14:paraId="1417AF60" w14:textId="77777777" w:rsidR="00553AD4" w:rsidRPr="00EA37BA" w:rsidRDefault="00553AD4" w:rsidP="00E1260E">
      <w:pPr>
        <w:spacing w:before="60" w:after="60"/>
        <w:jc w:val="both"/>
        <w:rPr>
          <w:rFonts w:cstheme="minorHAnsi"/>
          <w:b/>
          <w:color w:val="0070C0"/>
          <w:lang w:val="en-GB"/>
        </w:rPr>
      </w:pPr>
    </w:p>
    <w:p w14:paraId="6BAFBD5B" w14:textId="77777777" w:rsidR="002710A2" w:rsidRPr="00EA37BA" w:rsidRDefault="002710A2" w:rsidP="002710A2">
      <w:pPr>
        <w:jc w:val="both"/>
        <w:rPr>
          <w:rFonts w:cstheme="minorHAnsi"/>
          <w:b/>
          <w:lang w:val="en-GB"/>
        </w:rPr>
      </w:pPr>
      <w:r w:rsidRPr="00EA37BA">
        <w:rPr>
          <w:rFonts w:cstheme="minorHAnsi"/>
          <w:b/>
          <w:lang w:val="en-GB"/>
        </w:rPr>
        <w:t xml:space="preserve">1. </w:t>
      </w:r>
      <w:r w:rsidRPr="00EA37BA">
        <w:rPr>
          <w:rFonts w:cstheme="minorHAnsi"/>
          <w:b/>
        </w:rPr>
        <w:t xml:space="preserve">Community Energy England: networks &amp; support </w:t>
      </w:r>
    </w:p>
    <w:p w14:paraId="500030D6" w14:textId="77777777" w:rsidR="002710A2" w:rsidRPr="00EA37BA" w:rsidRDefault="002710A2" w:rsidP="002710A2">
      <w:pPr>
        <w:jc w:val="both"/>
        <w:rPr>
          <w:rFonts w:cstheme="minorHAnsi"/>
          <w:b/>
          <w:lang w:val="en-GB"/>
        </w:rPr>
      </w:pPr>
    </w:p>
    <w:p w14:paraId="325E676C" w14:textId="77777777" w:rsidR="002710A2" w:rsidRPr="00EA37BA" w:rsidRDefault="002710A2" w:rsidP="002710A2">
      <w:pPr>
        <w:jc w:val="both"/>
        <w:rPr>
          <w:rFonts w:cstheme="minorHAnsi"/>
          <w:lang w:val="en-GB"/>
        </w:rPr>
      </w:pPr>
      <w:r w:rsidRPr="00EA37BA">
        <w:rPr>
          <w:rFonts w:cstheme="minorHAnsi"/>
          <w:lang w:val="en-GB"/>
        </w:rPr>
        <w:t xml:space="preserve">Community Energy England </w:t>
      </w:r>
      <w:hyperlink r:id="rId12" w:history="1">
        <w:r w:rsidRPr="00EA37BA">
          <w:rPr>
            <w:rStyle w:val="Hyperlink"/>
            <w:rFonts w:cstheme="minorHAnsi"/>
            <w:lang w:val="en-GB"/>
          </w:rPr>
          <w:t>https://communityenergyengland.org/</w:t>
        </w:r>
      </w:hyperlink>
      <w:r w:rsidRPr="00EA37BA">
        <w:rPr>
          <w:rFonts w:cstheme="minorHAnsi"/>
          <w:lang w:val="en-GB"/>
        </w:rPr>
        <w:t xml:space="preserve">  is the umbrella organisation for community energy organisations in England (it has sister organisations in Scotland and Wales). With just three staff, it is funded through membership fees, corporate members and through charitable funding to provide support to groups, and representation and lobbying to government and the regulator. It holds events to help groups share best practice and understand regulation and has brought in both Distribution Network Operators and also some small independent energy supply companies to innovate with community energy groups. It also has a </w:t>
      </w:r>
      <w:hyperlink r:id="rId13" w:history="1">
        <w:r w:rsidRPr="00EA37BA">
          <w:rPr>
            <w:rStyle w:val="Hyperlink"/>
            <w:rFonts w:cstheme="minorHAnsi"/>
            <w:lang w:val="en-GB"/>
          </w:rPr>
          <w:t>Community Energy Hub</w:t>
        </w:r>
      </w:hyperlink>
      <w:r w:rsidRPr="00EA37BA">
        <w:rPr>
          <w:rFonts w:cstheme="minorHAnsi"/>
          <w:lang w:val="en-GB"/>
        </w:rPr>
        <w:t xml:space="preserve"> website where case studies can be uploaded to share. </w:t>
      </w:r>
    </w:p>
    <w:p w14:paraId="6AB2605D" w14:textId="77777777" w:rsidR="002710A2" w:rsidRPr="00EA37BA" w:rsidRDefault="002710A2" w:rsidP="00E1260E">
      <w:pPr>
        <w:spacing w:before="60" w:after="60"/>
        <w:jc w:val="both"/>
        <w:rPr>
          <w:rFonts w:cstheme="minorHAnsi"/>
          <w:b/>
          <w:color w:val="0070C0"/>
          <w:lang w:val="en-GB"/>
        </w:rPr>
      </w:pPr>
    </w:p>
    <w:p w14:paraId="5827D096" w14:textId="5CAF7C48" w:rsidR="00C23467" w:rsidRPr="00EA37BA" w:rsidRDefault="00C23467" w:rsidP="00C23467">
      <w:pPr>
        <w:pStyle w:val="ListParagraph"/>
        <w:numPr>
          <w:ilvl w:val="0"/>
          <w:numId w:val="6"/>
        </w:numPr>
        <w:spacing w:before="60" w:after="60"/>
        <w:rPr>
          <w:rFonts w:cstheme="minorHAnsi"/>
          <w:b/>
          <w:color w:val="000000" w:themeColor="text1"/>
          <w:lang w:val="en-GB"/>
        </w:rPr>
      </w:pPr>
      <w:r w:rsidRPr="00EA37BA">
        <w:rPr>
          <w:rFonts w:cstheme="minorHAnsi"/>
          <w:b/>
          <w:color w:val="000000" w:themeColor="text1"/>
          <w:lang w:val="en-GB"/>
        </w:rPr>
        <w:t xml:space="preserve">Co-operatives UK </w:t>
      </w:r>
      <w:r w:rsidR="006F073B" w:rsidRPr="00EA37BA">
        <w:rPr>
          <w:rFonts w:cstheme="minorHAnsi"/>
          <w:b/>
          <w:color w:val="000000" w:themeColor="text1"/>
          <w:lang w:val="en-GB"/>
        </w:rPr>
        <w:t xml:space="preserve">Community Shares Unit Energy </w:t>
      </w:r>
      <w:r w:rsidRPr="00EA37BA">
        <w:rPr>
          <w:rFonts w:cstheme="minorHAnsi"/>
          <w:b/>
          <w:color w:val="000000" w:themeColor="text1"/>
          <w:lang w:val="en-GB"/>
        </w:rPr>
        <w:t>Mentoring Programme</w:t>
      </w:r>
    </w:p>
    <w:p w14:paraId="0A79ED8D" w14:textId="333848BF" w:rsidR="00C23467" w:rsidRPr="00A04E9C" w:rsidRDefault="006F073B" w:rsidP="00C23467">
      <w:pPr>
        <w:spacing w:before="60" w:after="60"/>
        <w:jc w:val="both"/>
        <w:rPr>
          <w:rFonts w:cstheme="minorHAnsi"/>
          <w:color w:val="000000" w:themeColor="text1"/>
          <w:lang w:val="en-GB"/>
        </w:rPr>
      </w:pPr>
      <w:r w:rsidRPr="00EA37BA">
        <w:rPr>
          <w:rFonts w:cstheme="minorHAnsi"/>
          <w:color w:val="000000" w:themeColor="text1"/>
          <w:lang w:val="en-GB"/>
        </w:rPr>
        <w:t>In 2014, Co-operatives UK ran a programme to match mentors from ex</w:t>
      </w:r>
      <w:r w:rsidR="00E40CB6" w:rsidRPr="00EA37BA">
        <w:rPr>
          <w:rFonts w:cstheme="minorHAnsi"/>
          <w:color w:val="000000" w:themeColor="text1"/>
          <w:lang w:val="en-GB"/>
        </w:rPr>
        <w:t xml:space="preserve">perienced community energy groups with new or developing groups, to provide support, advice and the benefit of hindsight for these newer groups. 30 groups were supported by 14 mentoring organisations, </w:t>
      </w:r>
      <w:proofErr w:type="gramStart"/>
      <w:r w:rsidR="00E40CB6" w:rsidRPr="00EA37BA">
        <w:rPr>
          <w:rFonts w:cstheme="minorHAnsi"/>
          <w:color w:val="000000" w:themeColor="text1"/>
          <w:lang w:val="en-GB"/>
        </w:rPr>
        <w:t>who</w:t>
      </w:r>
      <w:proofErr w:type="gramEnd"/>
      <w:r w:rsidR="00E40CB6" w:rsidRPr="00EA37BA">
        <w:rPr>
          <w:rFonts w:cstheme="minorHAnsi"/>
          <w:color w:val="000000" w:themeColor="text1"/>
          <w:lang w:val="en-GB"/>
        </w:rPr>
        <w:t xml:space="preserve"> were paid a small fee plus expenses. The main benefit for the mentees was in developing confidence to take a project forward through having someone to talk to who’d been through the process before and faced </w:t>
      </w:r>
      <w:r w:rsidR="00E40CB6" w:rsidRPr="00A04E9C">
        <w:rPr>
          <w:rFonts w:cstheme="minorHAnsi"/>
          <w:color w:val="000000" w:themeColor="text1"/>
          <w:lang w:val="en-GB"/>
        </w:rPr>
        <w:t>similar challenges. But the mentors also benefited by expanding their knowledge and helping the mentees to work through different challenges.</w:t>
      </w:r>
    </w:p>
    <w:p w14:paraId="2F8AECD7" w14:textId="4ECEF95B" w:rsidR="006F073B" w:rsidRPr="00A04E9C" w:rsidRDefault="00433179" w:rsidP="00E40CB6">
      <w:pPr>
        <w:shd w:val="clear" w:color="auto" w:fill="E7E6E6" w:themeFill="background2"/>
        <w:spacing w:before="60" w:after="60"/>
        <w:jc w:val="both"/>
        <w:rPr>
          <w:rFonts w:cstheme="minorHAnsi"/>
          <w:color w:val="000000" w:themeColor="text1"/>
          <w:lang w:val="en-GB"/>
        </w:rPr>
      </w:pPr>
      <w:hyperlink r:id="rId14" w:history="1">
        <w:r w:rsidR="00E40CB6" w:rsidRPr="00A04E9C">
          <w:rPr>
            <w:rStyle w:val="Hyperlink"/>
            <w:rFonts w:cstheme="minorHAnsi"/>
            <w:lang w:val="en-GB"/>
          </w:rPr>
          <w:t>www.uk.coop/sites/default/files/uploads/attachments/energy_mentoring_impact_report_online.pdf</w:t>
        </w:r>
      </w:hyperlink>
      <w:r w:rsidR="00E40CB6" w:rsidRPr="00A04E9C">
        <w:rPr>
          <w:rFonts w:cstheme="minorHAnsi"/>
          <w:color w:val="000000" w:themeColor="text1"/>
          <w:lang w:val="en-GB"/>
        </w:rPr>
        <w:t xml:space="preserve"> </w:t>
      </w:r>
    </w:p>
    <w:p w14:paraId="0D5B752B" w14:textId="77777777" w:rsidR="00C23467" w:rsidRPr="00A04E9C" w:rsidRDefault="00C23467" w:rsidP="00C23467">
      <w:pPr>
        <w:spacing w:before="60" w:after="60"/>
        <w:jc w:val="both"/>
        <w:rPr>
          <w:rFonts w:cstheme="minorHAnsi"/>
          <w:b/>
          <w:color w:val="000000" w:themeColor="text1"/>
          <w:lang w:val="en-GB"/>
        </w:rPr>
      </w:pPr>
    </w:p>
    <w:p w14:paraId="08AAA235" w14:textId="77777777" w:rsidR="00C23467" w:rsidRPr="00A04E9C" w:rsidRDefault="00C23467" w:rsidP="00C23467">
      <w:pPr>
        <w:pStyle w:val="ListParagraph"/>
        <w:numPr>
          <w:ilvl w:val="0"/>
          <w:numId w:val="6"/>
        </w:numPr>
        <w:spacing w:before="60" w:after="60"/>
        <w:rPr>
          <w:rFonts w:cstheme="minorHAnsi"/>
          <w:b/>
          <w:color w:val="000000" w:themeColor="text1"/>
          <w:lang w:val="en-GB"/>
        </w:rPr>
      </w:pPr>
      <w:r w:rsidRPr="00A04E9C">
        <w:rPr>
          <w:rFonts w:cstheme="minorHAnsi"/>
          <w:b/>
          <w:color w:val="000000" w:themeColor="text1"/>
          <w:lang w:val="en-GB"/>
        </w:rPr>
        <w:t>Power Paired</w:t>
      </w:r>
    </w:p>
    <w:p w14:paraId="151D7C7C" w14:textId="5319CF7F" w:rsidR="00C23467" w:rsidRDefault="00447E46" w:rsidP="00C23467">
      <w:pPr>
        <w:spacing w:before="60" w:after="60"/>
        <w:jc w:val="both"/>
        <w:rPr>
          <w:rFonts w:cstheme="minorHAnsi"/>
          <w:color w:val="000000" w:themeColor="text1"/>
          <w:lang w:val="en-GB"/>
        </w:rPr>
      </w:pPr>
      <w:r w:rsidRPr="00EA37BA">
        <w:rPr>
          <w:rFonts w:cstheme="minorHAnsi"/>
          <w:color w:val="000000" w:themeColor="text1"/>
          <w:lang w:val="en-GB"/>
        </w:rPr>
        <w:t>Power Paired is an initiative which is being developed by Forum for the Future, a NGO in the UK, supported by Oldham Council as part of the COALESCCE project. It is an online service which aims to introduce community energy groups and the owners of assets such as buildings with large roofs which may be suitable for community energy installations. Both asset owners and community energy groups can register on the web portal and search for opportunities near their geographical area. This could remove one of the main barriers facing community energy groups in the UK – the identification of suitable sites with willing landlords.</w:t>
      </w:r>
    </w:p>
    <w:p w14:paraId="3E34FF72" w14:textId="0BF15669" w:rsidR="00F917AF" w:rsidRPr="00EA37BA" w:rsidRDefault="001A3C10" w:rsidP="00C23467">
      <w:pPr>
        <w:spacing w:before="60" w:after="60"/>
        <w:jc w:val="both"/>
        <w:rPr>
          <w:rFonts w:cstheme="minorHAnsi"/>
          <w:color w:val="000000" w:themeColor="text1"/>
          <w:lang w:val="en-GB"/>
        </w:rPr>
      </w:pPr>
      <w:hyperlink r:id="rId15" w:history="1">
        <w:r w:rsidRPr="000F3C37">
          <w:rPr>
            <w:rStyle w:val="Hyperlink"/>
            <w:rFonts w:cstheme="minorHAnsi"/>
            <w:lang w:val="en-GB"/>
          </w:rPr>
          <w:t>https://powerpaired-pilot.herokuapp.com/welcome</w:t>
        </w:r>
      </w:hyperlink>
      <w:r>
        <w:rPr>
          <w:rFonts w:cstheme="minorHAnsi"/>
          <w:color w:val="000000" w:themeColor="text1"/>
          <w:lang w:val="en-GB"/>
        </w:rPr>
        <w:t xml:space="preserve"> </w:t>
      </w:r>
    </w:p>
    <w:p w14:paraId="30EF556C" w14:textId="77777777" w:rsidR="005D4328" w:rsidRPr="00EA37BA" w:rsidRDefault="005D4328" w:rsidP="00E1260E">
      <w:pPr>
        <w:spacing w:before="60" w:after="60"/>
        <w:jc w:val="both"/>
        <w:rPr>
          <w:rFonts w:cstheme="minorHAnsi"/>
          <w:b/>
          <w:color w:val="0070C0"/>
          <w:highlight w:val="yellow"/>
          <w:lang w:val="en-GB"/>
        </w:rPr>
      </w:pPr>
    </w:p>
    <w:p w14:paraId="316CC572" w14:textId="77777777" w:rsidR="00E1260E" w:rsidRPr="00724058" w:rsidRDefault="00E1260E" w:rsidP="00E1260E">
      <w:pPr>
        <w:spacing w:before="60" w:after="60"/>
        <w:jc w:val="both"/>
        <w:rPr>
          <w:rFonts w:cstheme="minorHAnsi"/>
          <w:b/>
          <w:color w:val="0070C0"/>
          <w:lang w:val="en-GB"/>
        </w:rPr>
      </w:pPr>
      <w:r w:rsidRPr="00724058">
        <w:rPr>
          <w:rFonts w:cstheme="minorHAnsi"/>
          <w:b/>
          <w:color w:val="0070C0"/>
          <w:lang w:val="en-GB"/>
        </w:rPr>
        <w:t>2</w:t>
      </w:r>
      <w:r w:rsidRPr="00724058">
        <w:rPr>
          <w:rFonts w:cstheme="minorHAnsi"/>
          <w:b/>
          <w:color w:val="0070C0"/>
        </w:rPr>
        <w:t>.</w:t>
      </w:r>
      <w:r w:rsidR="00B028CB">
        <w:rPr>
          <w:rFonts w:cstheme="minorHAnsi"/>
          <w:b/>
          <w:color w:val="0070C0"/>
          <w:lang w:val="en-GB"/>
        </w:rPr>
        <w:t>2</w:t>
      </w:r>
      <w:r w:rsidRPr="00724058">
        <w:rPr>
          <w:rFonts w:cstheme="minorHAnsi"/>
          <w:b/>
          <w:color w:val="0070C0"/>
        </w:rPr>
        <w:t xml:space="preserve"> </w:t>
      </w:r>
      <w:r w:rsidR="00875AEA">
        <w:rPr>
          <w:rFonts w:cstheme="minorHAnsi"/>
          <w:b/>
          <w:color w:val="0070C0"/>
          <w:lang w:val="en-GB"/>
        </w:rPr>
        <w:t>Non-monetary actions to promote citizen energy</w:t>
      </w:r>
    </w:p>
    <w:p w14:paraId="34DF84AD" w14:textId="77777777" w:rsidR="00E1260E" w:rsidRDefault="00E1260E" w:rsidP="00E1260E">
      <w:pPr>
        <w:jc w:val="both"/>
        <w:rPr>
          <w:rFonts w:cstheme="minorHAnsi"/>
          <w:highlight w:val="yellow"/>
          <w:lang w:val="en-GB"/>
        </w:rPr>
      </w:pPr>
    </w:p>
    <w:p w14:paraId="7DF1A7A7" w14:textId="77777777" w:rsidR="002540EE" w:rsidRPr="00AF6033" w:rsidRDefault="002540EE" w:rsidP="00E1260E">
      <w:pPr>
        <w:jc w:val="both"/>
        <w:rPr>
          <w:rFonts w:cstheme="minorHAnsi"/>
          <w:b/>
          <w:lang w:val="en-GB"/>
        </w:rPr>
      </w:pPr>
      <w:r w:rsidRPr="00AF6033">
        <w:rPr>
          <w:rFonts w:cstheme="minorHAnsi"/>
          <w:b/>
          <w:lang w:val="en-GB"/>
        </w:rPr>
        <w:t>Background</w:t>
      </w:r>
    </w:p>
    <w:p w14:paraId="3AB9A475" w14:textId="77777777" w:rsidR="00CE2970" w:rsidRDefault="00CE2970" w:rsidP="00E1260E">
      <w:pPr>
        <w:jc w:val="both"/>
        <w:rPr>
          <w:rFonts w:cstheme="minorHAnsi"/>
          <w:lang w:val="en-GB"/>
        </w:rPr>
      </w:pPr>
    </w:p>
    <w:p w14:paraId="7EE700D4" w14:textId="77777777" w:rsidR="002540EE" w:rsidRDefault="00FC03AD" w:rsidP="00E1260E">
      <w:pPr>
        <w:jc w:val="both"/>
        <w:rPr>
          <w:rFonts w:cstheme="minorHAnsi"/>
          <w:lang w:val="en-GB"/>
        </w:rPr>
      </w:pPr>
      <w:r>
        <w:rPr>
          <w:rFonts w:cstheme="minorHAnsi"/>
          <w:lang w:val="en-GB"/>
        </w:rPr>
        <w:t xml:space="preserve">Community energy grew out of </w:t>
      </w:r>
      <w:r w:rsidR="00F008AA">
        <w:rPr>
          <w:rFonts w:cstheme="minorHAnsi"/>
          <w:lang w:val="en-GB"/>
        </w:rPr>
        <w:t>individuals’ and groups’</w:t>
      </w:r>
      <w:r>
        <w:rPr>
          <w:rFonts w:cstheme="minorHAnsi"/>
          <w:lang w:val="en-GB"/>
        </w:rPr>
        <w:t xml:space="preserve"> concerns </w:t>
      </w:r>
      <w:r w:rsidR="00F008AA">
        <w:rPr>
          <w:rFonts w:cstheme="minorHAnsi"/>
          <w:lang w:val="en-GB"/>
        </w:rPr>
        <w:t xml:space="preserve">about climate change and the environment, and how to do something themselves to address some of these issues in their local community. The movement was therefore driven by ideology, commitment and a wish to act. </w:t>
      </w:r>
    </w:p>
    <w:p w14:paraId="7188D506" w14:textId="77777777" w:rsidR="00A04E9C" w:rsidRDefault="00A04E9C" w:rsidP="00E1260E">
      <w:pPr>
        <w:jc w:val="both"/>
        <w:rPr>
          <w:rFonts w:cstheme="minorHAnsi"/>
          <w:lang w:val="en-GB"/>
        </w:rPr>
      </w:pPr>
    </w:p>
    <w:p w14:paraId="7F17CD88" w14:textId="7A6FE550" w:rsidR="00F008AA" w:rsidRDefault="00F008AA" w:rsidP="00E1260E">
      <w:pPr>
        <w:jc w:val="both"/>
        <w:rPr>
          <w:rFonts w:cstheme="minorHAnsi"/>
          <w:lang w:val="en-GB"/>
        </w:rPr>
      </w:pPr>
      <w:r>
        <w:rPr>
          <w:rFonts w:cstheme="minorHAnsi"/>
          <w:lang w:val="en-GB"/>
        </w:rPr>
        <w:t>With the development of community energy schemes built around tariff support, for many members of co-operatives it has become seen as merely a financial transaction. With the entry costs for many co-operatives set at a high level (typically over €2000), wider engagement can be harnessed through re-vitalising and promoting the d</w:t>
      </w:r>
      <w:r w:rsidR="00A04E9C">
        <w:rPr>
          <w:rFonts w:cstheme="minorHAnsi"/>
          <w:lang w:val="en-GB"/>
        </w:rPr>
        <w:t>riving non-monetary motivations, although this would not necessarily overcome a high level entry cost barrier. However, for the lower financial returns offered by citizen energy schemes compared to more commercial schemes, an appreciation of the non-monetary benefits could be an incentive to engaging citizens.</w:t>
      </w:r>
    </w:p>
    <w:p w14:paraId="4F34D8CF" w14:textId="77777777" w:rsidR="00CE2970" w:rsidRDefault="00CE2970" w:rsidP="00E1260E">
      <w:pPr>
        <w:jc w:val="both"/>
        <w:rPr>
          <w:rFonts w:cstheme="minorHAnsi"/>
          <w:lang w:val="en-GB"/>
        </w:rPr>
      </w:pPr>
    </w:p>
    <w:p w14:paraId="70E7790A" w14:textId="77777777" w:rsidR="002540EE" w:rsidRPr="002540EE" w:rsidRDefault="002540EE" w:rsidP="00E1260E">
      <w:pPr>
        <w:jc w:val="both"/>
        <w:rPr>
          <w:rFonts w:cstheme="minorHAnsi"/>
          <w:lang w:val="en-GB"/>
        </w:rPr>
      </w:pPr>
    </w:p>
    <w:p w14:paraId="7B1B60AD" w14:textId="77777777" w:rsidR="00875AEA" w:rsidRDefault="00875AEA" w:rsidP="00875AEA">
      <w:pPr>
        <w:jc w:val="both"/>
        <w:rPr>
          <w:rFonts w:cstheme="minorHAnsi"/>
          <w:b/>
          <w:lang w:val="en-GB"/>
        </w:rPr>
      </w:pPr>
      <w:r w:rsidRPr="00875AEA">
        <w:rPr>
          <w:rFonts w:cstheme="minorHAnsi"/>
          <w:b/>
          <w:lang w:val="en-GB"/>
        </w:rPr>
        <w:t>What do we mean by non-monetary aspects?</w:t>
      </w:r>
    </w:p>
    <w:p w14:paraId="6458CA5A" w14:textId="77777777" w:rsidR="00CE2970" w:rsidRPr="00875AEA" w:rsidRDefault="00CE2970" w:rsidP="00875AEA">
      <w:pPr>
        <w:jc w:val="both"/>
        <w:rPr>
          <w:rFonts w:cstheme="minorHAnsi"/>
          <w:b/>
          <w:lang w:val="en-GB"/>
        </w:rPr>
      </w:pPr>
    </w:p>
    <w:p w14:paraId="3D57C220" w14:textId="77777777" w:rsidR="00875AEA" w:rsidRPr="00875AEA" w:rsidRDefault="00875AEA" w:rsidP="00040F05">
      <w:pPr>
        <w:pStyle w:val="ListParagraph"/>
        <w:numPr>
          <w:ilvl w:val="0"/>
          <w:numId w:val="14"/>
        </w:numPr>
        <w:rPr>
          <w:rFonts w:cstheme="minorHAnsi"/>
          <w:lang w:val="en-GB"/>
        </w:rPr>
      </w:pPr>
      <w:r w:rsidRPr="00875AEA">
        <w:rPr>
          <w:rFonts w:cstheme="minorHAnsi"/>
          <w:lang w:val="en-GB"/>
        </w:rPr>
        <w:t>Political influence, speaking with one voice</w:t>
      </w:r>
    </w:p>
    <w:p w14:paraId="6ABF20E3" w14:textId="77777777" w:rsidR="00875AEA" w:rsidRPr="00875AEA" w:rsidRDefault="00875AEA" w:rsidP="00040F05">
      <w:pPr>
        <w:pStyle w:val="ListParagraph"/>
        <w:numPr>
          <w:ilvl w:val="0"/>
          <w:numId w:val="14"/>
        </w:numPr>
        <w:rPr>
          <w:rFonts w:cstheme="minorHAnsi"/>
          <w:lang w:val="en-GB"/>
        </w:rPr>
      </w:pPr>
      <w:r w:rsidRPr="00875AEA">
        <w:rPr>
          <w:rFonts w:cstheme="minorHAnsi"/>
          <w:lang w:val="en-GB"/>
        </w:rPr>
        <w:t>The feeling of being part of a movement that is changing things</w:t>
      </w:r>
    </w:p>
    <w:p w14:paraId="415D8772" w14:textId="77777777" w:rsidR="00875AEA" w:rsidRPr="00875AEA" w:rsidRDefault="00875AEA" w:rsidP="00040F05">
      <w:pPr>
        <w:pStyle w:val="ListParagraph"/>
        <w:numPr>
          <w:ilvl w:val="0"/>
          <w:numId w:val="14"/>
        </w:numPr>
        <w:rPr>
          <w:rFonts w:cstheme="minorHAnsi"/>
          <w:lang w:val="en-GB"/>
        </w:rPr>
      </w:pPr>
      <w:r w:rsidRPr="00875AEA">
        <w:rPr>
          <w:rFonts w:cstheme="minorHAnsi"/>
          <w:lang w:val="en-GB"/>
        </w:rPr>
        <w:t>The feeling of being a stakeholder whose input matters even if not a shareholder / member</w:t>
      </w:r>
    </w:p>
    <w:p w14:paraId="3C21F83B" w14:textId="77777777" w:rsidR="00875AEA" w:rsidRPr="00875AEA" w:rsidRDefault="00875AEA" w:rsidP="00040F05">
      <w:pPr>
        <w:pStyle w:val="ListParagraph"/>
        <w:numPr>
          <w:ilvl w:val="0"/>
          <w:numId w:val="14"/>
        </w:numPr>
        <w:rPr>
          <w:rFonts w:cstheme="minorHAnsi"/>
          <w:lang w:val="en-GB"/>
        </w:rPr>
      </w:pPr>
      <w:r w:rsidRPr="00875AEA">
        <w:rPr>
          <w:rFonts w:cstheme="minorHAnsi"/>
          <w:lang w:val="en-GB"/>
        </w:rPr>
        <w:t>The feeling of being part of the decision-making process</w:t>
      </w:r>
    </w:p>
    <w:p w14:paraId="7E3CC4C6" w14:textId="77777777" w:rsidR="00875AEA" w:rsidRPr="00875AEA" w:rsidRDefault="00875AEA" w:rsidP="00040F05">
      <w:pPr>
        <w:pStyle w:val="ListParagraph"/>
        <w:numPr>
          <w:ilvl w:val="0"/>
          <w:numId w:val="14"/>
        </w:numPr>
        <w:rPr>
          <w:rFonts w:cstheme="minorHAnsi"/>
          <w:lang w:val="en-GB"/>
        </w:rPr>
      </w:pPr>
      <w:r w:rsidRPr="00875AEA">
        <w:rPr>
          <w:rFonts w:cstheme="minorHAnsi"/>
          <w:lang w:val="en-GB"/>
        </w:rPr>
        <w:t>The feeling of being part of a community with shared values and identity</w:t>
      </w:r>
    </w:p>
    <w:p w14:paraId="7C55DBDC" w14:textId="77777777" w:rsidR="00875AEA" w:rsidRPr="00875AEA" w:rsidRDefault="00875AEA" w:rsidP="00040F05">
      <w:pPr>
        <w:pStyle w:val="ListParagraph"/>
        <w:numPr>
          <w:ilvl w:val="0"/>
          <w:numId w:val="14"/>
        </w:numPr>
        <w:rPr>
          <w:rFonts w:cstheme="minorHAnsi"/>
          <w:lang w:val="en-GB"/>
        </w:rPr>
      </w:pPr>
      <w:r w:rsidRPr="00875AEA">
        <w:rPr>
          <w:rFonts w:cstheme="minorHAnsi"/>
          <w:lang w:val="en-GB"/>
        </w:rPr>
        <w:lastRenderedPageBreak/>
        <w:t>The feeling of doing a good thing, the right thing for the future and the next generation – part of the energy transition</w:t>
      </w:r>
    </w:p>
    <w:p w14:paraId="04E0718C" w14:textId="77777777" w:rsidR="00875AEA" w:rsidRDefault="00875AEA" w:rsidP="00E1260E">
      <w:pPr>
        <w:jc w:val="both"/>
        <w:rPr>
          <w:rFonts w:cstheme="minorHAnsi"/>
          <w:highlight w:val="yellow"/>
          <w:lang w:val="en-GB"/>
        </w:rPr>
      </w:pPr>
    </w:p>
    <w:p w14:paraId="3170CD9E" w14:textId="77777777" w:rsidR="00875AEA" w:rsidRPr="00875AEA" w:rsidRDefault="00875AEA" w:rsidP="00875AEA">
      <w:pPr>
        <w:jc w:val="both"/>
        <w:rPr>
          <w:rFonts w:cstheme="minorHAnsi"/>
          <w:b/>
          <w:lang w:val="en-GB"/>
        </w:rPr>
      </w:pPr>
      <w:r w:rsidRPr="00875AEA">
        <w:rPr>
          <w:rFonts w:cstheme="minorHAnsi"/>
          <w:b/>
          <w:lang w:val="en-GB"/>
        </w:rPr>
        <w:t>Recommendations</w:t>
      </w:r>
    </w:p>
    <w:p w14:paraId="4F8D045C" w14:textId="77777777" w:rsidR="00875AEA" w:rsidRPr="00875AEA" w:rsidRDefault="00875AEA" w:rsidP="00875AEA">
      <w:pPr>
        <w:jc w:val="both"/>
        <w:rPr>
          <w:rFonts w:cstheme="minorHAnsi"/>
          <w:lang w:val="en-GB"/>
        </w:rPr>
      </w:pPr>
    </w:p>
    <w:p w14:paraId="6FED0EB7" w14:textId="77777777" w:rsidR="00F64183" w:rsidRDefault="00875AEA" w:rsidP="00040F05">
      <w:pPr>
        <w:pStyle w:val="ListParagraph"/>
        <w:numPr>
          <w:ilvl w:val="0"/>
          <w:numId w:val="15"/>
        </w:numPr>
        <w:rPr>
          <w:rFonts w:cstheme="minorHAnsi"/>
          <w:lang w:val="en-GB"/>
        </w:rPr>
      </w:pPr>
      <w:r w:rsidRPr="00B028CB">
        <w:rPr>
          <w:rFonts w:cstheme="minorHAnsi"/>
          <w:lang w:val="en-GB"/>
        </w:rPr>
        <w:t xml:space="preserve">All stakeholders should work together to lobby at national level for policy change e.g. carbon tax. </w:t>
      </w:r>
    </w:p>
    <w:p w14:paraId="745A85C1" w14:textId="77777777" w:rsidR="00875AEA" w:rsidRPr="00B028CB" w:rsidRDefault="00875AEA" w:rsidP="00040F05">
      <w:pPr>
        <w:pStyle w:val="ListParagraph"/>
        <w:numPr>
          <w:ilvl w:val="0"/>
          <w:numId w:val="15"/>
        </w:numPr>
        <w:rPr>
          <w:rFonts w:cstheme="minorHAnsi"/>
          <w:lang w:val="en-GB"/>
        </w:rPr>
      </w:pPr>
      <w:r w:rsidRPr="00B028CB">
        <w:rPr>
          <w:rFonts w:cstheme="minorHAnsi"/>
          <w:lang w:val="en-GB"/>
        </w:rPr>
        <w:t>Friendly competition at regional level between co-operatives for recognition in a league table</w:t>
      </w:r>
    </w:p>
    <w:p w14:paraId="4FCA1FF1" w14:textId="77777777" w:rsidR="00875AEA" w:rsidRPr="00B028CB" w:rsidRDefault="00875AEA" w:rsidP="00040F05">
      <w:pPr>
        <w:pStyle w:val="ListParagraph"/>
        <w:numPr>
          <w:ilvl w:val="0"/>
          <w:numId w:val="15"/>
        </w:numPr>
        <w:rPr>
          <w:rFonts w:cstheme="minorHAnsi"/>
          <w:lang w:val="en-GB"/>
        </w:rPr>
      </w:pPr>
      <w:r w:rsidRPr="00B028CB">
        <w:rPr>
          <w:rFonts w:cstheme="minorHAnsi"/>
          <w:lang w:val="en-GB"/>
        </w:rPr>
        <w:t>Have a challenging and noble vision. Use the ‘scare tactics’ of the objectors turned around – message community energy as a response to</w:t>
      </w:r>
      <w:r w:rsidR="00CE2970">
        <w:rPr>
          <w:rFonts w:cstheme="minorHAnsi"/>
          <w:lang w:val="en-GB"/>
        </w:rPr>
        <w:t>,</w:t>
      </w:r>
      <w:r w:rsidRPr="00B028CB">
        <w:rPr>
          <w:rFonts w:cstheme="minorHAnsi"/>
          <w:lang w:val="en-GB"/>
        </w:rPr>
        <w:t xml:space="preserve"> </w:t>
      </w:r>
      <w:r w:rsidR="00CE2970">
        <w:rPr>
          <w:rFonts w:cstheme="minorHAnsi"/>
          <w:lang w:val="en-GB"/>
        </w:rPr>
        <w:t>for example,</w:t>
      </w:r>
      <w:r w:rsidRPr="00B028CB">
        <w:rPr>
          <w:rFonts w:cstheme="minorHAnsi"/>
          <w:lang w:val="en-GB"/>
        </w:rPr>
        <w:t xml:space="preserve"> health-damaging pollution, energy insecurity and political vulnerability, climate impacts. Have a claim ‘to be proud of’</w:t>
      </w:r>
    </w:p>
    <w:p w14:paraId="183850DF" w14:textId="5D14C121" w:rsidR="00875AEA" w:rsidRPr="00B028CB" w:rsidRDefault="00875AEA" w:rsidP="00040F05">
      <w:pPr>
        <w:pStyle w:val="ListParagraph"/>
        <w:numPr>
          <w:ilvl w:val="0"/>
          <w:numId w:val="15"/>
        </w:numPr>
        <w:rPr>
          <w:rFonts w:cstheme="minorHAnsi"/>
          <w:lang w:val="en-GB"/>
        </w:rPr>
      </w:pPr>
      <w:r w:rsidRPr="00B028CB">
        <w:rPr>
          <w:rFonts w:cstheme="minorHAnsi"/>
          <w:lang w:val="en-GB"/>
        </w:rPr>
        <w:t xml:space="preserve">Energy co-ops could set up “community benefit pots” of funding which any local citizen </w:t>
      </w:r>
      <w:r w:rsidR="00CE2970">
        <w:rPr>
          <w:rFonts w:cstheme="minorHAnsi"/>
          <w:lang w:val="en-GB"/>
        </w:rPr>
        <w:t xml:space="preserve">or group </w:t>
      </w:r>
      <w:r w:rsidRPr="00B028CB">
        <w:rPr>
          <w:rFonts w:cstheme="minorHAnsi"/>
          <w:lang w:val="en-GB"/>
        </w:rPr>
        <w:t>can bid to for projects benefiting the community</w:t>
      </w:r>
      <w:r w:rsidR="004E3197">
        <w:rPr>
          <w:rFonts w:cstheme="minorHAnsi"/>
          <w:lang w:val="en-GB"/>
        </w:rPr>
        <w:t xml:space="preserve">, it could increase attractiveness and acceptance considerably </w:t>
      </w:r>
    </w:p>
    <w:p w14:paraId="43833934" w14:textId="77777777" w:rsidR="00875AEA" w:rsidRPr="00B028CB" w:rsidRDefault="00875AEA" w:rsidP="00040F05">
      <w:pPr>
        <w:pStyle w:val="ListParagraph"/>
        <w:numPr>
          <w:ilvl w:val="0"/>
          <w:numId w:val="15"/>
        </w:numPr>
        <w:rPr>
          <w:rFonts w:cstheme="minorHAnsi"/>
          <w:lang w:val="en-GB"/>
        </w:rPr>
      </w:pPr>
      <w:r w:rsidRPr="00B028CB">
        <w:rPr>
          <w:rFonts w:cstheme="minorHAnsi"/>
          <w:lang w:val="en-GB"/>
        </w:rPr>
        <w:t>Local citizens should be consulted on renewable energy developments – can be done affordably via e.g. public meetings, online surveys and published feedback</w:t>
      </w:r>
    </w:p>
    <w:p w14:paraId="1C365097" w14:textId="1DEDD04E" w:rsidR="00875AEA" w:rsidRPr="00B028CB" w:rsidRDefault="00875AEA" w:rsidP="00040F05">
      <w:pPr>
        <w:pStyle w:val="ListParagraph"/>
        <w:numPr>
          <w:ilvl w:val="0"/>
          <w:numId w:val="15"/>
        </w:numPr>
        <w:rPr>
          <w:rFonts w:cstheme="minorHAnsi"/>
          <w:lang w:val="en-GB"/>
        </w:rPr>
      </w:pPr>
      <w:r w:rsidRPr="00B028CB">
        <w:rPr>
          <w:rFonts w:cstheme="minorHAnsi"/>
          <w:lang w:val="en-GB"/>
        </w:rPr>
        <w:t>Modern cryptocurrencies can complement traditional local currency, with deals and discounts for e.g. energy efficienc</w:t>
      </w:r>
      <w:r w:rsidR="004E3197">
        <w:rPr>
          <w:rFonts w:cstheme="minorHAnsi"/>
          <w:lang w:val="en-GB"/>
        </w:rPr>
        <w:t>y measures, electric vehicles</w:t>
      </w:r>
    </w:p>
    <w:p w14:paraId="6ABE7C62" w14:textId="77777777" w:rsidR="00875AEA" w:rsidRPr="00B028CB" w:rsidRDefault="00875AEA" w:rsidP="00040F05">
      <w:pPr>
        <w:pStyle w:val="ListParagraph"/>
        <w:numPr>
          <w:ilvl w:val="0"/>
          <w:numId w:val="15"/>
        </w:numPr>
        <w:rPr>
          <w:rFonts w:cstheme="minorHAnsi"/>
          <w:lang w:val="en-GB"/>
        </w:rPr>
      </w:pPr>
      <w:r w:rsidRPr="00B028CB">
        <w:rPr>
          <w:rFonts w:cstheme="minorHAnsi"/>
          <w:lang w:val="en-GB"/>
        </w:rPr>
        <w:t xml:space="preserve">Shareholding membership can be promoted as an investment to protect the future of the next generation, and “doing </w:t>
      </w:r>
      <w:proofErr w:type="gramStart"/>
      <w:r w:rsidRPr="00B028CB">
        <w:rPr>
          <w:rFonts w:cstheme="minorHAnsi"/>
          <w:lang w:val="en-GB"/>
        </w:rPr>
        <w:t>good</w:t>
      </w:r>
      <w:proofErr w:type="gramEnd"/>
      <w:r w:rsidRPr="00B028CB">
        <w:rPr>
          <w:rFonts w:cstheme="minorHAnsi"/>
          <w:lang w:val="en-GB"/>
        </w:rPr>
        <w:t>” in the world – ethical investments</w:t>
      </w:r>
      <w:r w:rsidR="002540EE">
        <w:rPr>
          <w:rFonts w:cstheme="minorHAnsi"/>
          <w:lang w:val="en-GB"/>
        </w:rPr>
        <w:t>.</w:t>
      </w:r>
    </w:p>
    <w:p w14:paraId="28B6990A" w14:textId="77777777" w:rsidR="00875AEA" w:rsidRDefault="00875AEA" w:rsidP="00E1260E">
      <w:pPr>
        <w:jc w:val="both"/>
        <w:rPr>
          <w:rFonts w:cstheme="minorHAnsi"/>
          <w:highlight w:val="yellow"/>
          <w:lang w:val="en-GB"/>
        </w:rPr>
      </w:pPr>
    </w:p>
    <w:p w14:paraId="0019DB85" w14:textId="77777777" w:rsidR="00553AD4" w:rsidRPr="007F1AF7" w:rsidRDefault="00553AD4" w:rsidP="00553AD4">
      <w:pPr>
        <w:spacing w:before="60" w:after="60"/>
        <w:jc w:val="both"/>
        <w:rPr>
          <w:rFonts w:cstheme="minorHAnsi"/>
          <w:b/>
          <w:u w:val="single"/>
          <w:lang w:val="en-GB"/>
        </w:rPr>
      </w:pPr>
      <w:r w:rsidRPr="007F1AF7">
        <w:rPr>
          <w:rFonts w:cstheme="minorHAnsi"/>
          <w:b/>
          <w:u w:val="single"/>
          <w:lang w:val="en-GB"/>
        </w:rPr>
        <w:t>Transferable Good Practice from COALESCCE partners relevant to these recommendations</w:t>
      </w:r>
    </w:p>
    <w:p w14:paraId="7B072A58" w14:textId="77777777" w:rsidR="00553AD4" w:rsidRPr="007F1AF7" w:rsidRDefault="00553AD4" w:rsidP="00E1260E">
      <w:pPr>
        <w:jc w:val="both"/>
        <w:rPr>
          <w:rFonts w:cstheme="minorHAnsi"/>
          <w:lang w:val="en-GB"/>
        </w:rPr>
      </w:pPr>
    </w:p>
    <w:p w14:paraId="5CF0788A" w14:textId="77777777" w:rsidR="00C23467" w:rsidRPr="007F1AF7" w:rsidRDefault="00C23467" w:rsidP="00C23467">
      <w:pPr>
        <w:jc w:val="both"/>
        <w:rPr>
          <w:rFonts w:cstheme="minorHAnsi"/>
          <w:b/>
          <w:lang w:val="en-GB"/>
        </w:rPr>
      </w:pPr>
      <w:r w:rsidRPr="007F1AF7">
        <w:rPr>
          <w:rFonts w:cstheme="minorHAnsi"/>
          <w:b/>
          <w:lang w:val="en-GB"/>
        </w:rPr>
        <w:t xml:space="preserve">1. </w:t>
      </w:r>
      <w:r w:rsidRPr="007F1AF7">
        <w:rPr>
          <w:rFonts w:cstheme="minorHAnsi"/>
          <w:b/>
        </w:rPr>
        <w:t xml:space="preserve">Community </w:t>
      </w:r>
      <w:r w:rsidRPr="007F1AF7">
        <w:rPr>
          <w:rFonts w:cstheme="minorHAnsi"/>
          <w:b/>
          <w:lang w:val="en-GB"/>
        </w:rPr>
        <w:t>Benefit Societies</w:t>
      </w:r>
      <w:r w:rsidRPr="007F1AF7">
        <w:rPr>
          <w:rFonts w:cstheme="minorHAnsi"/>
          <w:b/>
        </w:rPr>
        <w:t xml:space="preserve"> </w:t>
      </w:r>
      <w:r w:rsidRPr="007F1AF7">
        <w:rPr>
          <w:rFonts w:cstheme="minorHAnsi"/>
          <w:b/>
          <w:lang w:val="en-GB"/>
        </w:rPr>
        <w:t>(CBS)</w:t>
      </w:r>
    </w:p>
    <w:p w14:paraId="104D3674" w14:textId="7BCEF768" w:rsidR="00582507" w:rsidRPr="007F1AF7" w:rsidRDefault="00C23467" w:rsidP="00E1260E">
      <w:pPr>
        <w:jc w:val="both"/>
        <w:rPr>
          <w:rFonts w:cstheme="minorHAnsi"/>
          <w:lang w:val="en-GB"/>
        </w:rPr>
      </w:pPr>
      <w:r w:rsidRPr="007F1AF7">
        <w:rPr>
          <w:rFonts w:cstheme="minorHAnsi"/>
          <w:lang w:val="en-GB"/>
        </w:rPr>
        <w:t>A CBS is a form of co-operative that is set up primarily to benefit a wider community than its members. This means that it must have an overarching community purpose. Although a community benefit society can pay interest on members’ share capital, and return capital to members, it cannot distribute surpluses to members in the form of dividends. A</w:t>
      </w:r>
      <w:r w:rsidR="001A7085" w:rsidRPr="007F1AF7">
        <w:rPr>
          <w:rFonts w:cstheme="minorHAnsi"/>
          <w:lang w:val="en-GB"/>
        </w:rPr>
        <w:t xml:space="preserve">ny </w:t>
      </w:r>
      <w:proofErr w:type="gramStart"/>
      <w:r w:rsidR="001A7085" w:rsidRPr="007F1AF7">
        <w:rPr>
          <w:rFonts w:cstheme="minorHAnsi"/>
          <w:lang w:val="en-GB"/>
        </w:rPr>
        <w:t>s</w:t>
      </w:r>
      <w:r w:rsidRPr="007F1AF7">
        <w:rPr>
          <w:rFonts w:cstheme="minorHAnsi"/>
          <w:lang w:val="en-GB"/>
        </w:rPr>
        <w:t>urplus</w:t>
      </w:r>
      <w:r w:rsidR="001A7085" w:rsidRPr="007F1AF7">
        <w:rPr>
          <w:rFonts w:cstheme="minorHAnsi"/>
          <w:lang w:val="en-GB"/>
        </w:rPr>
        <w:t>, or specific regular amounts,</w:t>
      </w:r>
      <w:r w:rsidRPr="007F1AF7">
        <w:rPr>
          <w:rFonts w:cstheme="minorHAnsi"/>
          <w:lang w:val="en-GB"/>
        </w:rPr>
        <w:t xml:space="preserve"> </w:t>
      </w:r>
      <w:r w:rsidR="001A7085" w:rsidRPr="007F1AF7">
        <w:rPr>
          <w:rFonts w:cstheme="minorHAnsi"/>
          <w:lang w:val="en-GB"/>
        </w:rPr>
        <w:t>are</w:t>
      </w:r>
      <w:proofErr w:type="gramEnd"/>
      <w:r w:rsidRPr="007F1AF7">
        <w:rPr>
          <w:rFonts w:cstheme="minorHAnsi"/>
          <w:lang w:val="en-GB"/>
        </w:rPr>
        <w:t xml:space="preserve"> </w:t>
      </w:r>
      <w:r w:rsidR="001A7085" w:rsidRPr="007F1AF7">
        <w:rPr>
          <w:rFonts w:cstheme="minorHAnsi"/>
          <w:lang w:val="en-GB"/>
        </w:rPr>
        <w:t>set aside to provide a community benefit fund, which is then used to benefit the community identified in its rules.</w:t>
      </w:r>
      <w:r w:rsidR="00582507" w:rsidRPr="007F1AF7">
        <w:rPr>
          <w:rFonts w:cstheme="minorHAnsi"/>
          <w:lang w:val="en-GB"/>
        </w:rPr>
        <w:t xml:space="preserve"> </w:t>
      </w:r>
      <w:r w:rsidR="001A7085" w:rsidRPr="007F1AF7">
        <w:rPr>
          <w:rFonts w:cstheme="minorHAnsi"/>
          <w:lang w:val="en-GB"/>
        </w:rPr>
        <w:t>The rules of a CBS</w:t>
      </w:r>
      <w:r w:rsidRPr="007F1AF7">
        <w:rPr>
          <w:rFonts w:cstheme="minorHAnsi"/>
          <w:lang w:val="en-GB"/>
        </w:rPr>
        <w:t xml:space="preserve"> are typically very similar to those of a co-operative society for the benefit of members, in being a democratic society with one member one vote. It will also often have an Asset Lock, which prevents the members gaining any financial advantage from the society’s assets, above the value of their shares. </w:t>
      </w:r>
    </w:p>
    <w:p w14:paraId="0F47DA8E" w14:textId="287DD6A5" w:rsidR="00C23467" w:rsidRPr="00C23467" w:rsidRDefault="00C64B85" w:rsidP="00E1260E">
      <w:pPr>
        <w:jc w:val="both"/>
        <w:rPr>
          <w:rFonts w:cstheme="minorHAnsi"/>
          <w:lang w:val="en-GB"/>
        </w:rPr>
      </w:pPr>
      <w:hyperlink r:id="rId16" w:history="1">
        <w:r w:rsidRPr="000F3C37">
          <w:rPr>
            <w:rStyle w:val="Hyperlink"/>
            <w:rFonts w:cstheme="minorHAnsi"/>
            <w:lang w:val="en-GB"/>
          </w:rPr>
          <w:t>www.uk.coop/developing-co-ops/model-governing-documents/community-benefit-society</w:t>
        </w:r>
      </w:hyperlink>
      <w:r>
        <w:rPr>
          <w:rFonts w:cstheme="minorHAnsi"/>
          <w:lang w:val="en-GB"/>
        </w:rPr>
        <w:t xml:space="preserve"> </w:t>
      </w:r>
    </w:p>
    <w:p w14:paraId="52983C59" w14:textId="77777777" w:rsidR="00C23467" w:rsidRPr="00C23467" w:rsidRDefault="00C23467" w:rsidP="00E1260E">
      <w:pPr>
        <w:jc w:val="both"/>
        <w:rPr>
          <w:rFonts w:cstheme="minorHAnsi"/>
          <w:lang w:val="en-GB"/>
        </w:rPr>
      </w:pPr>
    </w:p>
    <w:p w14:paraId="354FF61A" w14:textId="77777777" w:rsidR="00B028CB" w:rsidRPr="00724058" w:rsidRDefault="00B028CB" w:rsidP="00B028CB">
      <w:pPr>
        <w:spacing w:before="60" w:after="60"/>
        <w:jc w:val="both"/>
        <w:rPr>
          <w:rFonts w:cstheme="minorHAnsi"/>
          <w:b/>
          <w:color w:val="0070C0"/>
          <w:lang w:val="en-GB"/>
        </w:rPr>
      </w:pPr>
      <w:r w:rsidRPr="00724058">
        <w:rPr>
          <w:rFonts w:cstheme="minorHAnsi"/>
          <w:b/>
          <w:color w:val="0070C0"/>
          <w:lang w:val="en-GB"/>
        </w:rPr>
        <w:t>2</w:t>
      </w:r>
      <w:r w:rsidRPr="00724058">
        <w:rPr>
          <w:rFonts w:cstheme="minorHAnsi"/>
          <w:b/>
          <w:color w:val="0070C0"/>
        </w:rPr>
        <w:t>.</w:t>
      </w:r>
      <w:r>
        <w:rPr>
          <w:rFonts w:cstheme="minorHAnsi"/>
          <w:b/>
          <w:color w:val="0070C0"/>
          <w:lang w:val="en-GB"/>
        </w:rPr>
        <w:t>3</w:t>
      </w:r>
      <w:r w:rsidRPr="00724058">
        <w:rPr>
          <w:rFonts w:cstheme="minorHAnsi"/>
          <w:b/>
          <w:color w:val="0070C0"/>
        </w:rPr>
        <w:t xml:space="preserve"> </w:t>
      </w:r>
      <w:r>
        <w:rPr>
          <w:rFonts w:cstheme="minorHAnsi"/>
          <w:b/>
          <w:color w:val="0070C0"/>
          <w:lang w:val="en-GB"/>
        </w:rPr>
        <w:t>Low Income Household Participation</w:t>
      </w:r>
    </w:p>
    <w:p w14:paraId="57A12021" w14:textId="77777777" w:rsidR="00F36373" w:rsidRDefault="00F36373" w:rsidP="000E3476">
      <w:pPr>
        <w:spacing w:before="60" w:after="60"/>
        <w:jc w:val="both"/>
        <w:rPr>
          <w:rFonts w:cstheme="minorHAnsi"/>
          <w:b/>
          <w:lang w:val="en-GB"/>
        </w:rPr>
      </w:pPr>
    </w:p>
    <w:p w14:paraId="5B5A8647" w14:textId="77777777" w:rsidR="00CE2970" w:rsidRDefault="00CE2970" w:rsidP="000E3476">
      <w:pPr>
        <w:spacing w:before="60" w:after="60"/>
        <w:jc w:val="both"/>
        <w:rPr>
          <w:rFonts w:cstheme="minorHAnsi"/>
          <w:b/>
          <w:lang w:val="en-GB"/>
        </w:rPr>
      </w:pPr>
      <w:r>
        <w:rPr>
          <w:rFonts w:cstheme="minorHAnsi"/>
          <w:b/>
          <w:lang w:val="en-GB"/>
        </w:rPr>
        <w:t>Background</w:t>
      </w:r>
    </w:p>
    <w:p w14:paraId="3ADE2809" w14:textId="648E885C" w:rsidR="00CE2970" w:rsidRDefault="00CE2970" w:rsidP="000E3476">
      <w:pPr>
        <w:spacing w:before="60" w:after="60"/>
        <w:jc w:val="both"/>
        <w:rPr>
          <w:rFonts w:cstheme="minorHAnsi"/>
          <w:lang w:val="en-GB"/>
        </w:rPr>
      </w:pPr>
      <w:r>
        <w:rPr>
          <w:rFonts w:cstheme="minorHAnsi"/>
          <w:lang w:val="en-GB"/>
        </w:rPr>
        <w:t>Low income households do not typically join energy cooperatives, often due to lack of disposable income</w:t>
      </w:r>
      <w:r w:rsidR="00C62484">
        <w:rPr>
          <w:rFonts w:cstheme="minorHAnsi"/>
          <w:lang w:val="en-GB"/>
        </w:rPr>
        <w:t>, but</w:t>
      </w:r>
      <w:r>
        <w:rPr>
          <w:rFonts w:cstheme="minorHAnsi"/>
          <w:lang w:val="en-GB"/>
        </w:rPr>
        <w:t xml:space="preserve"> </w:t>
      </w:r>
      <w:r w:rsidR="00C62484">
        <w:rPr>
          <w:rFonts w:cstheme="minorHAnsi"/>
          <w:lang w:val="en-GB"/>
        </w:rPr>
        <w:t>there are ways in which low income households could get involved in community energy. It is important to note that low income households also typically have a much lower carbon footprint and environmental impact than those on higher incomes</w:t>
      </w:r>
      <w:r w:rsidR="007F1AF7">
        <w:rPr>
          <w:rFonts w:cstheme="minorHAnsi"/>
          <w:lang w:val="en-GB"/>
        </w:rPr>
        <w:t xml:space="preserve"> (this is true in Germany at least – in other partner regions, low income households </w:t>
      </w:r>
      <w:r w:rsidR="003841A4">
        <w:rPr>
          <w:rFonts w:cstheme="minorHAnsi"/>
          <w:lang w:val="en-GB"/>
        </w:rPr>
        <w:t xml:space="preserve">in rural and suburban locations </w:t>
      </w:r>
      <w:r w:rsidR="007F1AF7">
        <w:rPr>
          <w:rFonts w:cstheme="minorHAnsi"/>
          <w:lang w:val="en-GB"/>
        </w:rPr>
        <w:t>sometimes resort to burning extremely polluting materials such as rubber to keep warm)</w:t>
      </w:r>
      <w:r w:rsidR="00C62484">
        <w:rPr>
          <w:rFonts w:cstheme="minorHAnsi"/>
          <w:lang w:val="en-GB"/>
        </w:rPr>
        <w:t xml:space="preserve">. Community energy activities aimed at reducing fuel poverty </w:t>
      </w:r>
      <w:r w:rsidR="004A2A41">
        <w:rPr>
          <w:rFonts w:cstheme="minorHAnsi"/>
          <w:lang w:val="en-GB"/>
        </w:rPr>
        <w:t xml:space="preserve">may engage lower income households but this is not the same as </w:t>
      </w:r>
      <w:r w:rsidR="004A2A41">
        <w:rPr>
          <w:rFonts w:cstheme="minorHAnsi"/>
          <w:lang w:val="en-GB"/>
        </w:rPr>
        <w:lastRenderedPageBreak/>
        <w:t>reducing carbon emissions.</w:t>
      </w:r>
      <w:r w:rsidR="00DD0DFA">
        <w:rPr>
          <w:rFonts w:cstheme="minorHAnsi"/>
          <w:lang w:val="en-GB"/>
        </w:rPr>
        <w:t xml:space="preserve"> Low income communities are just as motivated to improve their communities and environment as those with higher incomes.</w:t>
      </w:r>
    </w:p>
    <w:p w14:paraId="1F258E52" w14:textId="77777777" w:rsidR="00CE2970" w:rsidRPr="00CE2970" w:rsidRDefault="00CE2970" w:rsidP="000E3476">
      <w:pPr>
        <w:spacing w:before="60" w:after="60"/>
        <w:jc w:val="both"/>
        <w:rPr>
          <w:rFonts w:cstheme="minorHAnsi"/>
          <w:lang w:val="en-GB"/>
        </w:rPr>
      </w:pPr>
    </w:p>
    <w:p w14:paraId="7ED19C1A" w14:textId="77777777" w:rsidR="000E3476" w:rsidRPr="00A33764" w:rsidRDefault="000E3476" w:rsidP="000E3476">
      <w:pPr>
        <w:spacing w:before="60" w:after="60"/>
        <w:jc w:val="both"/>
        <w:rPr>
          <w:rFonts w:cstheme="minorHAnsi"/>
          <w:b/>
          <w:lang w:val="en-GB"/>
        </w:rPr>
      </w:pPr>
      <w:r w:rsidRPr="00A33764">
        <w:rPr>
          <w:rFonts w:cstheme="minorHAnsi"/>
          <w:b/>
          <w:lang w:val="en-GB"/>
        </w:rPr>
        <w:t>Good/Interesting Existing Activities</w:t>
      </w:r>
    </w:p>
    <w:p w14:paraId="4A5E9A1D" w14:textId="77777777" w:rsidR="00B028CB" w:rsidRPr="00B028CB" w:rsidRDefault="00B028CB" w:rsidP="00040F05">
      <w:pPr>
        <w:pStyle w:val="ListParagraph"/>
        <w:numPr>
          <w:ilvl w:val="0"/>
          <w:numId w:val="16"/>
        </w:numPr>
        <w:rPr>
          <w:rFonts w:cstheme="minorHAnsi"/>
          <w:lang w:val="en-GB"/>
        </w:rPr>
      </w:pPr>
      <w:r w:rsidRPr="00B028CB">
        <w:rPr>
          <w:rFonts w:cstheme="minorHAnsi"/>
          <w:lang w:val="en-GB"/>
        </w:rPr>
        <w:t>Existing programme of support</w:t>
      </w:r>
      <w:r w:rsidR="004A2A41">
        <w:rPr>
          <w:rFonts w:cstheme="minorHAnsi"/>
          <w:lang w:val="en-GB"/>
        </w:rPr>
        <w:t xml:space="preserve"> providing advice on saving electricity</w:t>
      </w:r>
    </w:p>
    <w:p w14:paraId="2A4B305D" w14:textId="77777777" w:rsidR="00B028CB" w:rsidRPr="00B028CB" w:rsidRDefault="00B028CB" w:rsidP="00040F05">
      <w:pPr>
        <w:pStyle w:val="ListParagraph"/>
        <w:numPr>
          <w:ilvl w:val="0"/>
          <w:numId w:val="16"/>
        </w:numPr>
        <w:rPr>
          <w:rFonts w:cstheme="minorHAnsi"/>
          <w:lang w:val="en-GB"/>
        </w:rPr>
      </w:pPr>
      <w:r w:rsidRPr="00B028CB">
        <w:rPr>
          <w:rFonts w:cstheme="minorHAnsi"/>
          <w:lang w:val="en-GB"/>
        </w:rPr>
        <w:t xml:space="preserve">Committed individuals </w:t>
      </w:r>
      <w:r w:rsidR="004A2A41">
        <w:rPr>
          <w:rFonts w:cstheme="minorHAnsi"/>
          <w:lang w:val="en-GB"/>
        </w:rPr>
        <w:t>running this programme</w:t>
      </w:r>
    </w:p>
    <w:p w14:paraId="218B33DB" w14:textId="77777777" w:rsidR="00B028CB" w:rsidRPr="00B028CB" w:rsidRDefault="00B028CB" w:rsidP="00040F05">
      <w:pPr>
        <w:pStyle w:val="ListParagraph"/>
        <w:numPr>
          <w:ilvl w:val="0"/>
          <w:numId w:val="16"/>
        </w:numPr>
        <w:rPr>
          <w:rFonts w:cstheme="minorHAnsi"/>
          <w:lang w:val="en-GB"/>
        </w:rPr>
      </w:pPr>
      <w:r w:rsidRPr="00B028CB">
        <w:rPr>
          <w:rFonts w:cstheme="minorHAnsi"/>
          <w:lang w:val="en-GB"/>
        </w:rPr>
        <w:t>Good information on target group and offer</w:t>
      </w:r>
    </w:p>
    <w:p w14:paraId="74512AC1" w14:textId="77777777" w:rsidR="00B028CB" w:rsidRPr="00B028CB" w:rsidRDefault="004A2A41" w:rsidP="00040F05">
      <w:pPr>
        <w:pStyle w:val="ListParagraph"/>
        <w:numPr>
          <w:ilvl w:val="0"/>
          <w:numId w:val="16"/>
        </w:numPr>
        <w:rPr>
          <w:rFonts w:cstheme="minorHAnsi"/>
          <w:lang w:val="en-GB"/>
        </w:rPr>
      </w:pPr>
      <w:r>
        <w:rPr>
          <w:rFonts w:cstheme="minorHAnsi"/>
          <w:lang w:val="en-GB"/>
        </w:rPr>
        <w:t xml:space="preserve">Low income </w:t>
      </w:r>
      <w:r w:rsidRPr="00B028CB">
        <w:rPr>
          <w:rFonts w:cstheme="minorHAnsi"/>
          <w:lang w:val="en-GB"/>
        </w:rPr>
        <w:t xml:space="preserve">households </w:t>
      </w:r>
      <w:r>
        <w:rPr>
          <w:rFonts w:cstheme="minorHAnsi"/>
          <w:lang w:val="en-GB"/>
        </w:rPr>
        <w:t>are a</w:t>
      </w:r>
      <w:r w:rsidR="00B028CB" w:rsidRPr="00B028CB">
        <w:rPr>
          <w:rFonts w:cstheme="minorHAnsi"/>
          <w:lang w:val="en-GB"/>
        </w:rPr>
        <w:t xml:space="preserve">lready low impact </w:t>
      </w:r>
    </w:p>
    <w:p w14:paraId="68E211EA" w14:textId="77777777" w:rsidR="00B028CB" w:rsidRPr="00433C6A" w:rsidRDefault="00B028CB" w:rsidP="00040F05">
      <w:pPr>
        <w:pStyle w:val="ListParagraph"/>
        <w:numPr>
          <w:ilvl w:val="0"/>
          <w:numId w:val="16"/>
        </w:numPr>
        <w:rPr>
          <w:rFonts w:cstheme="minorHAnsi"/>
          <w:lang w:val="en-GB"/>
        </w:rPr>
      </w:pPr>
      <w:r w:rsidRPr="00B028CB">
        <w:rPr>
          <w:rFonts w:cstheme="minorHAnsi"/>
          <w:lang w:val="en-GB"/>
        </w:rPr>
        <w:t>Solar/CHP tenant model</w:t>
      </w:r>
      <w:r w:rsidR="004A2A41">
        <w:rPr>
          <w:rFonts w:cstheme="minorHAnsi"/>
          <w:lang w:val="en-GB"/>
        </w:rPr>
        <w:t xml:space="preserve"> used by </w:t>
      </w:r>
      <w:r w:rsidR="004A2A41" w:rsidRPr="00433C6A">
        <w:rPr>
          <w:rFonts w:cstheme="minorHAnsi"/>
          <w:lang w:val="en-GB"/>
        </w:rPr>
        <w:t>Energy Supply Co</w:t>
      </w:r>
      <w:r w:rsidR="00433C6A" w:rsidRPr="00433C6A">
        <w:rPr>
          <w:rFonts w:cstheme="minorHAnsi"/>
          <w:lang w:val="en-GB"/>
        </w:rPr>
        <w:t>mpany</w:t>
      </w:r>
      <w:r w:rsidR="004A2A41">
        <w:rPr>
          <w:rFonts w:cstheme="minorHAnsi"/>
          <w:lang w:val="en-GB"/>
        </w:rPr>
        <w:t xml:space="preserve"> </w:t>
      </w:r>
      <w:r w:rsidR="00433C6A">
        <w:rPr>
          <w:rFonts w:cstheme="minorHAnsi"/>
          <w:lang w:val="en-GB"/>
        </w:rPr>
        <w:t>(</w:t>
      </w:r>
      <w:proofErr w:type="spellStart"/>
      <w:r w:rsidR="00433C6A" w:rsidRPr="00433C6A">
        <w:rPr>
          <w:rFonts w:cstheme="minorHAnsi"/>
          <w:lang w:val="en-GB"/>
        </w:rPr>
        <w:t>Stadtwerke</w:t>
      </w:r>
      <w:proofErr w:type="spellEnd"/>
      <w:r w:rsidR="00433C6A" w:rsidRPr="00433C6A">
        <w:rPr>
          <w:rFonts w:cstheme="minorHAnsi"/>
          <w:lang w:val="en-GB"/>
        </w:rPr>
        <w:t xml:space="preserve"> Konstanz</w:t>
      </w:r>
      <w:r w:rsidR="00433C6A">
        <w:rPr>
          <w:rFonts w:cstheme="minorHAnsi"/>
          <w:lang w:val="en-GB"/>
        </w:rPr>
        <w:t>)</w:t>
      </w:r>
      <w:r w:rsidR="00433C6A" w:rsidRPr="00433C6A">
        <w:rPr>
          <w:rFonts w:cstheme="minorHAnsi"/>
          <w:lang w:val="en-GB"/>
        </w:rPr>
        <w:t xml:space="preserve"> </w:t>
      </w:r>
      <w:r w:rsidR="004A2A41" w:rsidRPr="00433C6A">
        <w:rPr>
          <w:rFonts w:cstheme="minorHAnsi"/>
          <w:lang w:val="en-GB"/>
        </w:rPr>
        <w:t>could be replicated for low income households</w:t>
      </w:r>
    </w:p>
    <w:p w14:paraId="43D63C1D" w14:textId="77777777" w:rsidR="00B028CB" w:rsidRPr="00B028CB" w:rsidRDefault="00B028CB" w:rsidP="00040F05">
      <w:pPr>
        <w:pStyle w:val="ListParagraph"/>
        <w:numPr>
          <w:ilvl w:val="0"/>
          <w:numId w:val="16"/>
        </w:numPr>
        <w:rPr>
          <w:rFonts w:cstheme="minorHAnsi"/>
          <w:lang w:val="en-GB"/>
        </w:rPr>
      </w:pPr>
      <w:r w:rsidRPr="00B028CB">
        <w:rPr>
          <w:rFonts w:cstheme="minorHAnsi"/>
          <w:lang w:val="en-GB"/>
        </w:rPr>
        <w:t>Relatively low levels of fuel poverty</w:t>
      </w:r>
    </w:p>
    <w:p w14:paraId="0CCCF2EA" w14:textId="77777777" w:rsidR="00B028CB" w:rsidRPr="00B028CB" w:rsidRDefault="00B028CB" w:rsidP="00040F05">
      <w:pPr>
        <w:pStyle w:val="ListParagraph"/>
        <w:numPr>
          <w:ilvl w:val="0"/>
          <w:numId w:val="16"/>
        </w:numPr>
        <w:rPr>
          <w:rFonts w:cstheme="minorHAnsi"/>
          <w:lang w:val="en-GB"/>
        </w:rPr>
      </w:pPr>
      <w:r w:rsidRPr="00B028CB">
        <w:rPr>
          <w:rFonts w:cstheme="minorHAnsi"/>
          <w:lang w:val="en-GB"/>
        </w:rPr>
        <w:t xml:space="preserve">Municipality is motivated to help households save energy </w:t>
      </w:r>
      <w:r w:rsidR="004A2A41">
        <w:rPr>
          <w:rFonts w:cstheme="minorHAnsi"/>
          <w:lang w:val="en-GB"/>
        </w:rPr>
        <w:t>as it reduces their own costs for support these households.</w:t>
      </w:r>
    </w:p>
    <w:p w14:paraId="2D8FAE56" w14:textId="77777777" w:rsidR="00B028CB" w:rsidRDefault="00B028CB" w:rsidP="00B028CB">
      <w:pPr>
        <w:jc w:val="both"/>
        <w:rPr>
          <w:rFonts w:cstheme="minorHAnsi"/>
          <w:highlight w:val="yellow"/>
          <w:lang w:val="en-GB"/>
        </w:rPr>
      </w:pPr>
    </w:p>
    <w:p w14:paraId="7C1FDCF9" w14:textId="77777777" w:rsidR="00B028CB" w:rsidRPr="00B028CB" w:rsidRDefault="00B028CB" w:rsidP="00B028CB">
      <w:pPr>
        <w:jc w:val="both"/>
        <w:rPr>
          <w:rFonts w:cstheme="minorHAnsi"/>
          <w:b/>
          <w:lang w:val="en-GB"/>
        </w:rPr>
      </w:pPr>
      <w:r w:rsidRPr="00B028CB">
        <w:rPr>
          <w:rFonts w:cstheme="minorHAnsi"/>
          <w:b/>
          <w:lang w:val="en-GB"/>
        </w:rPr>
        <w:t>Challenges</w:t>
      </w:r>
    </w:p>
    <w:p w14:paraId="6D6D4473" w14:textId="77777777" w:rsidR="00B028CB" w:rsidRPr="00B028CB" w:rsidRDefault="00B028CB" w:rsidP="00040F05">
      <w:pPr>
        <w:pStyle w:val="ListParagraph"/>
        <w:numPr>
          <w:ilvl w:val="0"/>
          <w:numId w:val="17"/>
        </w:numPr>
        <w:rPr>
          <w:rFonts w:cstheme="minorHAnsi"/>
          <w:lang w:val="en-GB"/>
        </w:rPr>
      </w:pPr>
      <w:r w:rsidRPr="00B028CB">
        <w:rPr>
          <w:rFonts w:cstheme="minorHAnsi"/>
          <w:lang w:val="en-GB"/>
        </w:rPr>
        <w:t>Not wanting to ask for help</w:t>
      </w:r>
    </w:p>
    <w:p w14:paraId="13E7E3B2" w14:textId="77777777" w:rsidR="00B028CB" w:rsidRPr="00B028CB" w:rsidRDefault="00B028CB" w:rsidP="00040F05">
      <w:pPr>
        <w:pStyle w:val="ListParagraph"/>
        <w:numPr>
          <w:ilvl w:val="0"/>
          <w:numId w:val="17"/>
        </w:numPr>
        <w:rPr>
          <w:rFonts w:cstheme="minorHAnsi"/>
          <w:lang w:val="en-GB"/>
        </w:rPr>
      </w:pPr>
      <w:r w:rsidRPr="00B028CB">
        <w:rPr>
          <w:rFonts w:cstheme="minorHAnsi"/>
          <w:lang w:val="en-GB"/>
        </w:rPr>
        <w:t>Hidden poverty in rural areas</w:t>
      </w:r>
    </w:p>
    <w:p w14:paraId="4216D724" w14:textId="77777777" w:rsidR="00B028CB" w:rsidRPr="00B028CB" w:rsidRDefault="00B028CB" w:rsidP="00040F05">
      <w:pPr>
        <w:pStyle w:val="ListParagraph"/>
        <w:numPr>
          <w:ilvl w:val="0"/>
          <w:numId w:val="17"/>
        </w:numPr>
        <w:rPr>
          <w:rFonts w:cstheme="minorHAnsi"/>
          <w:lang w:val="en-GB"/>
        </w:rPr>
      </w:pPr>
      <w:r w:rsidRPr="00B028CB">
        <w:rPr>
          <w:rFonts w:cstheme="minorHAnsi"/>
          <w:lang w:val="en-GB"/>
        </w:rPr>
        <w:t>Lack of behaviour change support</w:t>
      </w:r>
    </w:p>
    <w:p w14:paraId="014851C1" w14:textId="7E2A9F16" w:rsidR="00B028CB" w:rsidRPr="00B028CB" w:rsidRDefault="00B028CB" w:rsidP="00040F05">
      <w:pPr>
        <w:pStyle w:val="ListParagraph"/>
        <w:numPr>
          <w:ilvl w:val="0"/>
          <w:numId w:val="17"/>
        </w:numPr>
        <w:rPr>
          <w:rFonts w:cstheme="minorHAnsi"/>
          <w:lang w:val="en-GB"/>
        </w:rPr>
      </w:pPr>
      <w:r w:rsidRPr="00B028CB">
        <w:rPr>
          <w:rFonts w:cstheme="minorHAnsi"/>
          <w:lang w:val="en-GB"/>
        </w:rPr>
        <w:t>Lack of motivation to save energy</w:t>
      </w:r>
      <w:r w:rsidR="00550E5F">
        <w:rPr>
          <w:rFonts w:cstheme="minorHAnsi"/>
          <w:lang w:val="en-GB"/>
        </w:rPr>
        <w:t xml:space="preserve"> for purely financial reasons</w:t>
      </w:r>
    </w:p>
    <w:p w14:paraId="4E750C24" w14:textId="77777777" w:rsidR="00B028CB" w:rsidRPr="00B028CB" w:rsidRDefault="00B028CB" w:rsidP="00040F05">
      <w:pPr>
        <w:pStyle w:val="ListParagraph"/>
        <w:numPr>
          <w:ilvl w:val="0"/>
          <w:numId w:val="17"/>
        </w:numPr>
        <w:rPr>
          <w:rFonts w:cstheme="minorHAnsi"/>
          <w:lang w:val="en-GB"/>
        </w:rPr>
      </w:pPr>
      <w:r w:rsidRPr="00B028CB">
        <w:rPr>
          <w:rFonts w:cstheme="minorHAnsi"/>
          <w:lang w:val="en-GB"/>
        </w:rPr>
        <w:t>Heating bills are paid for very low income households</w:t>
      </w:r>
      <w:r w:rsidR="004A2A41">
        <w:rPr>
          <w:rFonts w:cstheme="minorHAnsi"/>
          <w:lang w:val="en-GB"/>
        </w:rPr>
        <w:t>, so little motivation to make savings.</w:t>
      </w:r>
    </w:p>
    <w:p w14:paraId="7B5F8F4D" w14:textId="77777777" w:rsidR="00B028CB" w:rsidRDefault="00B028CB" w:rsidP="00B028CB">
      <w:pPr>
        <w:jc w:val="both"/>
        <w:rPr>
          <w:rFonts w:cstheme="minorHAnsi"/>
          <w:highlight w:val="yellow"/>
          <w:lang w:val="en-GB"/>
        </w:rPr>
      </w:pPr>
    </w:p>
    <w:p w14:paraId="1C097A8E" w14:textId="77777777" w:rsidR="00B028CB" w:rsidRPr="00B028CB" w:rsidRDefault="00B028CB" w:rsidP="00B028CB">
      <w:pPr>
        <w:jc w:val="both"/>
        <w:rPr>
          <w:rFonts w:cstheme="minorHAnsi"/>
          <w:b/>
          <w:lang w:val="en-GB"/>
        </w:rPr>
      </w:pPr>
      <w:r w:rsidRPr="00B028CB">
        <w:rPr>
          <w:rFonts w:cstheme="minorHAnsi"/>
          <w:b/>
          <w:lang w:val="en-GB"/>
        </w:rPr>
        <w:t xml:space="preserve">Opportunities </w:t>
      </w:r>
    </w:p>
    <w:p w14:paraId="32AF5D8C" w14:textId="2B725BF8" w:rsidR="00B028CB" w:rsidRPr="00B028CB" w:rsidRDefault="00B028CB" w:rsidP="00040F05">
      <w:pPr>
        <w:pStyle w:val="ListParagraph"/>
        <w:numPr>
          <w:ilvl w:val="0"/>
          <w:numId w:val="18"/>
        </w:numPr>
        <w:rPr>
          <w:rFonts w:cstheme="minorHAnsi"/>
          <w:lang w:val="en-GB"/>
        </w:rPr>
      </w:pPr>
      <w:r w:rsidRPr="00B028CB">
        <w:rPr>
          <w:rFonts w:cstheme="minorHAnsi"/>
          <w:lang w:val="en-GB"/>
        </w:rPr>
        <w:t xml:space="preserve">Redefine market that they want to engage: </w:t>
      </w:r>
      <w:r w:rsidR="00550E5F">
        <w:rPr>
          <w:rFonts w:cstheme="minorHAnsi"/>
          <w:lang w:val="en-GB"/>
        </w:rPr>
        <w:t xml:space="preserve">as well as the very poor, </w:t>
      </w:r>
      <w:r w:rsidR="004A2A41">
        <w:rPr>
          <w:rFonts w:cstheme="minorHAnsi"/>
          <w:lang w:val="en-GB"/>
        </w:rPr>
        <w:t xml:space="preserve">include the </w:t>
      </w:r>
      <w:r w:rsidRPr="00B028CB">
        <w:rPr>
          <w:rFonts w:cstheme="minorHAnsi"/>
          <w:lang w:val="en-GB"/>
        </w:rPr>
        <w:t>“</w:t>
      </w:r>
      <w:r w:rsidR="00550E5F">
        <w:rPr>
          <w:rFonts w:cstheme="minorHAnsi"/>
          <w:lang w:val="en-GB"/>
        </w:rPr>
        <w:t>just about managing” households.</w:t>
      </w:r>
    </w:p>
    <w:p w14:paraId="0CA49409" w14:textId="77777777" w:rsidR="00B028CB" w:rsidRPr="00B028CB" w:rsidRDefault="004A2A41" w:rsidP="00040F05">
      <w:pPr>
        <w:pStyle w:val="ListParagraph"/>
        <w:numPr>
          <w:ilvl w:val="0"/>
          <w:numId w:val="18"/>
        </w:numPr>
        <w:rPr>
          <w:rFonts w:cstheme="minorHAnsi"/>
          <w:lang w:val="en-GB"/>
        </w:rPr>
      </w:pPr>
      <w:r>
        <w:rPr>
          <w:rFonts w:cstheme="minorHAnsi"/>
          <w:lang w:val="en-GB"/>
        </w:rPr>
        <w:t>E</w:t>
      </w:r>
      <w:r w:rsidR="00B028CB" w:rsidRPr="00B028CB">
        <w:rPr>
          <w:rFonts w:cstheme="minorHAnsi"/>
          <w:lang w:val="en-GB"/>
        </w:rPr>
        <w:t>nergy coop</w:t>
      </w:r>
      <w:r>
        <w:rPr>
          <w:rFonts w:cstheme="minorHAnsi"/>
          <w:lang w:val="en-GB"/>
        </w:rPr>
        <w:t>erative</w:t>
      </w:r>
      <w:r w:rsidR="00B028CB" w:rsidRPr="00B028CB">
        <w:rPr>
          <w:rFonts w:cstheme="minorHAnsi"/>
          <w:lang w:val="en-GB"/>
        </w:rPr>
        <w:t>s have capital and assets that could be used for benefit of low income households</w:t>
      </w:r>
    </w:p>
    <w:p w14:paraId="20CFDE62" w14:textId="77777777" w:rsidR="00B028CB" w:rsidRPr="00B028CB" w:rsidRDefault="00B028CB" w:rsidP="00040F05">
      <w:pPr>
        <w:pStyle w:val="ListParagraph"/>
        <w:numPr>
          <w:ilvl w:val="0"/>
          <w:numId w:val="18"/>
        </w:numPr>
        <w:rPr>
          <w:rFonts w:cstheme="minorHAnsi"/>
          <w:lang w:val="en-GB"/>
        </w:rPr>
      </w:pPr>
      <w:r w:rsidRPr="00B028CB">
        <w:rPr>
          <w:rFonts w:cstheme="minorHAnsi"/>
          <w:lang w:val="en-GB"/>
        </w:rPr>
        <w:t>Some low income households have time for volunteering</w:t>
      </w:r>
    </w:p>
    <w:p w14:paraId="61932985" w14:textId="77777777" w:rsidR="00B028CB" w:rsidRDefault="00B028CB" w:rsidP="00E1260E">
      <w:pPr>
        <w:jc w:val="both"/>
        <w:rPr>
          <w:rFonts w:cstheme="minorHAnsi"/>
          <w:highlight w:val="yellow"/>
          <w:lang w:val="en-GB"/>
        </w:rPr>
      </w:pPr>
    </w:p>
    <w:p w14:paraId="65ACBDF0" w14:textId="77777777" w:rsidR="00B028CB" w:rsidRPr="0072053B" w:rsidRDefault="00B028CB" w:rsidP="0072053B">
      <w:pPr>
        <w:rPr>
          <w:rFonts w:cstheme="minorHAnsi"/>
          <w:b/>
          <w:lang w:val="en-GB"/>
        </w:rPr>
      </w:pPr>
      <w:r w:rsidRPr="0072053B">
        <w:rPr>
          <w:rFonts w:cstheme="minorHAnsi"/>
          <w:b/>
          <w:lang w:val="en-GB"/>
        </w:rPr>
        <w:t>Recommendations</w:t>
      </w:r>
    </w:p>
    <w:p w14:paraId="2EFF8C3C" w14:textId="77777777" w:rsidR="00B028CB" w:rsidRPr="00B028CB" w:rsidRDefault="00B028CB" w:rsidP="00040F05">
      <w:pPr>
        <w:pStyle w:val="ListParagraph"/>
        <w:numPr>
          <w:ilvl w:val="0"/>
          <w:numId w:val="18"/>
        </w:numPr>
        <w:rPr>
          <w:rFonts w:cstheme="minorHAnsi"/>
          <w:lang w:val="en-GB"/>
        </w:rPr>
      </w:pPr>
      <w:r w:rsidRPr="00B028CB">
        <w:rPr>
          <w:rFonts w:cstheme="minorHAnsi"/>
          <w:lang w:val="en-GB"/>
        </w:rPr>
        <w:t>Use community energy to provide social &amp; community benefit</w:t>
      </w:r>
      <w:r w:rsidR="004A2A41">
        <w:rPr>
          <w:rFonts w:cstheme="minorHAnsi"/>
          <w:lang w:val="en-GB"/>
        </w:rPr>
        <w:t>: through Community Benefit Funds but also</w:t>
      </w:r>
      <w:r w:rsidRPr="00B028CB">
        <w:rPr>
          <w:rFonts w:cstheme="minorHAnsi"/>
          <w:lang w:val="en-GB"/>
        </w:rPr>
        <w:t xml:space="preserve"> </w:t>
      </w:r>
      <w:r w:rsidR="004A2A41">
        <w:rPr>
          <w:rFonts w:cstheme="minorHAnsi"/>
          <w:lang w:val="en-GB"/>
        </w:rPr>
        <w:t>supporting or developing energy efficiency programmes</w:t>
      </w:r>
    </w:p>
    <w:p w14:paraId="1CB3B0CB" w14:textId="77777777" w:rsidR="00B028CB" w:rsidRPr="00B028CB" w:rsidRDefault="00B028CB" w:rsidP="00040F05">
      <w:pPr>
        <w:pStyle w:val="ListParagraph"/>
        <w:numPr>
          <w:ilvl w:val="0"/>
          <w:numId w:val="18"/>
        </w:numPr>
        <w:rPr>
          <w:rFonts w:cstheme="minorHAnsi"/>
          <w:lang w:val="en-GB"/>
        </w:rPr>
      </w:pPr>
      <w:r w:rsidRPr="00B028CB">
        <w:rPr>
          <w:rFonts w:cstheme="minorHAnsi"/>
          <w:lang w:val="en-GB"/>
        </w:rPr>
        <w:t>Zero joining cost co-operatives: focus on social engagement not investment</w:t>
      </w:r>
    </w:p>
    <w:p w14:paraId="34920ACD" w14:textId="77777777" w:rsidR="00B028CB" w:rsidRPr="00B028CB" w:rsidRDefault="00B028CB" w:rsidP="00040F05">
      <w:pPr>
        <w:pStyle w:val="ListParagraph"/>
        <w:numPr>
          <w:ilvl w:val="0"/>
          <w:numId w:val="18"/>
        </w:numPr>
        <w:rPr>
          <w:rFonts w:cstheme="minorHAnsi"/>
          <w:lang w:val="en-GB"/>
        </w:rPr>
      </w:pPr>
      <w:r w:rsidRPr="00B028CB">
        <w:rPr>
          <w:rFonts w:cstheme="minorHAnsi"/>
          <w:lang w:val="en-GB"/>
        </w:rPr>
        <w:t>Target community buildings for renewable energy projects and make it visible</w:t>
      </w:r>
      <w:r w:rsidR="004A2A41">
        <w:rPr>
          <w:rFonts w:cstheme="minorHAnsi"/>
          <w:lang w:val="en-GB"/>
        </w:rPr>
        <w:t xml:space="preserve"> to users of those buildings</w:t>
      </w:r>
    </w:p>
    <w:p w14:paraId="61B53702" w14:textId="77777777" w:rsidR="00B028CB" w:rsidRPr="00B028CB" w:rsidRDefault="00B028CB" w:rsidP="00040F05">
      <w:pPr>
        <w:pStyle w:val="ListParagraph"/>
        <w:numPr>
          <w:ilvl w:val="0"/>
          <w:numId w:val="18"/>
        </w:numPr>
        <w:rPr>
          <w:rFonts w:cstheme="minorHAnsi"/>
          <w:lang w:val="en-GB"/>
        </w:rPr>
      </w:pPr>
      <w:r w:rsidRPr="00B028CB">
        <w:rPr>
          <w:rFonts w:cstheme="minorHAnsi"/>
          <w:lang w:val="en-GB"/>
        </w:rPr>
        <w:t>Involve low income households in the E</w:t>
      </w:r>
      <w:r w:rsidR="004A2A41">
        <w:rPr>
          <w:rFonts w:cstheme="minorHAnsi"/>
          <w:lang w:val="en-GB"/>
        </w:rPr>
        <w:t xml:space="preserve">nergy </w:t>
      </w:r>
      <w:r w:rsidRPr="00B028CB">
        <w:rPr>
          <w:rFonts w:cstheme="minorHAnsi"/>
          <w:lang w:val="en-GB"/>
        </w:rPr>
        <w:t>T</w:t>
      </w:r>
      <w:r w:rsidR="004A2A41">
        <w:rPr>
          <w:rFonts w:cstheme="minorHAnsi"/>
          <w:lang w:val="en-GB"/>
        </w:rPr>
        <w:t>ransition</w:t>
      </w:r>
      <w:r w:rsidRPr="00B028CB">
        <w:rPr>
          <w:rFonts w:cstheme="minorHAnsi"/>
          <w:lang w:val="en-GB"/>
        </w:rPr>
        <w:t xml:space="preserve"> process to increase acceptance</w:t>
      </w:r>
    </w:p>
    <w:p w14:paraId="000C2E15" w14:textId="2469EEC0" w:rsidR="00B028CB" w:rsidRPr="00393BAC" w:rsidRDefault="00393BAC" w:rsidP="00040F05">
      <w:pPr>
        <w:pStyle w:val="ListParagraph"/>
        <w:numPr>
          <w:ilvl w:val="0"/>
          <w:numId w:val="18"/>
        </w:numPr>
        <w:rPr>
          <w:rFonts w:cstheme="minorHAnsi"/>
          <w:lang w:val="en-GB"/>
        </w:rPr>
      </w:pPr>
      <w:r w:rsidRPr="00393BAC">
        <w:rPr>
          <w:rFonts w:cstheme="minorHAnsi"/>
          <w:lang w:val="en-GB"/>
        </w:rPr>
        <w:t>Empower the communities</w:t>
      </w:r>
      <w:r w:rsidR="00B028CB" w:rsidRPr="00393BAC">
        <w:rPr>
          <w:rFonts w:cstheme="minorHAnsi"/>
          <w:lang w:val="en-GB"/>
        </w:rPr>
        <w:t xml:space="preserve"> to be able to provide a fair support </w:t>
      </w:r>
      <w:r w:rsidRPr="00393BAC">
        <w:rPr>
          <w:rFonts w:cstheme="minorHAnsi"/>
          <w:lang w:val="en-GB"/>
        </w:rPr>
        <w:t>including low-income households that usually suffer from high rents</w:t>
      </w:r>
    </w:p>
    <w:p w14:paraId="6E5093BF" w14:textId="77777777" w:rsidR="00B028CB" w:rsidRPr="00B028CB" w:rsidRDefault="00B028CB" w:rsidP="00040F05">
      <w:pPr>
        <w:pStyle w:val="ListParagraph"/>
        <w:numPr>
          <w:ilvl w:val="0"/>
          <w:numId w:val="18"/>
        </w:numPr>
        <w:rPr>
          <w:rFonts w:cstheme="minorHAnsi"/>
          <w:lang w:val="en-GB"/>
        </w:rPr>
      </w:pPr>
      <w:r w:rsidRPr="00B028CB">
        <w:rPr>
          <w:rFonts w:cstheme="minorHAnsi"/>
          <w:lang w:val="en-GB"/>
        </w:rPr>
        <w:t>Share information (with co-ops) on how they could engage low income households e.g. wider benefits</w:t>
      </w:r>
      <w:r w:rsidR="004A2A41">
        <w:rPr>
          <w:rFonts w:cstheme="minorHAnsi"/>
          <w:lang w:val="en-GB"/>
        </w:rPr>
        <w:t>.</w:t>
      </w:r>
    </w:p>
    <w:p w14:paraId="24410877" w14:textId="77777777" w:rsidR="00B028CB" w:rsidRPr="00550E5F" w:rsidRDefault="00B028CB" w:rsidP="00E1260E">
      <w:pPr>
        <w:jc w:val="both"/>
        <w:rPr>
          <w:rFonts w:cstheme="minorHAnsi"/>
          <w:lang w:val="en-GB"/>
        </w:rPr>
      </w:pPr>
    </w:p>
    <w:p w14:paraId="6DEE8B14" w14:textId="77777777" w:rsidR="00553AD4" w:rsidRPr="00832C33" w:rsidRDefault="00553AD4" w:rsidP="00553AD4">
      <w:pPr>
        <w:spacing w:before="60" w:after="60"/>
        <w:jc w:val="both"/>
        <w:rPr>
          <w:rFonts w:cstheme="minorHAnsi"/>
          <w:b/>
          <w:highlight w:val="lightGray"/>
          <w:u w:val="single"/>
          <w:lang w:val="en-GB"/>
        </w:rPr>
      </w:pPr>
      <w:r w:rsidRPr="00550E5F">
        <w:rPr>
          <w:rFonts w:cstheme="minorHAnsi"/>
          <w:b/>
          <w:u w:val="single"/>
          <w:lang w:val="en-GB"/>
        </w:rPr>
        <w:t>Transferable Good Practice from COALESCCE partners relevant to these recommendations</w:t>
      </w:r>
    </w:p>
    <w:p w14:paraId="735A73E6" w14:textId="77777777" w:rsidR="00553AD4" w:rsidRDefault="00553AD4" w:rsidP="00E1260E">
      <w:pPr>
        <w:jc w:val="both"/>
        <w:rPr>
          <w:rFonts w:cstheme="minorHAnsi"/>
          <w:highlight w:val="yellow"/>
          <w:lang w:val="en-GB"/>
        </w:rPr>
      </w:pPr>
    </w:p>
    <w:p w14:paraId="701D45A6" w14:textId="125FAC8A" w:rsidR="00553AD4" w:rsidRPr="00295287" w:rsidRDefault="00447E46" w:rsidP="00E1260E">
      <w:pPr>
        <w:jc w:val="both"/>
        <w:rPr>
          <w:rFonts w:cstheme="minorHAnsi"/>
          <w:b/>
          <w:lang w:val="en-GB"/>
        </w:rPr>
      </w:pPr>
      <w:r w:rsidRPr="00295287">
        <w:rPr>
          <w:rFonts w:cstheme="minorHAnsi"/>
          <w:b/>
          <w:lang w:val="en-GB"/>
        </w:rPr>
        <w:t xml:space="preserve">1. </w:t>
      </w:r>
      <w:r w:rsidR="00E22698" w:rsidRPr="00295287">
        <w:rPr>
          <w:rFonts w:cstheme="minorHAnsi"/>
          <w:b/>
          <w:lang w:val="en-GB"/>
        </w:rPr>
        <w:t>Warm Homes Oldham</w:t>
      </w:r>
    </w:p>
    <w:p w14:paraId="4AAD86AC" w14:textId="77777777" w:rsidR="00295287" w:rsidRPr="00295287" w:rsidRDefault="00295287" w:rsidP="00E1260E">
      <w:pPr>
        <w:jc w:val="both"/>
        <w:rPr>
          <w:rFonts w:cstheme="minorHAnsi"/>
          <w:b/>
          <w:lang w:val="en-GB"/>
        </w:rPr>
      </w:pPr>
    </w:p>
    <w:p w14:paraId="5041CE86" w14:textId="59A67B0F" w:rsidR="00295287" w:rsidRDefault="00295287" w:rsidP="00E1260E">
      <w:pPr>
        <w:jc w:val="both"/>
        <w:rPr>
          <w:rFonts w:cstheme="minorHAnsi"/>
          <w:lang w:val="en-GB"/>
        </w:rPr>
      </w:pPr>
      <w:r w:rsidRPr="00295287">
        <w:rPr>
          <w:rFonts w:cstheme="minorHAnsi"/>
          <w:lang w:val="en-GB"/>
        </w:rPr>
        <w:lastRenderedPageBreak/>
        <w:t>Warm Homes Oldham</w:t>
      </w:r>
      <w:r>
        <w:rPr>
          <w:rFonts w:cstheme="minorHAnsi"/>
          <w:lang w:val="en-GB"/>
        </w:rPr>
        <w:t xml:space="preserve"> is a multi-agency initiative in Oldham, Greater Manchester, jointly funded by Oldham Council and the Health Service. It aims to address fuel poverty in Oldham borough through a range of interventions including the retrofit of energy inefficient homes with insulation, new boilers and other measures, but also extends to medical referrals and checks to make sure that the homeowners are claiming all of the social security benefits that they are entitled to, to maximise their income. A range of agencies whose front-line staff visit residents in their own homes are trained to identify the signs of fuel poverty, and make a referral to the Warm Homes Oldham scheme. This is followed by a home visit by a trained specialist who can then make further referrals for different interventions as required.</w:t>
      </w:r>
    </w:p>
    <w:p w14:paraId="7EA03BE6" w14:textId="7C6C0D9D" w:rsidR="00C64B85" w:rsidRPr="00295287" w:rsidRDefault="00C64B85" w:rsidP="00E1260E">
      <w:pPr>
        <w:jc w:val="both"/>
        <w:rPr>
          <w:rFonts w:cstheme="minorHAnsi"/>
          <w:lang w:val="en-GB"/>
        </w:rPr>
      </w:pPr>
      <w:hyperlink r:id="rId17" w:history="1">
        <w:r w:rsidRPr="000F3C37">
          <w:rPr>
            <w:rStyle w:val="Hyperlink"/>
            <w:rFonts w:cstheme="minorHAnsi"/>
            <w:lang w:val="en-GB"/>
          </w:rPr>
          <w:t>https://www.oldham.gov.uk/warm_homes_oldham</w:t>
        </w:r>
      </w:hyperlink>
      <w:r>
        <w:rPr>
          <w:rFonts w:cstheme="minorHAnsi"/>
          <w:lang w:val="en-GB"/>
        </w:rPr>
        <w:t xml:space="preserve"> </w:t>
      </w:r>
    </w:p>
    <w:p w14:paraId="2E05DE54" w14:textId="77777777" w:rsidR="00E22698" w:rsidRPr="00550E5F" w:rsidRDefault="00E22698" w:rsidP="00E1260E">
      <w:pPr>
        <w:jc w:val="both"/>
        <w:rPr>
          <w:rFonts w:cstheme="minorHAnsi"/>
          <w:b/>
          <w:lang w:val="en-GB"/>
        </w:rPr>
      </w:pPr>
    </w:p>
    <w:p w14:paraId="322EFB15" w14:textId="0A064A7A" w:rsidR="00E22698" w:rsidRPr="00550E5F" w:rsidRDefault="00447E46" w:rsidP="00E22698">
      <w:pPr>
        <w:jc w:val="both"/>
        <w:rPr>
          <w:rFonts w:cstheme="minorHAnsi"/>
          <w:b/>
          <w:lang w:val="en-GB"/>
        </w:rPr>
      </w:pPr>
      <w:r w:rsidRPr="00550E5F">
        <w:rPr>
          <w:rFonts w:cstheme="minorHAnsi"/>
          <w:b/>
          <w:lang w:val="en-GB"/>
        </w:rPr>
        <w:t>2</w:t>
      </w:r>
      <w:r w:rsidR="00E22698" w:rsidRPr="00550E5F">
        <w:rPr>
          <w:rFonts w:cstheme="minorHAnsi"/>
          <w:b/>
          <w:lang w:val="en-GB"/>
        </w:rPr>
        <w:t>. Oldham community energy finance model</w:t>
      </w:r>
    </w:p>
    <w:p w14:paraId="4F6321CE" w14:textId="77777777" w:rsidR="00E22698" w:rsidRPr="00550E5F" w:rsidRDefault="00E22698" w:rsidP="00E22698">
      <w:pPr>
        <w:ind w:left="708"/>
        <w:jc w:val="both"/>
        <w:rPr>
          <w:rFonts w:cstheme="minorHAnsi"/>
          <w:b/>
          <w:lang w:val="en-GB"/>
        </w:rPr>
      </w:pPr>
    </w:p>
    <w:p w14:paraId="2914B920" w14:textId="77777777" w:rsidR="00E22698" w:rsidRPr="00550E5F" w:rsidRDefault="00E22698" w:rsidP="00E22698">
      <w:pPr>
        <w:jc w:val="both"/>
        <w:rPr>
          <w:rStyle w:val="Hyperlink"/>
          <w:rFonts w:cstheme="minorHAnsi"/>
          <w:lang w:val="en-GB"/>
        </w:rPr>
      </w:pPr>
      <w:r w:rsidRPr="00550E5F">
        <w:rPr>
          <w:rFonts w:cstheme="minorHAnsi"/>
          <w:lang w:val="en-GB"/>
        </w:rPr>
        <w:t xml:space="preserve">Oldham is one of the poorest areas of Greater Manchester. The council is a ‘co-operative council’ and wanted the benefits of renewable energy to be shared with the residents. The council conducted feasibility studies on schools and a community centre for PV installation. Local members of the community were invited to collaborate on the project. Three people came forward to help, bringing a range of business and environmental activism skills. The study identified five schools and a community centre that were feasible for community-owned energy. A type of co-operative known as a Community Benefit Society was formed and they signed roof-top leases at zero rent. The group, called Oldham Community Power, offered shares. They raised some money, and borrowed a low interest loan from the council to meet the FIT deadline and install the PV panels. Once local people could see the PV panels on the roofs, they bought shares in the organisation, and over half of the cost of the scheme was paid for by local people who receive an annual interest payment on their shares. One option for share purchase was through monthly instalments, to spread the cost for low income households. See: </w:t>
      </w:r>
      <w:hyperlink r:id="rId18" w:history="1">
        <w:r w:rsidRPr="00550E5F">
          <w:rPr>
            <w:rStyle w:val="Hyperlink"/>
            <w:rFonts w:cstheme="minorHAnsi"/>
            <w:lang w:val="en-GB"/>
          </w:rPr>
          <w:t>http://oldhamcommunitypower.org.uk/</w:t>
        </w:r>
      </w:hyperlink>
    </w:p>
    <w:p w14:paraId="1B0EB993" w14:textId="77777777" w:rsidR="00E22698" w:rsidRDefault="00E22698" w:rsidP="00E1260E">
      <w:pPr>
        <w:jc w:val="both"/>
        <w:rPr>
          <w:rFonts w:cstheme="minorHAnsi"/>
          <w:highlight w:val="yellow"/>
          <w:lang w:val="en-GB"/>
        </w:rPr>
      </w:pPr>
    </w:p>
    <w:p w14:paraId="1EF1F1AE" w14:textId="77777777" w:rsidR="0072053B" w:rsidRPr="00724058" w:rsidRDefault="0072053B" w:rsidP="0072053B">
      <w:pPr>
        <w:spacing w:before="60" w:after="60"/>
        <w:jc w:val="both"/>
        <w:rPr>
          <w:rFonts w:cstheme="minorHAnsi"/>
          <w:b/>
          <w:color w:val="0070C0"/>
          <w:lang w:val="en-GB"/>
        </w:rPr>
      </w:pPr>
      <w:r w:rsidRPr="00724058">
        <w:rPr>
          <w:rFonts w:cstheme="minorHAnsi"/>
          <w:b/>
          <w:color w:val="0070C0"/>
          <w:lang w:val="en-GB"/>
        </w:rPr>
        <w:t>2</w:t>
      </w:r>
      <w:r w:rsidRPr="00724058">
        <w:rPr>
          <w:rFonts w:cstheme="minorHAnsi"/>
          <w:b/>
          <w:color w:val="0070C0"/>
        </w:rPr>
        <w:t>.</w:t>
      </w:r>
      <w:r>
        <w:rPr>
          <w:rFonts w:cstheme="minorHAnsi"/>
          <w:b/>
          <w:color w:val="0070C0"/>
          <w:lang w:val="en-GB"/>
        </w:rPr>
        <w:t>4</w:t>
      </w:r>
      <w:r w:rsidRPr="00724058">
        <w:rPr>
          <w:rFonts w:cstheme="minorHAnsi"/>
          <w:b/>
          <w:color w:val="0070C0"/>
        </w:rPr>
        <w:t xml:space="preserve"> </w:t>
      </w:r>
      <w:r w:rsidR="000E3476">
        <w:rPr>
          <w:rFonts w:cstheme="minorHAnsi"/>
          <w:b/>
          <w:color w:val="0070C0"/>
          <w:lang w:val="en-GB"/>
        </w:rPr>
        <w:t>Involving Young Adults</w:t>
      </w:r>
    </w:p>
    <w:p w14:paraId="42D1594E" w14:textId="77777777" w:rsidR="00810731" w:rsidRDefault="00810731" w:rsidP="000E3476">
      <w:pPr>
        <w:spacing w:before="60" w:after="60"/>
        <w:jc w:val="both"/>
        <w:rPr>
          <w:rFonts w:cstheme="minorHAnsi"/>
          <w:b/>
          <w:lang w:val="en-GB"/>
        </w:rPr>
      </w:pPr>
    </w:p>
    <w:p w14:paraId="745BEEE8" w14:textId="77777777" w:rsidR="000E3476" w:rsidRDefault="000E3476" w:rsidP="000E3476">
      <w:pPr>
        <w:spacing w:before="60" w:after="60"/>
        <w:jc w:val="both"/>
        <w:rPr>
          <w:rFonts w:cstheme="minorHAnsi"/>
          <w:b/>
          <w:lang w:val="en-GB"/>
        </w:rPr>
      </w:pPr>
      <w:r>
        <w:rPr>
          <w:rFonts w:cstheme="minorHAnsi"/>
          <w:b/>
          <w:lang w:val="en-GB"/>
        </w:rPr>
        <w:t>Background</w:t>
      </w:r>
    </w:p>
    <w:p w14:paraId="05E937DD" w14:textId="77777777" w:rsidR="000E3476" w:rsidRPr="00525C14" w:rsidRDefault="004A2A41" w:rsidP="000E3476">
      <w:pPr>
        <w:spacing w:before="60" w:after="60"/>
        <w:jc w:val="both"/>
        <w:rPr>
          <w:rFonts w:cstheme="minorHAnsi"/>
          <w:lang w:val="en-GB"/>
        </w:rPr>
      </w:pPr>
      <w:r>
        <w:rPr>
          <w:rFonts w:cstheme="minorHAnsi"/>
          <w:lang w:val="en-GB"/>
        </w:rPr>
        <w:t xml:space="preserve">The typical age of co-operative members is 50+. Younger adults tend not to get involved due to a combination of lack of disposable capital, lack of time and being less likely to </w:t>
      </w:r>
      <w:r w:rsidR="00810731">
        <w:rPr>
          <w:rFonts w:cstheme="minorHAnsi"/>
          <w:lang w:val="en-GB"/>
        </w:rPr>
        <w:t>remain in the same place for long enough to benefit from membership. As a result, cooperatives risk being unable to grow as their membership declines over time.</w:t>
      </w:r>
    </w:p>
    <w:p w14:paraId="5F10DD3E" w14:textId="77777777" w:rsidR="00DD0DFA" w:rsidRDefault="00DD0DFA" w:rsidP="00810731">
      <w:pPr>
        <w:spacing w:before="60" w:after="60"/>
        <w:jc w:val="both"/>
        <w:rPr>
          <w:rFonts w:cstheme="minorHAnsi"/>
          <w:lang w:val="en-GB"/>
        </w:rPr>
      </w:pPr>
    </w:p>
    <w:p w14:paraId="0FC78005" w14:textId="77777777" w:rsidR="000E3476" w:rsidRPr="00A33764" w:rsidRDefault="000E3476" w:rsidP="000E3476">
      <w:pPr>
        <w:spacing w:before="60" w:after="60"/>
        <w:jc w:val="both"/>
        <w:rPr>
          <w:rFonts w:cstheme="minorHAnsi"/>
          <w:b/>
          <w:lang w:val="en-GB"/>
        </w:rPr>
      </w:pPr>
      <w:r w:rsidRPr="00A33764">
        <w:rPr>
          <w:rFonts w:cstheme="minorHAnsi"/>
          <w:b/>
          <w:lang w:val="en-GB"/>
        </w:rPr>
        <w:t>Good/Interesting Existing Activities</w:t>
      </w:r>
    </w:p>
    <w:p w14:paraId="73870413" w14:textId="77777777" w:rsidR="00B028CB" w:rsidRDefault="00B028CB" w:rsidP="00E1260E">
      <w:pPr>
        <w:jc w:val="both"/>
        <w:rPr>
          <w:rFonts w:cstheme="minorHAnsi"/>
          <w:highlight w:val="yellow"/>
          <w:lang w:val="en-GB"/>
        </w:rPr>
      </w:pPr>
    </w:p>
    <w:p w14:paraId="1DB438F4" w14:textId="77777777" w:rsidR="000E3476" w:rsidRPr="000E3476" w:rsidRDefault="00810731" w:rsidP="00040F05">
      <w:pPr>
        <w:pStyle w:val="ListParagraph"/>
        <w:numPr>
          <w:ilvl w:val="0"/>
          <w:numId w:val="22"/>
        </w:numPr>
        <w:rPr>
          <w:rFonts w:cstheme="minorHAnsi"/>
          <w:lang w:val="en-GB"/>
        </w:rPr>
      </w:pPr>
      <w:r>
        <w:rPr>
          <w:rFonts w:cstheme="minorHAnsi"/>
          <w:lang w:val="en-GB"/>
        </w:rPr>
        <w:t>Young people are often c</w:t>
      </w:r>
      <w:r w:rsidR="000E3476" w:rsidRPr="000E3476">
        <w:rPr>
          <w:rFonts w:cstheme="minorHAnsi"/>
          <w:lang w:val="en-GB"/>
        </w:rPr>
        <w:t xml:space="preserve">ommitted to </w:t>
      </w:r>
      <w:r>
        <w:rPr>
          <w:rFonts w:cstheme="minorHAnsi"/>
          <w:lang w:val="en-GB"/>
        </w:rPr>
        <w:t xml:space="preserve">the </w:t>
      </w:r>
      <w:r w:rsidR="000E3476" w:rsidRPr="000E3476">
        <w:rPr>
          <w:rFonts w:cstheme="minorHAnsi"/>
          <w:lang w:val="en-GB"/>
        </w:rPr>
        <w:t>environmental agenda</w:t>
      </w:r>
    </w:p>
    <w:p w14:paraId="25F9996C" w14:textId="77777777" w:rsidR="000E3476" w:rsidRPr="000E3476" w:rsidRDefault="000E3476" w:rsidP="00040F05">
      <w:pPr>
        <w:pStyle w:val="ListParagraph"/>
        <w:numPr>
          <w:ilvl w:val="0"/>
          <w:numId w:val="22"/>
        </w:numPr>
        <w:rPr>
          <w:rFonts w:cstheme="minorHAnsi"/>
          <w:lang w:val="en-GB"/>
        </w:rPr>
      </w:pPr>
      <w:r w:rsidRPr="000E3476">
        <w:rPr>
          <w:rFonts w:cstheme="minorHAnsi"/>
          <w:lang w:val="en-GB"/>
        </w:rPr>
        <w:t>Familiar with digital &amp; communications technology</w:t>
      </w:r>
    </w:p>
    <w:p w14:paraId="737F8139" w14:textId="77777777" w:rsidR="000E3476" w:rsidRPr="000E3476" w:rsidRDefault="000E3476" w:rsidP="00040F05">
      <w:pPr>
        <w:pStyle w:val="ListParagraph"/>
        <w:numPr>
          <w:ilvl w:val="0"/>
          <w:numId w:val="22"/>
        </w:numPr>
        <w:rPr>
          <w:rFonts w:cstheme="minorHAnsi"/>
          <w:lang w:val="en-GB"/>
        </w:rPr>
      </w:pPr>
      <w:r w:rsidRPr="000E3476">
        <w:rPr>
          <w:rFonts w:cstheme="minorHAnsi"/>
          <w:lang w:val="en-GB"/>
        </w:rPr>
        <w:t>Quick to take a stand / speak up</w:t>
      </w:r>
    </w:p>
    <w:p w14:paraId="7D8D625C" w14:textId="77777777" w:rsidR="000E3476" w:rsidRPr="000E3476" w:rsidRDefault="000E3476" w:rsidP="00040F05">
      <w:pPr>
        <w:pStyle w:val="ListParagraph"/>
        <w:numPr>
          <w:ilvl w:val="0"/>
          <w:numId w:val="22"/>
        </w:numPr>
        <w:rPr>
          <w:rFonts w:cstheme="minorHAnsi"/>
          <w:lang w:val="en-GB"/>
        </w:rPr>
      </w:pPr>
      <w:r w:rsidRPr="000E3476">
        <w:rPr>
          <w:rFonts w:cstheme="minorHAnsi"/>
          <w:lang w:val="en-GB"/>
        </w:rPr>
        <w:t>Interest in volunteering</w:t>
      </w:r>
    </w:p>
    <w:p w14:paraId="340370F6" w14:textId="77777777" w:rsidR="000E3476" w:rsidRPr="000E3476" w:rsidRDefault="000E3476" w:rsidP="00040F05">
      <w:pPr>
        <w:pStyle w:val="ListParagraph"/>
        <w:numPr>
          <w:ilvl w:val="0"/>
          <w:numId w:val="22"/>
        </w:numPr>
        <w:rPr>
          <w:rFonts w:cstheme="minorHAnsi"/>
          <w:lang w:val="en-GB"/>
        </w:rPr>
      </w:pPr>
      <w:r w:rsidRPr="000E3476">
        <w:rPr>
          <w:rFonts w:cstheme="minorHAnsi"/>
          <w:lang w:val="en-GB"/>
        </w:rPr>
        <w:t>More skilled young people active in the energy &amp; climate change sector</w:t>
      </w:r>
    </w:p>
    <w:p w14:paraId="03116BDB" w14:textId="77777777" w:rsidR="00B028CB" w:rsidRPr="000E3476" w:rsidRDefault="000E3476" w:rsidP="00040F05">
      <w:pPr>
        <w:pStyle w:val="ListParagraph"/>
        <w:numPr>
          <w:ilvl w:val="0"/>
          <w:numId w:val="22"/>
        </w:numPr>
        <w:rPr>
          <w:rFonts w:cstheme="minorHAnsi"/>
          <w:lang w:val="en-GB"/>
        </w:rPr>
      </w:pPr>
      <w:r w:rsidRPr="000E3476">
        <w:rPr>
          <w:rFonts w:cstheme="minorHAnsi"/>
          <w:lang w:val="en-GB"/>
        </w:rPr>
        <w:t>Open minded, out of the box thinking</w:t>
      </w:r>
    </w:p>
    <w:p w14:paraId="4E6365E8" w14:textId="77777777" w:rsidR="000E3476" w:rsidRDefault="000E3476" w:rsidP="000E3476">
      <w:pPr>
        <w:jc w:val="both"/>
        <w:rPr>
          <w:rFonts w:cstheme="minorHAnsi"/>
          <w:highlight w:val="yellow"/>
          <w:lang w:val="en-GB"/>
        </w:rPr>
      </w:pPr>
    </w:p>
    <w:p w14:paraId="56495BB6" w14:textId="77777777" w:rsidR="000E3476" w:rsidRPr="000E3476" w:rsidRDefault="000E3476" w:rsidP="000E3476">
      <w:pPr>
        <w:jc w:val="both"/>
        <w:rPr>
          <w:rFonts w:cstheme="minorHAnsi"/>
          <w:b/>
          <w:lang w:val="en-GB"/>
        </w:rPr>
      </w:pPr>
      <w:r w:rsidRPr="000E3476">
        <w:rPr>
          <w:rFonts w:cstheme="minorHAnsi"/>
          <w:b/>
          <w:lang w:val="en-GB"/>
        </w:rPr>
        <w:t>Challenges</w:t>
      </w:r>
    </w:p>
    <w:p w14:paraId="57502B35" w14:textId="77777777" w:rsidR="000E3476" w:rsidRPr="000E3476" w:rsidRDefault="000E3476" w:rsidP="000E3476">
      <w:pPr>
        <w:jc w:val="both"/>
        <w:rPr>
          <w:rFonts w:cstheme="minorHAnsi"/>
          <w:lang w:val="en-GB"/>
        </w:rPr>
      </w:pPr>
    </w:p>
    <w:p w14:paraId="39968525" w14:textId="77777777" w:rsidR="000E3476" w:rsidRPr="000E3476" w:rsidRDefault="000E3476" w:rsidP="00040F05">
      <w:pPr>
        <w:pStyle w:val="ListParagraph"/>
        <w:numPr>
          <w:ilvl w:val="0"/>
          <w:numId w:val="21"/>
        </w:numPr>
        <w:rPr>
          <w:rFonts w:cstheme="minorHAnsi"/>
          <w:lang w:val="en-GB"/>
        </w:rPr>
      </w:pPr>
      <w:r w:rsidRPr="000E3476">
        <w:rPr>
          <w:rFonts w:cstheme="minorHAnsi"/>
          <w:lang w:val="en-GB"/>
        </w:rPr>
        <w:t>Not enough money to invest in energy co-op</w:t>
      </w:r>
      <w:r w:rsidR="00810731">
        <w:rPr>
          <w:rFonts w:cstheme="minorHAnsi"/>
          <w:lang w:val="en-GB"/>
        </w:rPr>
        <w:t>eratives with high minimum investment levels</w:t>
      </w:r>
    </w:p>
    <w:p w14:paraId="5E7E9DB4" w14:textId="77777777" w:rsidR="000E3476" w:rsidRPr="000E3476" w:rsidRDefault="000E3476" w:rsidP="00040F05">
      <w:pPr>
        <w:pStyle w:val="ListParagraph"/>
        <w:numPr>
          <w:ilvl w:val="0"/>
          <w:numId w:val="21"/>
        </w:numPr>
        <w:rPr>
          <w:rFonts w:cstheme="minorHAnsi"/>
          <w:lang w:val="en-GB"/>
        </w:rPr>
      </w:pPr>
      <w:r w:rsidRPr="000E3476">
        <w:rPr>
          <w:rFonts w:cstheme="minorHAnsi"/>
          <w:lang w:val="en-GB"/>
        </w:rPr>
        <w:t>Transient/mobile population</w:t>
      </w:r>
    </w:p>
    <w:p w14:paraId="3A74E43F" w14:textId="77777777" w:rsidR="000E3476" w:rsidRPr="000E3476" w:rsidRDefault="000E3476" w:rsidP="00040F05">
      <w:pPr>
        <w:pStyle w:val="ListParagraph"/>
        <w:numPr>
          <w:ilvl w:val="0"/>
          <w:numId w:val="21"/>
        </w:numPr>
        <w:rPr>
          <w:rFonts w:cstheme="minorHAnsi"/>
          <w:lang w:val="en-GB"/>
        </w:rPr>
      </w:pPr>
      <w:r w:rsidRPr="000E3476">
        <w:rPr>
          <w:rFonts w:cstheme="minorHAnsi"/>
          <w:lang w:val="en-GB"/>
        </w:rPr>
        <w:t>See community energy as irrelevant to them – different priorities even for climate change</w:t>
      </w:r>
    </w:p>
    <w:p w14:paraId="31652745" w14:textId="37297E92" w:rsidR="000E3476" w:rsidRPr="000E3476" w:rsidRDefault="001421FB" w:rsidP="00040F05">
      <w:pPr>
        <w:pStyle w:val="ListParagraph"/>
        <w:numPr>
          <w:ilvl w:val="0"/>
          <w:numId w:val="21"/>
        </w:numPr>
        <w:rPr>
          <w:rFonts w:cstheme="minorHAnsi"/>
          <w:lang w:val="en-GB"/>
        </w:rPr>
      </w:pPr>
      <w:r>
        <w:rPr>
          <w:rFonts w:cstheme="minorHAnsi"/>
          <w:lang w:val="en-GB"/>
        </w:rPr>
        <w:t>Sometimes n</w:t>
      </w:r>
      <w:r w:rsidR="000E3476" w:rsidRPr="000E3476">
        <w:rPr>
          <w:rFonts w:cstheme="minorHAnsi"/>
          <w:lang w:val="en-GB"/>
        </w:rPr>
        <w:t xml:space="preserve">egative perceptions </w:t>
      </w:r>
      <w:r w:rsidR="00810731">
        <w:rPr>
          <w:rFonts w:cstheme="minorHAnsi"/>
          <w:lang w:val="en-GB"/>
        </w:rPr>
        <w:t xml:space="preserve">among older cooperative members </w:t>
      </w:r>
      <w:r w:rsidR="000E3476" w:rsidRPr="000E3476">
        <w:rPr>
          <w:rFonts w:cstheme="minorHAnsi"/>
          <w:lang w:val="en-GB"/>
        </w:rPr>
        <w:t>of young people</w:t>
      </w:r>
    </w:p>
    <w:p w14:paraId="10A04881" w14:textId="77777777" w:rsidR="000E3476" w:rsidRPr="000E3476" w:rsidRDefault="000E3476" w:rsidP="00040F05">
      <w:pPr>
        <w:pStyle w:val="ListParagraph"/>
        <w:numPr>
          <w:ilvl w:val="0"/>
          <w:numId w:val="21"/>
        </w:numPr>
        <w:rPr>
          <w:rFonts w:cstheme="minorHAnsi"/>
          <w:lang w:val="en-GB"/>
        </w:rPr>
      </w:pPr>
      <w:r w:rsidRPr="000E3476">
        <w:rPr>
          <w:rFonts w:cstheme="minorHAnsi"/>
          <w:lang w:val="en-GB"/>
        </w:rPr>
        <w:t>Existing co-op models don’t fit young people’s lifestyles</w:t>
      </w:r>
    </w:p>
    <w:p w14:paraId="700A2672" w14:textId="77777777" w:rsidR="000E3476" w:rsidRPr="000E3476" w:rsidRDefault="000E3476" w:rsidP="00040F05">
      <w:pPr>
        <w:pStyle w:val="ListParagraph"/>
        <w:numPr>
          <w:ilvl w:val="0"/>
          <w:numId w:val="21"/>
        </w:numPr>
        <w:rPr>
          <w:rFonts w:cstheme="minorHAnsi"/>
          <w:lang w:val="en-GB"/>
        </w:rPr>
      </w:pPr>
      <w:r w:rsidRPr="000E3476">
        <w:rPr>
          <w:rFonts w:cstheme="minorHAnsi"/>
          <w:lang w:val="en-GB"/>
        </w:rPr>
        <w:t>Renting homes</w:t>
      </w:r>
      <w:r w:rsidR="00810731">
        <w:rPr>
          <w:rFonts w:cstheme="minorHAnsi"/>
          <w:lang w:val="en-GB"/>
        </w:rPr>
        <w:t xml:space="preserve"> so unable to invest in them</w:t>
      </w:r>
    </w:p>
    <w:p w14:paraId="5071DC59" w14:textId="77777777" w:rsidR="000E3476" w:rsidRPr="000E3476" w:rsidRDefault="000E3476" w:rsidP="00040F05">
      <w:pPr>
        <w:pStyle w:val="ListParagraph"/>
        <w:numPr>
          <w:ilvl w:val="0"/>
          <w:numId w:val="21"/>
        </w:numPr>
        <w:rPr>
          <w:rFonts w:cstheme="minorHAnsi"/>
          <w:lang w:val="en-GB"/>
        </w:rPr>
      </w:pPr>
      <w:r w:rsidRPr="000E3476">
        <w:rPr>
          <w:rFonts w:cstheme="minorHAnsi"/>
          <w:lang w:val="en-GB"/>
        </w:rPr>
        <w:t>Lack of skills in project management and implementation</w:t>
      </w:r>
    </w:p>
    <w:p w14:paraId="3B1F22C4" w14:textId="77777777" w:rsidR="000E3476" w:rsidRDefault="000E3476" w:rsidP="000E3476">
      <w:pPr>
        <w:jc w:val="both"/>
        <w:rPr>
          <w:rFonts w:cstheme="minorHAnsi"/>
          <w:highlight w:val="yellow"/>
          <w:lang w:val="en-GB"/>
        </w:rPr>
      </w:pPr>
    </w:p>
    <w:p w14:paraId="34858A47" w14:textId="77777777" w:rsidR="000E3476" w:rsidRPr="000E3476" w:rsidRDefault="000E3476" w:rsidP="000E3476">
      <w:pPr>
        <w:jc w:val="both"/>
        <w:rPr>
          <w:rFonts w:cstheme="minorHAnsi"/>
          <w:b/>
          <w:lang w:val="en-GB"/>
        </w:rPr>
      </w:pPr>
      <w:r w:rsidRPr="000E3476">
        <w:rPr>
          <w:rFonts w:cstheme="minorHAnsi"/>
          <w:b/>
          <w:lang w:val="en-GB"/>
        </w:rPr>
        <w:t xml:space="preserve">Opportunities </w:t>
      </w:r>
    </w:p>
    <w:p w14:paraId="02168DCE" w14:textId="77777777" w:rsidR="000E3476" w:rsidRPr="000E3476" w:rsidRDefault="000E3476" w:rsidP="000E3476">
      <w:pPr>
        <w:jc w:val="both"/>
        <w:rPr>
          <w:rFonts w:cstheme="minorHAnsi"/>
          <w:lang w:val="en-GB"/>
        </w:rPr>
      </w:pPr>
    </w:p>
    <w:p w14:paraId="364ABA4E" w14:textId="77777777" w:rsidR="000E3476" w:rsidRPr="000E3476" w:rsidRDefault="000E3476" w:rsidP="00040F05">
      <w:pPr>
        <w:pStyle w:val="ListParagraph"/>
        <w:numPr>
          <w:ilvl w:val="0"/>
          <w:numId w:val="19"/>
        </w:numPr>
        <w:rPr>
          <w:rFonts w:cstheme="minorHAnsi"/>
          <w:lang w:val="en-GB"/>
        </w:rPr>
      </w:pPr>
      <w:r w:rsidRPr="000E3476">
        <w:rPr>
          <w:rFonts w:cstheme="minorHAnsi"/>
          <w:lang w:val="en-GB"/>
        </w:rPr>
        <w:t>Young people have energy &amp; imagination</w:t>
      </w:r>
    </w:p>
    <w:p w14:paraId="6BDA0B17" w14:textId="77777777" w:rsidR="000E3476" w:rsidRPr="000E3476" w:rsidRDefault="000E3476" w:rsidP="00040F05">
      <w:pPr>
        <w:pStyle w:val="ListParagraph"/>
        <w:numPr>
          <w:ilvl w:val="0"/>
          <w:numId w:val="19"/>
        </w:numPr>
        <w:rPr>
          <w:rFonts w:cstheme="minorHAnsi"/>
          <w:lang w:val="en-GB"/>
        </w:rPr>
      </w:pPr>
      <w:r w:rsidRPr="000E3476">
        <w:rPr>
          <w:rFonts w:cstheme="minorHAnsi"/>
          <w:lang w:val="en-GB"/>
        </w:rPr>
        <w:t>Quick to mobilise</w:t>
      </w:r>
    </w:p>
    <w:p w14:paraId="26E87083" w14:textId="77777777" w:rsidR="000E3476" w:rsidRPr="000E3476" w:rsidRDefault="000E3476" w:rsidP="00040F05">
      <w:pPr>
        <w:pStyle w:val="ListParagraph"/>
        <w:numPr>
          <w:ilvl w:val="0"/>
          <w:numId w:val="19"/>
        </w:numPr>
        <w:rPr>
          <w:rFonts w:cstheme="minorHAnsi"/>
          <w:lang w:val="en-GB"/>
        </w:rPr>
      </w:pPr>
      <w:r w:rsidRPr="000E3476">
        <w:rPr>
          <w:rFonts w:cstheme="minorHAnsi"/>
          <w:lang w:val="en-GB"/>
        </w:rPr>
        <w:t>Open to innovation</w:t>
      </w:r>
    </w:p>
    <w:p w14:paraId="3E310E82" w14:textId="77777777" w:rsidR="000E3476" w:rsidRPr="000E3476" w:rsidRDefault="000E3476" w:rsidP="00040F05">
      <w:pPr>
        <w:pStyle w:val="ListParagraph"/>
        <w:numPr>
          <w:ilvl w:val="0"/>
          <w:numId w:val="19"/>
        </w:numPr>
        <w:rPr>
          <w:rFonts w:cstheme="minorHAnsi"/>
          <w:lang w:val="en-GB"/>
        </w:rPr>
      </w:pPr>
      <w:r w:rsidRPr="000E3476">
        <w:rPr>
          <w:rFonts w:cstheme="minorHAnsi"/>
          <w:lang w:val="en-GB"/>
        </w:rPr>
        <w:t>Take action where they see they are affected</w:t>
      </w:r>
    </w:p>
    <w:p w14:paraId="7B065E8D" w14:textId="77777777" w:rsidR="00B028CB" w:rsidRPr="000E3476" w:rsidRDefault="000E3476" w:rsidP="00040F05">
      <w:pPr>
        <w:pStyle w:val="ListParagraph"/>
        <w:numPr>
          <w:ilvl w:val="0"/>
          <w:numId w:val="19"/>
        </w:numPr>
        <w:rPr>
          <w:rFonts w:cstheme="minorHAnsi"/>
          <w:lang w:val="en-GB"/>
        </w:rPr>
      </w:pPr>
      <w:r w:rsidRPr="000E3476">
        <w:rPr>
          <w:rFonts w:cstheme="minorHAnsi"/>
          <w:lang w:val="en-GB"/>
        </w:rPr>
        <w:t>Good reasons to get involved – it’s their future</w:t>
      </w:r>
    </w:p>
    <w:p w14:paraId="3E663272" w14:textId="77777777" w:rsidR="00B028CB" w:rsidRDefault="00B028CB" w:rsidP="00E1260E">
      <w:pPr>
        <w:jc w:val="both"/>
        <w:rPr>
          <w:rFonts w:cstheme="minorHAnsi"/>
          <w:highlight w:val="yellow"/>
          <w:lang w:val="en-GB"/>
        </w:rPr>
      </w:pPr>
    </w:p>
    <w:p w14:paraId="71AA168E" w14:textId="77777777" w:rsidR="000E3476" w:rsidRPr="000E3476" w:rsidRDefault="000E3476" w:rsidP="000E3476">
      <w:pPr>
        <w:jc w:val="both"/>
        <w:rPr>
          <w:rFonts w:cstheme="minorHAnsi"/>
          <w:b/>
          <w:lang w:val="en-GB"/>
        </w:rPr>
      </w:pPr>
      <w:r w:rsidRPr="000E3476">
        <w:rPr>
          <w:rFonts w:cstheme="minorHAnsi"/>
          <w:b/>
          <w:lang w:val="en-GB"/>
        </w:rPr>
        <w:t>Recommendations</w:t>
      </w:r>
    </w:p>
    <w:p w14:paraId="253028F1" w14:textId="77777777" w:rsidR="000E3476" w:rsidRPr="000E3476" w:rsidRDefault="000E3476" w:rsidP="000E3476">
      <w:pPr>
        <w:jc w:val="both"/>
        <w:rPr>
          <w:rFonts w:cstheme="minorHAnsi"/>
          <w:lang w:val="en-GB"/>
        </w:rPr>
      </w:pPr>
    </w:p>
    <w:p w14:paraId="439F79FF" w14:textId="77777777" w:rsidR="000E3476" w:rsidRPr="000E3476" w:rsidRDefault="000E3476" w:rsidP="00040F05">
      <w:pPr>
        <w:pStyle w:val="ListParagraph"/>
        <w:numPr>
          <w:ilvl w:val="0"/>
          <w:numId w:val="20"/>
        </w:numPr>
        <w:rPr>
          <w:rFonts w:cstheme="minorHAnsi"/>
          <w:lang w:val="en-GB"/>
        </w:rPr>
      </w:pPr>
      <w:r w:rsidRPr="000E3476">
        <w:rPr>
          <w:rFonts w:cstheme="minorHAnsi"/>
          <w:lang w:val="en-GB"/>
        </w:rPr>
        <w:t>Help support/ set-up coop</w:t>
      </w:r>
      <w:r w:rsidR="00810731">
        <w:rPr>
          <w:rFonts w:cstheme="minorHAnsi"/>
          <w:lang w:val="en-GB"/>
        </w:rPr>
        <w:t>erative</w:t>
      </w:r>
      <w:r w:rsidRPr="000E3476">
        <w:rPr>
          <w:rFonts w:cstheme="minorHAnsi"/>
          <w:lang w:val="en-GB"/>
        </w:rPr>
        <w:t xml:space="preserve"> models suitable for / developed by young adults – easy in/easy out, low cost, time rather than money invested</w:t>
      </w:r>
    </w:p>
    <w:p w14:paraId="5817FA4F" w14:textId="77777777" w:rsidR="000E3476" w:rsidRPr="000E3476" w:rsidRDefault="000E3476" w:rsidP="00040F05">
      <w:pPr>
        <w:pStyle w:val="ListParagraph"/>
        <w:numPr>
          <w:ilvl w:val="0"/>
          <w:numId w:val="20"/>
        </w:numPr>
        <w:rPr>
          <w:rFonts w:cstheme="minorHAnsi"/>
          <w:lang w:val="en-GB"/>
        </w:rPr>
      </w:pPr>
      <w:r w:rsidRPr="000E3476">
        <w:rPr>
          <w:rFonts w:cstheme="minorHAnsi"/>
          <w:lang w:val="en-GB"/>
        </w:rPr>
        <w:t>Ask young adults what type of community energy project they would get involved in</w:t>
      </w:r>
    </w:p>
    <w:p w14:paraId="2AEA9E43" w14:textId="77777777" w:rsidR="000E3476" w:rsidRPr="000E3476" w:rsidRDefault="000E3476" w:rsidP="00040F05">
      <w:pPr>
        <w:pStyle w:val="ListParagraph"/>
        <w:numPr>
          <w:ilvl w:val="0"/>
          <w:numId w:val="20"/>
        </w:numPr>
        <w:rPr>
          <w:rFonts w:cstheme="minorHAnsi"/>
          <w:lang w:val="en-GB"/>
        </w:rPr>
      </w:pPr>
      <w:r w:rsidRPr="000E3476">
        <w:rPr>
          <w:rFonts w:cstheme="minorHAnsi"/>
          <w:lang w:val="en-GB"/>
        </w:rPr>
        <w:t>Invite universities &amp; young professionals to Stakeholder Event</w:t>
      </w:r>
    </w:p>
    <w:p w14:paraId="05C649F5" w14:textId="77777777" w:rsidR="000E3476" w:rsidRPr="000E3476" w:rsidRDefault="000E3476" w:rsidP="00040F05">
      <w:pPr>
        <w:pStyle w:val="ListParagraph"/>
        <w:numPr>
          <w:ilvl w:val="0"/>
          <w:numId w:val="20"/>
        </w:numPr>
        <w:rPr>
          <w:rFonts w:cstheme="minorHAnsi"/>
          <w:lang w:val="en-GB"/>
        </w:rPr>
      </w:pPr>
      <w:r w:rsidRPr="000E3476">
        <w:rPr>
          <w:rFonts w:cstheme="minorHAnsi"/>
          <w:lang w:val="en-GB"/>
        </w:rPr>
        <w:t>Set a challenge to develop young coop</w:t>
      </w:r>
      <w:r w:rsidR="00810731">
        <w:rPr>
          <w:rFonts w:cstheme="minorHAnsi"/>
          <w:lang w:val="en-GB"/>
        </w:rPr>
        <w:t>erative</w:t>
      </w:r>
      <w:r w:rsidRPr="000E3476">
        <w:rPr>
          <w:rFonts w:cstheme="minorHAnsi"/>
          <w:lang w:val="en-GB"/>
        </w:rPr>
        <w:t>s</w:t>
      </w:r>
    </w:p>
    <w:p w14:paraId="230FF8C6" w14:textId="77777777" w:rsidR="000E3476" w:rsidRPr="000E3476" w:rsidRDefault="000E3476" w:rsidP="00040F05">
      <w:pPr>
        <w:pStyle w:val="ListParagraph"/>
        <w:numPr>
          <w:ilvl w:val="0"/>
          <w:numId w:val="20"/>
        </w:numPr>
        <w:rPr>
          <w:rFonts w:cstheme="minorHAnsi"/>
          <w:lang w:val="en-GB"/>
        </w:rPr>
      </w:pPr>
      <w:r w:rsidRPr="000E3476">
        <w:rPr>
          <w:rFonts w:cstheme="minorHAnsi"/>
          <w:lang w:val="en-GB"/>
        </w:rPr>
        <w:t>Internships/apprenticeships within coop</w:t>
      </w:r>
      <w:r w:rsidR="00810731">
        <w:rPr>
          <w:rFonts w:cstheme="minorHAnsi"/>
          <w:lang w:val="en-GB"/>
        </w:rPr>
        <w:t>erative</w:t>
      </w:r>
      <w:r w:rsidRPr="000E3476">
        <w:rPr>
          <w:rFonts w:cstheme="minorHAnsi"/>
          <w:lang w:val="en-GB"/>
        </w:rPr>
        <w:t>s to develop new projects</w:t>
      </w:r>
    </w:p>
    <w:p w14:paraId="36C78352" w14:textId="77777777" w:rsidR="000E3476" w:rsidRPr="000E3476" w:rsidRDefault="000E3476" w:rsidP="00040F05">
      <w:pPr>
        <w:pStyle w:val="ListParagraph"/>
        <w:numPr>
          <w:ilvl w:val="0"/>
          <w:numId w:val="20"/>
        </w:numPr>
        <w:rPr>
          <w:rFonts w:cstheme="minorHAnsi"/>
          <w:lang w:val="en-GB"/>
        </w:rPr>
      </w:pPr>
      <w:r w:rsidRPr="000E3476">
        <w:rPr>
          <w:rFonts w:cstheme="minorHAnsi"/>
          <w:lang w:val="en-GB"/>
        </w:rPr>
        <w:t>Encourage innovation partnerships with universities</w:t>
      </w:r>
    </w:p>
    <w:p w14:paraId="1F05ADE5" w14:textId="77777777" w:rsidR="000E3476" w:rsidRPr="000E3476" w:rsidRDefault="000E3476" w:rsidP="00040F05">
      <w:pPr>
        <w:pStyle w:val="ListParagraph"/>
        <w:numPr>
          <w:ilvl w:val="0"/>
          <w:numId w:val="20"/>
        </w:numPr>
        <w:rPr>
          <w:rFonts w:cstheme="minorHAnsi"/>
          <w:lang w:val="en-GB"/>
        </w:rPr>
      </w:pPr>
      <w:r w:rsidRPr="000E3476">
        <w:rPr>
          <w:rFonts w:cstheme="minorHAnsi"/>
          <w:lang w:val="en-GB"/>
        </w:rPr>
        <w:t>Offer training courses to young people in community energy project management</w:t>
      </w:r>
    </w:p>
    <w:p w14:paraId="37ECDA25" w14:textId="77777777" w:rsidR="00B028CB" w:rsidRPr="000E3476" w:rsidRDefault="000E3476" w:rsidP="00040F05">
      <w:pPr>
        <w:pStyle w:val="ListParagraph"/>
        <w:numPr>
          <w:ilvl w:val="0"/>
          <w:numId w:val="20"/>
        </w:numPr>
        <w:rPr>
          <w:rFonts w:cstheme="minorHAnsi"/>
          <w:lang w:val="en-GB"/>
        </w:rPr>
      </w:pPr>
      <w:r w:rsidRPr="000E3476">
        <w:rPr>
          <w:rFonts w:cstheme="minorHAnsi"/>
          <w:lang w:val="en-GB"/>
        </w:rPr>
        <w:t>Profil</w:t>
      </w:r>
      <w:r w:rsidR="000B6963">
        <w:rPr>
          <w:rFonts w:cstheme="minorHAnsi"/>
          <w:lang w:val="en-GB"/>
        </w:rPr>
        <w:t>e</w:t>
      </w:r>
      <w:r w:rsidRPr="000E3476">
        <w:rPr>
          <w:rFonts w:cstheme="minorHAnsi"/>
          <w:lang w:val="en-GB"/>
        </w:rPr>
        <w:t xml:space="preserve"> target group</w:t>
      </w:r>
      <w:r w:rsidR="000B6963">
        <w:rPr>
          <w:rFonts w:cstheme="minorHAnsi"/>
          <w:lang w:val="en-GB"/>
        </w:rPr>
        <w:t>s</w:t>
      </w:r>
      <w:r w:rsidRPr="000E3476">
        <w:rPr>
          <w:rFonts w:cstheme="minorHAnsi"/>
          <w:lang w:val="en-GB"/>
        </w:rPr>
        <w:t xml:space="preserve"> young adults</w:t>
      </w:r>
      <w:r w:rsidR="000B6963">
        <w:rPr>
          <w:rFonts w:cstheme="minorHAnsi"/>
          <w:lang w:val="en-GB"/>
        </w:rPr>
        <w:t xml:space="preserve"> to identify those most likely to engage.</w:t>
      </w:r>
    </w:p>
    <w:p w14:paraId="1479A0E0" w14:textId="77777777" w:rsidR="000E3476" w:rsidRDefault="000E3476" w:rsidP="00E1260E">
      <w:pPr>
        <w:jc w:val="both"/>
        <w:rPr>
          <w:rFonts w:cstheme="minorHAnsi"/>
          <w:highlight w:val="yellow"/>
          <w:lang w:val="en-GB"/>
        </w:rPr>
      </w:pPr>
    </w:p>
    <w:p w14:paraId="191D6647" w14:textId="77777777" w:rsidR="002540EE" w:rsidRPr="009053FC" w:rsidRDefault="002540EE" w:rsidP="002540EE">
      <w:pPr>
        <w:spacing w:before="60" w:after="60"/>
        <w:jc w:val="both"/>
        <w:rPr>
          <w:rFonts w:cstheme="minorHAnsi"/>
          <w:b/>
          <w:u w:val="single"/>
          <w:lang w:val="en-GB"/>
        </w:rPr>
      </w:pPr>
      <w:r w:rsidRPr="009053FC">
        <w:rPr>
          <w:rFonts w:cstheme="minorHAnsi"/>
          <w:b/>
          <w:u w:val="single"/>
          <w:lang w:val="en-GB"/>
        </w:rPr>
        <w:t>Transferable Good Practice from COALESCCE partners relevant to these recommendations</w:t>
      </w:r>
    </w:p>
    <w:p w14:paraId="17E96E6A" w14:textId="77777777" w:rsidR="00E22698" w:rsidRPr="009053FC" w:rsidRDefault="00E22698" w:rsidP="002540EE">
      <w:pPr>
        <w:spacing w:before="60" w:after="60"/>
        <w:jc w:val="both"/>
        <w:rPr>
          <w:rFonts w:cstheme="minorHAnsi"/>
          <w:b/>
          <w:color w:val="000000" w:themeColor="text1"/>
          <w:lang w:val="en-GB"/>
        </w:rPr>
      </w:pPr>
    </w:p>
    <w:p w14:paraId="713D89F5" w14:textId="659B346C" w:rsidR="002540EE" w:rsidRPr="009053FC" w:rsidRDefault="005206FC" w:rsidP="002540EE">
      <w:pPr>
        <w:spacing w:before="60" w:after="60"/>
        <w:jc w:val="both"/>
        <w:rPr>
          <w:rFonts w:cstheme="minorHAnsi"/>
          <w:b/>
          <w:color w:val="000000" w:themeColor="text1"/>
          <w:lang w:val="en-GB"/>
        </w:rPr>
      </w:pPr>
      <w:r w:rsidRPr="009053FC">
        <w:rPr>
          <w:rFonts w:cstheme="minorHAnsi"/>
          <w:b/>
          <w:color w:val="000000" w:themeColor="text1"/>
          <w:lang w:val="en-GB"/>
        </w:rPr>
        <w:t>Repowering London</w:t>
      </w:r>
      <w:r w:rsidR="00DD0DFA" w:rsidRPr="009053FC">
        <w:rPr>
          <w:rFonts w:cstheme="minorHAnsi"/>
          <w:b/>
          <w:color w:val="000000" w:themeColor="text1"/>
          <w:lang w:val="en-GB"/>
        </w:rPr>
        <w:t xml:space="preserve">: </w:t>
      </w:r>
      <w:hyperlink r:id="rId19" w:history="1">
        <w:r w:rsidR="00C64B85" w:rsidRPr="000F3C37">
          <w:rPr>
            <w:rStyle w:val="Hyperlink"/>
            <w:rFonts w:cstheme="minorHAnsi"/>
            <w:b/>
            <w:lang w:val="en-GB"/>
          </w:rPr>
          <w:t>www.repowering.org.uk</w:t>
        </w:r>
      </w:hyperlink>
      <w:r w:rsidR="00C64B85">
        <w:rPr>
          <w:rFonts w:cstheme="minorHAnsi"/>
          <w:b/>
          <w:color w:val="000000" w:themeColor="text1"/>
          <w:lang w:val="en-GB"/>
        </w:rPr>
        <w:t xml:space="preserve"> </w:t>
      </w:r>
    </w:p>
    <w:p w14:paraId="60E277B5" w14:textId="77777777" w:rsidR="000E3476" w:rsidRDefault="00DD0DFA" w:rsidP="00DD0DFA">
      <w:pPr>
        <w:jc w:val="both"/>
        <w:rPr>
          <w:rFonts w:cstheme="minorHAnsi"/>
          <w:lang w:val="en-GB"/>
        </w:rPr>
      </w:pPr>
      <w:r w:rsidRPr="009053FC">
        <w:rPr>
          <w:rFonts w:cstheme="minorHAnsi"/>
          <w:lang w:val="en-GB"/>
        </w:rPr>
        <w:t xml:space="preserve">Repowering's projects empower adults and young people living on some of London's most deprived inner-city social housing estates to take control of their energy generation and use. Our projects bring communities together and deliver energy efficiency advice and measures in areas where many people are living in fuel poverty.  Repowering has delivered both the </w:t>
      </w:r>
      <w:proofErr w:type="gramStart"/>
      <w:r w:rsidRPr="009053FC">
        <w:rPr>
          <w:rFonts w:cstheme="minorHAnsi"/>
          <w:lang w:val="en-GB"/>
        </w:rPr>
        <w:t>first,</w:t>
      </w:r>
      <w:proofErr w:type="gramEnd"/>
      <w:r w:rsidRPr="009053FC">
        <w:rPr>
          <w:rFonts w:cstheme="minorHAnsi"/>
          <w:lang w:val="en-GB"/>
        </w:rPr>
        <w:t xml:space="preserve"> and the largest community solar schemes on inner-city social housing blocks in the UK. Each community energy project is delivered alongside a 12 – 14 month social works programme. Repowering provides mentoring for adults from the estates where the installations are located throughout the project development and delivery process, empowering local people to set up and run a successful community energy organisation.  Local young people are also given the opportunity to take part in a 40 week paid internship and gain work experience alongside professional contractors during the installation process. The project employs 6 staff and works with over 50 regular volunteers.</w:t>
      </w:r>
    </w:p>
    <w:p w14:paraId="4DAEF04F" w14:textId="77777777" w:rsidR="00433179" w:rsidRDefault="00433179" w:rsidP="00DD0DFA">
      <w:pPr>
        <w:jc w:val="both"/>
        <w:rPr>
          <w:rFonts w:cstheme="minorHAnsi"/>
          <w:lang w:val="en-GB"/>
        </w:rPr>
      </w:pPr>
    </w:p>
    <w:p w14:paraId="4B45EBED" w14:textId="77777777" w:rsidR="00433179" w:rsidRDefault="00433179" w:rsidP="00DD0DFA">
      <w:pPr>
        <w:jc w:val="both"/>
        <w:rPr>
          <w:rFonts w:cstheme="minorHAnsi"/>
          <w:lang w:val="en-GB"/>
        </w:rPr>
      </w:pPr>
    </w:p>
    <w:p w14:paraId="393C9A9B" w14:textId="01F09202" w:rsidR="00433179" w:rsidRPr="009053FC" w:rsidRDefault="00433179" w:rsidP="00433179">
      <w:pPr>
        <w:jc w:val="both"/>
        <w:rPr>
          <w:rFonts w:cstheme="minorHAnsi"/>
          <w:b/>
          <w:lang w:val="en-GB"/>
        </w:rPr>
      </w:pPr>
      <w:proofErr w:type="spellStart"/>
      <w:r>
        <w:rPr>
          <w:rFonts w:cstheme="minorHAnsi"/>
          <w:b/>
          <w:lang w:val="en-GB"/>
        </w:rPr>
        <w:lastRenderedPageBreak/>
        <w:t>EnergiMine’s</w:t>
      </w:r>
      <w:proofErr w:type="spellEnd"/>
      <w:r>
        <w:rPr>
          <w:rFonts w:cstheme="minorHAnsi"/>
          <w:b/>
          <w:lang w:val="en-GB"/>
        </w:rPr>
        <w:t xml:space="preserve"> </w:t>
      </w:r>
      <w:proofErr w:type="spellStart"/>
      <w:r>
        <w:rPr>
          <w:rFonts w:cstheme="minorHAnsi"/>
          <w:b/>
          <w:lang w:val="en-GB"/>
        </w:rPr>
        <w:t>EnergiToken</w:t>
      </w:r>
      <w:proofErr w:type="spellEnd"/>
    </w:p>
    <w:p w14:paraId="65040D1D" w14:textId="77777777" w:rsidR="00433179" w:rsidRPr="009053FC" w:rsidRDefault="00433179" w:rsidP="00433179">
      <w:pPr>
        <w:jc w:val="both"/>
        <w:rPr>
          <w:rFonts w:cstheme="minorHAnsi"/>
          <w:b/>
          <w:lang w:val="en-GB"/>
        </w:rPr>
      </w:pPr>
    </w:p>
    <w:p w14:paraId="5478CC25" w14:textId="7A37B4D9" w:rsidR="00433179" w:rsidRPr="009053FC" w:rsidRDefault="00433179" w:rsidP="00433179">
      <w:pPr>
        <w:jc w:val="both"/>
        <w:rPr>
          <w:rFonts w:cstheme="minorHAnsi"/>
          <w:lang w:val="en-GB"/>
        </w:rPr>
      </w:pPr>
      <w:r>
        <w:rPr>
          <w:rFonts w:cstheme="minorHAnsi"/>
          <w:lang w:val="en-GB"/>
        </w:rPr>
        <w:t xml:space="preserve">One exciting new technology making a foray into the world of energy is </w:t>
      </w:r>
      <w:proofErr w:type="spellStart"/>
      <w:r>
        <w:rPr>
          <w:rFonts w:cstheme="minorHAnsi"/>
          <w:lang w:val="en-GB"/>
        </w:rPr>
        <w:t>blockchain</w:t>
      </w:r>
      <w:proofErr w:type="spellEnd"/>
      <w:r>
        <w:rPr>
          <w:rFonts w:cstheme="minorHAnsi"/>
          <w:lang w:val="en-GB"/>
        </w:rPr>
        <w:t xml:space="preserve"> and cryptocurrencies. Oldham </w:t>
      </w:r>
      <w:proofErr w:type="gramStart"/>
      <w:r>
        <w:rPr>
          <w:rFonts w:cstheme="minorHAnsi"/>
          <w:lang w:val="en-GB"/>
        </w:rPr>
        <w:t xml:space="preserve">company </w:t>
      </w:r>
      <w:hyperlink r:id="rId20" w:history="1">
        <w:proofErr w:type="spellStart"/>
        <w:r w:rsidRPr="00433179">
          <w:rPr>
            <w:rStyle w:val="Hyperlink"/>
            <w:rFonts w:cstheme="minorHAnsi"/>
            <w:lang w:val="en-GB"/>
          </w:rPr>
          <w:t>EnergiMine</w:t>
        </w:r>
        <w:proofErr w:type="spellEnd"/>
        <w:proofErr w:type="gramEnd"/>
      </w:hyperlink>
      <w:r>
        <w:rPr>
          <w:rFonts w:cstheme="minorHAnsi"/>
          <w:lang w:val="en-GB"/>
        </w:rPr>
        <w:t xml:space="preserve"> has developed its own cryptocurrency called </w:t>
      </w:r>
      <w:hyperlink r:id="rId21" w:history="1">
        <w:proofErr w:type="spellStart"/>
        <w:r w:rsidRPr="00433179">
          <w:rPr>
            <w:rStyle w:val="Hyperlink"/>
            <w:rFonts w:cstheme="minorHAnsi"/>
            <w:lang w:val="en-GB"/>
          </w:rPr>
          <w:t>EnergiToken</w:t>
        </w:r>
        <w:proofErr w:type="spellEnd"/>
      </w:hyperlink>
      <w:r>
        <w:rPr>
          <w:rFonts w:cstheme="minorHAnsi"/>
          <w:lang w:val="en-GB"/>
        </w:rPr>
        <w:t xml:space="preserve">. </w:t>
      </w:r>
      <w:proofErr w:type="spellStart"/>
      <w:r>
        <w:rPr>
          <w:rFonts w:cstheme="minorHAnsi"/>
          <w:lang w:val="en-GB"/>
        </w:rPr>
        <w:t>EnergiToken</w:t>
      </w:r>
      <w:proofErr w:type="spellEnd"/>
      <w:r>
        <w:rPr>
          <w:rFonts w:cstheme="minorHAnsi"/>
          <w:lang w:val="en-GB"/>
        </w:rPr>
        <w:t xml:space="preserve"> aims to incentivise carbon reduction activities by rewarding its users with special deals on low carbon products such as electric car chargers and discounts on energy bills.</w:t>
      </w:r>
      <w:bookmarkStart w:id="0" w:name="_GoBack"/>
      <w:bookmarkEnd w:id="0"/>
    </w:p>
    <w:p w14:paraId="3C4EF077" w14:textId="77777777" w:rsidR="00B237DC" w:rsidRPr="009053FC" w:rsidRDefault="00B237DC" w:rsidP="00AB1C3E">
      <w:pPr>
        <w:jc w:val="both"/>
        <w:rPr>
          <w:rFonts w:cstheme="minorHAnsi"/>
          <w:lang w:val="en-GB"/>
        </w:rPr>
      </w:pPr>
    </w:p>
    <w:p w14:paraId="3B6BC7FE" w14:textId="77777777" w:rsidR="00101686" w:rsidRPr="009053FC" w:rsidRDefault="00101686" w:rsidP="00101686">
      <w:pPr>
        <w:jc w:val="both"/>
        <w:rPr>
          <w:rFonts w:cstheme="minorHAnsi"/>
          <w:b/>
          <w:lang w:val="en-GB"/>
        </w:rPr>
      </w:pPr>
      <w:r w:rsidRPr="009053FC">
        <w:rPr>
          <w:rFonts w:cstheme="minorHAnsi"/>
          <w:b/>
          <w:lang w:val="en-GB"/>
        </w:rPr>
        <w:t>Educational centre for environment</w:t>
      </w:r>
    </w:p>
    <w:p w14:paraId="30E42F0B" w14:textId="77777777" w:rsidR="00101686" w:rsidRPr="009053FC" w:rsidRDefault="00101686" w:rsidP="00101686">
      <w:pPr>
        <w:jc w:val="both"/>
        <w:rPr>
          <w:rFonts w:cstheme="minorHAnsi"/>
          <w:b/>
          <w:lang w:val="en-GB"/>
        </w:rPr>
      </w:pPr>
    </w:p>
    <w:p w14:paraId="3CED95AF" w14:textId="77777777" w:rsidR="00B51D54" w:rsidRPr="009053FC" w:rsidRDefault="00A410E7" w:rsidP="00101686">
      <w:pPr>
        <w:jc w:val="both"/>
        <w:rPr>
          <w:rFonts w:cstheme="minorHAnsi"/>
          <w:lang w:val="en-GB"/>
        </w:rPr>
      </w:pPr>
      <w:r w:rsidRPr="009053FC">
        <w:rPr>
          <w:rFonts w:cstheme="minorHAnsi"/>
          <w:lang w:val="en-GB"/>
        </w:rPr>
        <w:t>In Abruzzo Region, it has been developed a dense network (more than 40 centres) of Education Centres for Environment (CEA, in Italian). These centres constitute a unique reference in the framework of the environmental education and of the sustainability involving in their activities citizens, schools, local Authorities and enterprises. The CEAs realize projects focusing on the environmental education, taking into account of the territorial contest in which they operate through activities such as teaching, didactical stay, training initiatives and furnishing teaching/publicity materials. Moreover, the CEAs deal with documentation and communication activities. The participatory process is an important mechanism to improve the learning situations, allowing to each participant to share knowledge and actions with the community. The CEAs assume a supporting role on the participatory process, taking into account of the local reality with a global background.</w:t>
      </w:r>
    </w:p>
    <w:p w14:paraId="2D3E317D" w14:textId="77777777" w:rsidR="004D0D02" w:rsidRPr="005B124A" w:rsidRDefault="004D0D02" w:rsidP="00101686">
      <w:pPr>
        <w:jc w:val="both"/>
        <w:rPr>
          <w:rFonts w:cstheme="minorHAnsi"/>
          <w:b/>
          <w:color w:val="0070C0"/>
          <w:highlight w:val="yellow"/>
          <w:lang w:val="en-US"/>
        </w:rPr>
      </w:pPr>
    </w:p>
    <w:p w14:paraId="45FD4CEF" w14:textId="77777777" w:rsidR="004D0D02" w:rsidRPr="00572B98" w:rsidRDefault="00E1260E" w:rsidP="004D0D02">
      <w:pPr>
        <w:pBdr>
          <w:bottom w:val="single" w:sz="4" w:space="1" w:color="auto"/>
        </w:pBdr>
        <w:spacing w:before="60" w:after="60"/>
        <w:rPr>
          <w:rFonts w:cstheme="minorHAnsi"/>
          <w:b/>
          <w:color w:val="0070C0"/>
          <w:lang w:val="en-GB"/>
        </w:rPr>
      </w:pPr>
      <w:r w:rsidRPr="00572B98">
        <w:rPr>
          <w:rFonts w:cstheme="minorHAnsi"/>
          <w:b/>
          <w:color w:val="0070C0"/>
          <w:lang w:val="en-GB"/>
        </w:rPr>
        <w:t>3</w:t>
      </w:r>
      <w:r w:rsidR="004D0D02" w:rsidRPr="00572B98">
        <w:rPr>
          <w:rFonts w:cstheme="minorHAnsi"/>
          <w:b/>
          <w:color w:val="0070C0"/>
        </w:rPr>
        <w:t xml:space="preserve">. </w:t>
      </w:r>
      <w:r w:rsidR="00D43C1C" w:rsidRPr="00572B98">
        <w:rPr>
          <w:rFonts w:cstheme="minorHAnsi"/>
          <w:b/>
          <w:color w:val="0070C0"/>
          <w:lang w:val="en-GB"/>
        </w:rPr>
        <w:t>PRESENTATION</w:t>
      </w:r>
      <w:r w:rsidR="005B68F9" w:rsidRPr="00572B98">
        <w:rPr>
          <w:rFonts w:cstheme="minorHAnsi"/>
          <w:b/>
          <w:color w:val="0070C0"/>
          <w:lang w:val="en-GB"/>
        </w:rPr>
        <w:t xml:space="preserve">S &amp; VISITS </w:t>
      </w:r>
    </w:p>
    <w:p w14:paraId="217D37B8" w14:textId="77777777" w:rsidR="00C42490" w:rsidRPr="00C42490" w:rsidRDefault="00E1260E" w:rsidP="00C42490">
      <w:pPr>
        <w:spacing w:before="60" w:after="60"/>
        <w:rPr>
          <w:rFonts w:cstheme="minorHAnsi"/>
          <w:b/>
          <w:color w:val="0070C0"/>
          <w:lang w:val="en-US"/>
        </w:rPr>
      </w:pPr>
      <w:r w:rsidRPr="00572B98">
        <w:rPr>
          <w:rFonts w:cstheme="minorHAnsi"/>
          <w:b/>
          <w:color w:val="0070C0"/>
          <w:lang w:val="en-GB"/>
        </w:rPr>
        <w:t>3</w:t>
      </w:r>
      <w:r w:rsidR="004D0D02" w:rsidRPr="00572B98">
        <w:rPr>
          <w:rFonts w:cstheme="minorHAnsi"/>
          <w:b/>
          <w:color w:val="0070C0"/>
        </w:rPr>
        <w:t xml:space="preserve">.1. </w:t>
      </w:r>
      <w:r w:rsidR="00C42490">
        <w:rPr>
          <w:rFonts w:cstheme="minorHAnsi"/>
          <w:b/>
          <w:color w:val="0070C0"/>
        </w:rPr>
        <w:tab/>
      </w:r>
      <w:r w:rsidR="00C42490" w:rsidRPr="00C42490">
        <w:rPr>
          <w:rFonts w:cstheme="minorHAnsi"/>
          <w:b/>
          <w:bCs/>
          <w:color w:val="0070C0"/>
          <w:lang w:val="en-US"/>
        </w:rPr>
        <w:t>District Heating Congress</w:t>
      </w:r>
      <w:r w:rsidR="00C42490">
        <w:rPr>
          <w:rFonts w:cstheme="minorHAnsi"/>
          <w:b/>
          <w:bCs/>
          <w:color w:val="0070C0"/>
          <w:lang w:val="en-US"/>
        </w:rPr>
        <w:t>, Karlsruhe – Monday 8</w:t>
      </w:r>
      <w:r w:rsidR="00C42490" w:rsidRPr="00C42490">
        <w:rPr>
          <w:rFonts w:cstheme="minorHAnsi"/>
          <w:b/>
          <w:bCs/>
          <w:color w:val="0070C0"/>
          <w:vertAlign w:val="superscript"/>
          <w:lang w:val="en-US"/>
        </w:rPr>
        <w:t>th</w:t>
      </w:r>
      <w:r w:rsidR="00C42490">
        <w:rPr>
          <w:rFonts w:cstheme="minorHAnsi"/>
          <w:b/>
          <w:bCs/>
          <w:color w:val="0070C0"/>
          <w:lang w:val="en-US"/>
        </w:rPr>
        <w:t xml:space="preserve"> October</w:t>
      </w:r>
      <w:r w:rsidR="00C42490" w:rsidRPr="00C42490">
        <w:rPr>
          <w:rFonts w:cstheme="minorHAnsi"/>
          <w:b/>
          <w:bCs/>
          <w:color w:val="0070C0"/>
          <w:lang w:val="en-US"/>
        </w:rPr>
        <w:t xml:space="preserve"> </w:t>
      </w:r>
    </w:p>
    <w:p w14:paraId="5BCF4331" w14:textId="77777777" w:rsidR="00442FB6" w:rsidRDefault="0027364C" w:rsidP="0027364C">
      <w:pPr>
        <w:rPr>
          <w:lang w:val="en-GB"/>
        </w:rPr>
      </w:pPr>
      <w:proofErr w:type="gramStart"/>
      <w:r w:rsidRPr="0027364C">
        <w:rPr>
          <w:lang w:val="en-GB"/>
        </w:rPr>
        <w:t>A</w:t>
      </w:r>
      <w:r>
        <w:rPr>
          <w:lang w:val="en-GB"/>
        </w:rPr>
        <w:t>ttendance at the conference to provide an insight into community-owned district heating schemes in Germany and Denmark.</w:t>
      </w:r>
      <w:proofErr w:type="gramEnd"/>
      <w:r>
        <w:rPr>
          <w:lang w:val="en-GB"/>
        </w:rPr>
        <w:t xml:space="preserve"> The programme included:</w:t>
      </w:r>
    </w:p>
    <w:p w14:paraId="3951953A" w14:textId="77777777" w:rsidR="0027364C" w:rsidRPr="0027364C" w:rsidRDefault="0027364C" w:rsidP="00040F05">
      <w:pPr>
        <w:pStyle w:val="ListParagraph"/>
        <w:numPr>
          <w:ilvl w:val="0"/>
          <w:numId w:val="3"/>
        </w:numPr>
        <w:rPr>
          <w:lang w:val="en-GB"/>
        </w:rPr>
      </w:pPr>
      <w:r w:rsidRPr="0027364C">
        <w:rPr>
          <w:i/>
          <w:lang w:val="en-GB"/>
        </w:rPr>
        <w:t>Collective and still autonomous - sociological approaches of collective heat supply systems</w:t>
      </w:r>
      <w:r w:rsidRPr="0027364C">
        <w:rPr>
          <w:lang w:val="en-GB"/>
        </w:rPr>
        <w:t xml:space="preserve"> Honorary Professor </w:t>
      </w:r>
      <w:proofErr w:type="spellStart"/>
      <w:r w:rsidRPr="0027364C">
        <w:rPr>
          <w:lang w:val="en-GB"/>
        </w:rPr>
        <w:t>Dr.</w:t>
      </w:r>
      <w:proofErr w:type="spellEnd"/>
      <w:r w:rsidRPr="0027364C">
        <w:rPr>
          <w:lang w:val="en-GB"/>
        </w:rPr>
        <w:t xml:space="preserve"> Uwe </w:t>
      </w:r>
      <w:proofErr w:type="spellStart"/>
      <w:r w:rsidRPr="0027364C">
        <w:rPr>
          <w:lang w:val="en-GB"/>
        </w:rPr>
        <w:t>Pfenning</w:t>
      </w:r>
      <w:proofErr w:type="spellEnd"/>
      <w:r w:rsidRPr="0027364C">
        <w:rPr>
          <w:lang w:val="en-GB"/>
        </w:rPr>
        <w:t>, University of Stuttgart</w:t>
      </w:r>
    </w:p>
    <w:p w14:paraId="09D6B787" w14:textId="77777777" w:rsidR="0027364C" w:rsidRPr="0027364C" w:rsidRDefault="0027364C" w:rsidP="00040F05">
      <w:pPr>
        <w:pStyle w:val="ListParagraph"/>
        <w:numPr>
          <w:ilvl w:val="0"/>
          <w:numId w:val="3"/>
        </w:numPr>
        <w:rPr>
          <w:lang w:val="en-GB"/>
        </w:rPr>
      </w:pPr>
      <w:r w:rsidRPr="00597A64">
        <w:rPr>
          <w:i/>
          <w:lang w:val="en-GB"/>
        </w:rPr>
        <w:t>Contribution of Citizen Energy to enable energy transition - why local heating districts are particularly suitable,</w:t>
      </w:r>
      <w:r>
        <w:rPr>
          <w:lang w:val="en-GB"/>
        </w:rPr>
        <w:t xml:space="preserve"> </w:t>
      </w:r>
      <w:r w:rsidRPr="0027364C">
        <w:rPr>
          <w:lang w:val="en-GB"/>
        </w:rPr>
        <w:t xml:space="preserve">Volker </w:t>
      </w:r>
      <w:proofErr w:type="spellStart"/>
      <w:r w:rsidRPr="0027364C">
        <w:rPr>
          <w:lang w:val="en-GB"/>
        </w:rPr>
        <w:t>Kromrey</w:t>
      </w:r>
      <w:proofErr w:type="spellEnd"/>
      <w:r w:rsidRPr="0027364C">
        <w:rPr>
          <w:lang w:val="en-GB"/>
        </w:rPr>
        <w:t>, Lake Constance Foundation</w:t>
      </w:r>
    </w:p>
    <w:p w14:paraId="0D4B6746" w14:textId="77777777" w:rsidR="0027364C" w:rsidRPr="00D61D21" w:rsidRDefault="0027364C" w:rsidP="00040F05">
      <w:pPr>
        <w:pStyle w:val="ListParagraph"/>
        <w:numPr>
          <w:ilvl w:val="0"/>
          <w:numId w:val="25"/>
        </w:numPr>
        <w:rPr>
          <w:lang w:val="en-GB"/>
        </w:rPr>
      </w:pPr>
      <w:r w:rsidRPr="00597A64">
        <w:rPr>
          <w:i/>
          <w:lang w:val="en-GB"/>
        </w:rPr>
        <w:t>Full costs and socio-economics - Evaluation of district heating projects in DNK</w:t>
      </w:r>
      <w:r w:rsidR="00D61D21">
        <w:rPr>
          <w:lang w:val="en-GB"/>
        </w:rPr>
        <w:t xml:space="preserve">, </w:t>
      </w:r>
      <w:proofErr w:type="spellStart"/>
      <w:r w:rsidRPr="00D61D21">
        <w:rPr>
          <w:lang w:val="en-GB"/>
        </w:rPr>
        <w:t>Patrizia</w:t>
      </w:r>
      <w:proofErr w:type="spellEnd"/>
      <w:r w:rsidRPr="00D61D21">
        <w:rPr>
          <w:lang w:val="en-GB"/>
        </w:rPr>
        <w:t xml:space="preserve"> </w:t>
      </w:r>
      <w:proofErr w:type="spellStart"/>
      <w:r w:rsidRPr="00D61D21">
        <w:rPr>
          <w:lang w:val="en-GB"/>
        </w:rPr>
        <w:t>Renoth</w:t>
      </w:r>
      <w:proofErr w:type="spellEnd"/>
      <w:r w:rsidRPr="00D61D21">
        <w:rPr>
          <w:lang w:val="en-GB"/>
        </w:rPr>
        <w:t>, Danish Energy Agency</w:t>
      </w:r>
    </w:p>
    <w:p w14:paraId="20C5A8DF" w14:textId="77777777" w:rsidR="00C42490" w:rsidRPr="00D61D21" w:rsidRDefault="0027364C" w:rsidP="00040F05">
      <w:pPr>
        <w:pStyle w:val="ListParagraph"/>
        <w:numPr>
          <w:ilvl w:val="0"/>
          <w:numId w:val="25"/>
        </w:numPr>
        <w:rPr>
          <w:lang w:val="en-GB"/>
        </w:rPr>
      </w:pPr>
      <w:r w:rsidRPr="00597A64">
        <w:rPr>
          <w:i/>
          <w:lang w:val="en-GB"/>
        </w:rPr>
        <w:t>Development of cooperatives, project financing and knowledge transfer</w:t>
      </w:r>
      <w:r w:rsidR="00D61D21">
        <w:rPr>
          <w:lang w:val="en-GB"/>
        </w:rPr>
        <w:t xml:space="preserve">, </w:t>
      </w:r>
      <w:r w:rsidRPr="00D61D21">
        <w:rPr>
          <w:lang w:val="en-GB"/>
        </w:rPr>
        <w:t>N.N., EBO Consult A/S; Denmark</w:t>
      </w:r>
    </w:p>
    <w:p w14:paraId="59EC2E94" w14:textId="77777777" w:rsidR="0027364C" w:rsidRPr="00D61D21" w:rsidRDefault="00597A64" w:rsidP="00040F05">
      <w:pPr>
        <w:pStyle w:val="ListParagraph"/>
        <w:numPr>
          <w:ilvl w:val="0"/>
          <w:numId w:val="25"/>
        </w:numPr>
        <w:rPr>
          <w:lang w:val="en-GB"/>
        </w:rPr>
      </w:pPr>
      <w:r w:rsidRPr="00597A64">
        <w:rPr>
          <w:i/>
          <w:lang w:val="en-GB"/>
        </w:rPr>
        <w:t>Solutions for</w:t>
      </w:r>
      <w:r w:rsidR="0027364C" w:rsidRPr="00597A64">
        <w:rPr>
          <w:i/>
          <w:lang w:val="en-GB"/>
        </w:rPr>
        <w:t xml:space="preserve"> </w:t>
      </w:r>
      <w:proofErr w:type="spellStart"/>
      <w:r w:rsidRPr="00597A64">
        <w:rPr>
          <w:i/>
          <w:lang w:val="en-GB"/>
        </w:rPr>
        <w:t>Baden-Württemberg</w:t>
      </w:r>
      <w:proofErr w:type="spellEnd"/>
      <w:r w:rsidRPr="00597A64">
        <w:rPr>
          <w:i/>
          <w:lang w:val="en-GB"/>
        </w:rPr>
        <w:t xml:space="preserve">: </w:t>
      </w:r>
      <w:r w:rsidR="0027364C" w:rsidRPr="00597A64">
        <w:rPr>
          <w:i/>
          <w:lang w:val="en-GB"/>
        </w:rPr>
        <w:t>Heat that arrives</w:t>
      </w:r>
      <w:r w:rsidR="00D61D21">
        <w:rPr>
          <w:lang w:val="en-GB"/>
        </w:rPr>
        <w:t xml:space="preserve">, </w:t>
      </w:r>
      <w:r w:rsidR="0027364C" w:rsidRPr="00D61D21">
        <w:rPr>
          <w:lang w:val="en-GB"/>
        </w:rPr>
        <w:t xml:space="preserve">Ulrike </w:t>
      </w:r>
      <w:proofErr w:type="spellStart"/>
      <w:r w:rsidR="0027364C" w:rsidRPr="00D61D21">
        <w:rPr>
          <w:lang w:val="en-GB"/>
        </w:rPr>
        <w:t>Lorinser</w:t>
      </w:r>
      <w:proofErr w:type="spellEnd"/>
      <w:r w:rsidR="0027364C" w:rsidRPr="00D61D21">
        <w:rPr>
          <w:lang w:val="en-GB"/>
        </w:rPr>
        <w:t xml:space="preserve">, </w:t>
      </w:r>
      <w:proofErr w:type="spellStart"/>
      <w:r w:rsidR="0027364C" w:rsidRPr="00D61D21">
        <w:rPr>
          <w:lang w:val="en-GB"/>
        </w:rPr>
        <w:t>Lorinser</w:t>
      </w:r>
      <w:proofErr w:type="spellEnd"/>
      <w:r w:rsidR="0027364C" w:rsidRPr="00D61D21">
        <w:rPr>
          <w:lang w:val="en-GB"/>
        </w:rPr>
        <w:t xml:space="preserve"> Engineering Office</w:t>
      </w:r>
    </w:p>
    <w:p w14:paraId="54C3CD1D" w14:textId="77777777" w:rsidR="0027364C" w:rsidRPr="00D61D21" w:rsidRDefault="0027364C" w:rsidP="00040F05">
      <w:pPr>
        <w:pStyle w:val="ListParagraph"/>
        <w:numPr>
          <w:ilvl w:val="0"/>
          <w:numId w:val="25"/>
        </w:numPr>
        <w:rPr>
          <w:lang w:val="en-GB"/>
        </w:rPr>
      </w:pPr>
      <w:r w:rsidRPr="00597A64">
        <w:rPr>
          <w:i/>
          <w:lang w:val="en-GB"/>
        </w:rPr>
        <w:t>How to argue to trigger district heating?</w:t>
      </w:r>
      <w:r w:rsidR="00D61D21">
        <w:rPr>
          <w:lang w:val="en-GB"/>
        </w:rPr>
        <w:t xml:space="preserve"> </w:t>
      </w:r>
      <w:r w:rsidRPr="00D61D21">
        <w:rPr>
          <w:lang w:val="en-GB"/>
        </w:rPr>
        <w:t xml:space="preserve">Martin </w:t>
      </w:r>
      <w:proofErr w:type="spellStart"/>
      <w:r w:rsidRPr="00D61D21">
        <w:rPr>
          <w:lang w:val="en-GB"/>
        </w:rPr>
        <w:t>Lohrmann</w:t>
      </w:r>
      <w:proofErr w:type="spellEnd"/>
      <w:r w:rsidRPr="00D61D21">
        <w:rPr>
          <w:lang w:val="en-GB"/>
        </w:rPr>
        <w:t>, Energy Project Developer</w:t>
      </w:r>
    </w:p>
    <w:p w14:paraId="76A0BA35" w14:textId="77777777" w:rsidR="0027364C" w:rsidRPr="00D61D21" w:rsidRDefault="00597A64" w:rsidP="00040F05">
      <w:pPr>
        <w:pStyle w:val="ListParagraph"/>
        <w:numPr>
          <w:ilvl w:val="0"/>
          <w:numId w:val="25"/>
        </w:numPr>
        <w:rPr>
          <w:lang w:val="en-GB"/>
        </w:rPr>
      </w:pPr>
      <w:r w:rsidRPr="00597A64">
        <w:rPr>
          <w:i/>
          <w:lang w:val="en-GB"/>
        </w:rPr>
        <w:t>New</w:t>
      </w:r>
      <w:r w:rsidR="0027364C" w:rsidRPr="00597A64">
        <w:rPr>
          <w:i/>
          <w:lang w:val="en-GB"/>
        </w:rPr>
        <w:t xml:space="preserve">, regional district heating operators for further development in </w:t>
      </w:r>
      <w:proofErr w:type="spellStart"/>
      <w:r w:rsidR="0027364C" w:rsidRPr="00597A64">
        <w:rPr>
          <w:i/>
          <w:lang w:val="en-GB"/>
        </w:rPr>
        <w:t>Baden-Württemberg</w:t>
      </w:r>
      <w:proofErr w:type="spellEnd"/>
      <w:r>
        <w:rPr>
          <w:lang w:val="en-GB"/>
        </w:rPr>
        <w:t>,</w:t>
      </w:r>
      <w:r w:rsidR="0027364C" w:rsidRPr="00D61D21">
        <w:rPr>
          <w:lang w:val="en-GB"/>
        </w:rPr>
        <w:t xml:space="preserve"> </w:t>
      </w:r>
      <w:proofErr w:type="spellStart"/>
      <w:r w:rsidR="0027364C" w:rsidRPr="00D61D21">
        <w:rPr>
          <w:lang w:val="en-GB"/>
        </w:rPr>
        <w:t>Jörg</w:t>
      </w:r>
      <w:proofErr w:type="spellEnd"/>
      <w:r w:rsidR="0027364C" w:rsidRPr="00D61D21">
        <w:rPr>
          <w:lang w:val="en-GB"/>
        </w:rPr>
        <w:t xml:space="preserve"> </w:t>
      </w:r>
      <w:proofErr w:type="spellStart"/>
      <w:r w:rsidR="0027364C" w:rsidRPr="00D61D21">
        <w:rPr>
          <w:lang w:val="en-GB"/>
        </w:rPr>
        <w:t>Dürr-Pucher</w:t>
      </w:r>
      <w:proofErr w:type="spellEnd"/>
      <w:r w:rsidR="0027364C" w:rsidRPr="00D61D21">
        <w:rPr>
          <w:lang w:val="en-GB"/>
        </w:rPr>
        <w:t>, Clean Energy GmbH</w:t>
      </w:r>
    </w:p>
    <w:p w14:paraId="0F1479F2" w14:textId="77777777" w:rsidR="00C42490" w:rsidRPr="00393BAC" w:rsidRDefault="0027364C" w:rsidP="00040F05">
      <w:pPr>
        <w:pStyle w:val="ListParagraph"/>
        <w:numPr>
          <w:ilvl w:val="0"/>
          <w:numId w:val="25"/>
        </w:numPr>
        <w:rPr>
          <w:lang w:val="de-DE"/>
        </w:rPr>
      </w:pPr>
      <w:r w:rsidRPr="00597A64">
        <w:rPr>
          <w:i/>
          <w:lang w:val="en-GB"/>
        </w:rPr>
        <w:t xml:space="preserve">Implementing heating districts – by ESCO model. </w:t>
      </w:r>
      <w:r w:rsidRPr="00393BAC">
        <w:rPr>
          <w:i/>
          <w:lang w:val="de-DE"/>
        </w:rPr>
        <w:t>An example of a local heating network in Heiligenberg</w:t>
      </w:r>
      <w:r w:rsidRPr="00393BAC">
        <w:rPr>
          <w:lang w:val="de-DE"/>
        </w:rPr>
        <w:t xml:space="preserve"> Konstanze Stein, KEA</w:t>
      </w:r>
      <w:r w:rsidR="00D61D21" w:rsidRPr="00393BAC">
        <w:rPr>
          <w:lang w:val="de-DE"/>
        </w:rPr>
        <w:t xml:space="preserve">, </w:t>
      </w:r>
      <w:r w:rsidRPr="00393BAC">
        <w:rPr>
          <w:lang w:val="de-DE"/>
        </w:rPr>
        <w:t>Karsten Jäkel, Karsten Jäkel Energy management</w:t>
      </w:r>
    </w:p>
    <w:p w14:paraId="1F96E19A" w14:textId="77777777" w:rsidR="0027364C" w:rsidRPr="00597A64" w:rsidRDefault="0027364C" w:rsidP="00040F05">
      <w:pPr>
        <w:pStyle w:val="ListParagraph"/>
        <w:numPr>
          <w:ilvl w:val="0"/>
          <w:numId w:val="25"/>
        </w:numPr>
      </w:pPr>
      <w:r w:rsidRPr="00597A64">
        <w:rPr>
          <w:bCs/>
          <w:i/>
        </w:rPr>
        <w:t xml:space="preserve">Use of waste heat from the mineral oil refinery </w:t>
      </w:r>
      <w:proofErr w:type="spellStart"/>
      <w:r w:rsidRPr="00597A64">
        <w:rPr>
          <w:bCs/>
          <w:i/>
        </w:rPr>
        <w:t>Oberrhein</w:t>
      </w:r>
      <w:proofErr w:type="spellEnd"/>
      <w:r w:rsidRPr="00597A64">
        <w:rPr>
          <w:bCs/>
          <w:i/>
        </w:rPr>
        <w:t xml:space="preserve"> (</w:t>
      </w:r>
      <w:proofErr w:type="spellStart"/>
      <w:r w:rsidRPr="00597A64">
        <w:rPr>
          <w:bCs/>
          <w:i/>
        </w:rPr>
        <w:t>MiRO</w:t>
      </w:r>
      <w:proofErr w:type="spellEnd"/>
      <w:r w:rsidRPr="00597A64">
        <w:rPr>
          <w:bCs/>
          <w:i/>
        </w:rPr>
        <w:t>) in the Karlsruhe FW network - from idea to implementation</w:t>
      </w:r>
      <w:r w:rsidRPr="00597A64">
        <w:rPr>
          <w:rFonts w:ascii="MS Gothic" w:eastAsia="MS Gothic" w:hAnsi="MS Gothic" w:cs="MS Gothic" w:hint="eastAsia"/>
          <w:bCs/>
        </w:rPr>
        <w:t> </w:t>
      </w:r>
      <w:r w:rsidRPr="00597A64">
        <w:t xml:space="preserve">Dr. Manuel Rink, public utilities Karlsruhe </w:t>
      </w:r>
    </w:p>
    <w:p w14:paraId="7A599C9F" w14:textId="77777777" w:rsidR="0027364C" w:rsidRPr="00597A64" w:rsidRDefault="0027364C" w:rsidP="00040F05">
      <w:pPr>
        <w:pStyle w:val="ListParagraph"/>
        <w:numPr>
          <w:ilvl w:val="0"/>
          <w:numId w:val="25"/>
        </w:numPr>
      </w:pPr>
      <w:r w:rsidRPr="00597A64">
        <w:rPr>
          <w:bCs/>
          <w:i/>
        </w:rPr>
        <w:t>Industrial Waste Heat - Hope or Hype?</w:t>
      </w:r>
      <w:r w:rsidRPr="00597A64">
        <w:rPr>
          <w:rFonts w:ascii="MS Gothic" w:eastAsia="MS Gothic" w:hAnsi="MS Gothic" w:cs="MS Gothic" w:hint="eastAsia"/>
          <w:bCs/>
          <w:i/>
        </w:rPr>
        <w:t> </w:t>
      </w:r>
      <w:r w:rsidRPr="00597A64">
        <w:rPr>
          <w:bCs/>
          <w:i/>
        </w:rPr>
        <w:t>Results of a Germany-wide waste heat register</w:t>
      </w:r>
      <w:r w:rsidRPr="00597A64">
        <w:rPr>
          <w:bCs/>
        </w:rPr>
        <w:t xml:space="preserve"> </w:t>
      </w:r>
      <w:r w:rsidRPr="00597A64">
        <w:t xml:space="preserve">Sebastian </w:t>
      </w:r>
      <w:proofErr w:type="spellStart"/>
      <w:r w:rsidRPr="00597A64">
        <w:t>Blömer</w:t>
      </w:r>
      <w:proofErr w:type="spellEnd"/>
      <w:r w:rsidRPr="00597A64">
        <w:t xml:space="preserve">, </w:t>
      </w:r>
      <w:proofErr w:type="spellStart"/>
      <w:r w:rsidRPr="00597A64">
        <w:t>ifeu</w:t>
      </w:r>
      <w:proofErr w:type="spellEnd"/>
      <w:r w:rsidRPr="00597A64">
        <w:t xml:space="preserve"> - Institute for Energy and Environmental Research </w:t>
      </w:r>
    </w:p>
    <w:p w14:paraId="5ADA6B22" w14:textId="77777777" w:rsidR="0027364C" w:rsidRPr="00597A64" w:rsidRDefault="0027364C" w:rsidP="00040F05">
      <w:pPr>
        <w:pStyle w:val="ListParagraph"/>
        <w:numPr>
          <w:ilvl w:val="0"/>
          <w:numId w:val="25"/>
        </w:numPr>
      </w:pPr>
      <w:r w:rsidRPr="00597A64">
        <w:rPr>
          <w:bCs/>
          <w:i/>
        </w:rPr>
        <w:t>Experiences of a heating association in Denmark - from supply temperature at 95 degree to 65 degree</w:t>
      </w:r>
      <w:r w:rsidRPr="00597A64">
        <w:rPr>
          <w:bCs/>
        </w:rPr>
        <w:t xml:space="preserve"> </w:t>
      </w:r>
      <w:r w:rsidRPr="00597A64">
        <w:t xml:space="preserve">Tom </w:t>
      </w:r>
      <w:proofErr w:type="spellStart"/>
      <w:r w:rsidRPr="00597A64">
        <w:t>Diget</w:t>
      </w:r>
      <w:proofErr w:type="spellEnd"/>
      <w:r w:rsidRPr="00597A64">
        <w:t xml:space="preserve">, Viborg </w:t>
      </w:r>
      <w:proofErr w:type="spellStart"/>
      <w:r w:rsidRPr="00597A64">
        <w:t>Fjernvarme</w:t>
      </w:r>
      <w:proofErr w:type="spellEnd"/>
      <w:r w:rsidRPr="00597A64">
        <w:t xml:space="preserve">; Denmark </w:t>
      </w:r>
    </w:p>
    <w:p w14:paraId="084CDC6F" w14:textId="77777777" w:rsidR="0027364C" w:rsidRPr="00D61D21" w:rsidRDefault="0027364C" w:rsidP="00040F05">
      <w:pPr>
        <w:pStyle w:val="ListParagraph"/>
        <w:numPr>
          <w:ilvl w:val="0"/>
          <w:numId w:val="25"/>
        </w:numPr>
      </w:pPr>
      <w:r w:rsidRPr="00597A64">
        <w:rPr>
          <w:bCs/>
          <w:i/>
        </w:rPr>
        <w:lastRenderedPageBreak/>
        <w:t>Comments from representatives of Baden- Wuerttemberg cooperatives</w:t>
      </w:r>
      <w:r w:rsidRPr="00D61D21">
        <w:rPr>
          <w:rFonts w:ascii="MS Gothic" w:eastAsia="MS Gothic" w:hAnsi="MS Gothic" w:cs="MS Gothic" w:hint="eastAsia"/>
          <w:b/>
          <w:bCs/>
        </w:rPr>
        <w:t> </w:t>
      </w:r>
      <w:r w:rsidRPr="00D61D21">
        <w:t xml:space="preserve">Klaus Gall, energy cooperative </w:t>
      </w:r>
      <w:proofErr w:type="spellStart"/>
      <w:r w:rsidRPr="00D61D21">
        <w:t>Weiler</w:t>
      </w:r>
      <w:proofErr w:type="spellEnd"/>
      <w:r w:rsidRPr="00D61D21">
        <w:t xml:space="preserve"> </w:t>
      </w:r>
      <w:proofErr w:type="spellStart"/>
      <w:r w:rsidRPr="00D61D21">
        <w:t>Wärme</w:t>
      </w:r>
      <w:proofErr w:type="spellEnd"/>
      <w:r w:rsidRPr="00D61D21">
        <w:t xml:space="preserve"> </w:t>
      </w:r>
      <w:proofErr w:type="spellStart"/>
      <w:r w:rsidRPr="00D61D21">
        <w:t>eG</w:t>
      </w:r>
      <w:proofErr w:type="spellEnd"/>
      <w:r w:rsidRPr="00D61D21">
        <w:t xml:space="preserve"> Thomas </w:t>
      </w:r>
      <w:proofErr w:type="spellStart"/>
      <w:r w:rsidRPr="00D61D21">
        <w:t>Häcker</w:t>
      </w:r>
      <w:proofErr w:type="spellEnd"/>
      <w:r w:rsidRPr="00D61D21">
        <w:t xml:space="preserve">, energy cooperative </w:t>
      </w:r>
      <w:proofErr w:type="spellStart"/>
      <w:r w:rsidRPr="00D61D21">
        <w:t>Gussenstadt</w:t>
      </w:r>
      <w:proofErr w:type="spellEnd"/>
      <w:r w:rsidRPr="00D61D21">
        <w:t xml:space="preserve"> </w:t>
      </w:r>
      <w:proofErr w:type="spellStart"/>
      <w:r w:rsidRPr="00D61D21">
        <w:t>eG</w:t>
      </w:r>
      <w:proofErr w:type="spellEnd"/>
      <w:r w:rsidRPr="00D61D21">
        <w:t xml:space="preserve"> </w:t>
      </w:r>
    </w:p>
    <w:p w14:paraId="07B14314" w14:textId="77777777" w:rsidR="0027364C" w:rsidRDefault="0027364C" w:rsidP="0027364C">
      <w:pPr>
        <w:spacing w:before="60" w:after="60"/>
        <w:rPr>
          <w:rFonts w:cstheme="minorHAnsi"/>
          <w:color w:val="0070C0"/>
          <w:highlight w:val="yellow"/>
          <w:lang w:val="en-GB"/>
        </w:rPr>
      </w:pPr>
    </w:p>
    <w:p w14:paraId="366704F2" w14:textId="77777777" w:rsidR="00C42490" w:rsidRPr="00A255B8" w:rsidRDefault="0027364C" w:rsidP="00C42490">
      <w:pPr>
        <w:spacing w:before="60" w:after="60"/>
        <w:rPr>
          <w:rFonts w:cstheme="minorHAnsi"/>
          <w:b/>
          <w:color w:val="0070C0"/>
          <w:lang w:val="en-GB"/>
        </w:rPr>
      </w:pPr>
      <w:r>
        <w:rPr>
          <w:rFonts w:cstheme="minorHAnsi"/>
          <w:b/>
          <w:color w:val="0070C0"/>
        </w:rPr>
        <w:t>3</w:t>
      </w:r>
      <w:r w:rsidR="00C42490" w:rsidRPr="00A255B8">
        <w:rPr>
          <w:rFonts w:cstheme="minorHAnsi"/>
          <w:b/>
          <w:color w:val="0070C0"/>
        </w:rPr>
        <w:t>.</w:t>
      </w:r>
      <w:r w:rsidR="00C42490">
        <w:rPr>
          <w:rFonts w:cstheme="minorHAnsi"/>
          <w:b/>
          <w:color w:val="0070C0"/>
        </w:rPr>
        <w:t>2</w:t>
      </w:r>
      <w:r w:rsidR="00C42490" w:rsidRPr="00A255B8">
        <w:rPr>
          <w:rFonts w:cstheme="minorHAnsi"/>
          <w:b/>
          <w:color w:val="0070C0"/>
        </w:rPr>
        <w:t xml:space="preserve">. </w:t>
      </w:r>
      <w:r w:rsidR="00C42490">
        <w:rPr>
          <w:rFonts w:cstheme="minorHAnsi"/>
          <w:b/>
          <w:color w:val="0070C0"/>
          <w:lang w:val="en-GB"/>
        </w:rPr>
        <w:t xml:space="preserve">Stakeholder Meetings, </w:t>
      </w:r>
      <w:proofErr w:type="spellStart"/>
      <w:r w:rsidR="00C42490">
        <w:rPr>
          <w:rFonts w:cstheme="minorHAnsi"/>
          <w:b/>
          <w:color w:val="0070C0"/>
          <w:lang w:val="en-GB"/>
        </w:rPr>
        <w:t>Solarcenter</w:t>
      </w:r>
      <w:proofErr w:type="spellEnd"/>
      <w:r w:rsidR="00C42490">
        <w:rPr>
          <w:rFonts w:cstheme="minorHAnsi"/>
          <w:b/>
          <w:color w:val="0070C0"/>
          <w:lang w:val="en-GB"/>
        </w:rPr>
        <w:t xml:space="preserve"> Freiburg – Tuesday 9</w:t>
      </w:r>
      <w:r w:rsidR="00C42490" w:rsidRPr="00C42490">
        <w:rPr>
          <w:rFonts w:cstheme="minorHAnsi"/>
          <w:b/>
          <w:color w:val="0070C0"/>
          <w:vertAlign w:val="superscript"/>
          <w:lang w:val="en-GB"/>
        </w:rPr>
        <w:t>th</w:t>
      </w:r>
      <w:r w:rsidR="00C42490">
        <w:rPr>
          <w:rFonts w:cstheme="minorHAnsi"/>
          <w:b/>
          <w:color w:val="0070C0"/>
          <w:lang w:val="en-GB"/>
        </w:rPr>
        <w:t xml:space="preserve"> October </w:t>
      </w:r>
    </w:p>
    <w:p w14:paraId="293597F9" w14:textId="77777777" w:rsidR="00C42490" w:rsidRDefault="00C42490" w:rsidP="00C42490">
      <w:pPr>
        <w:spacing w:before="60" w:after="60"/>
        <w:jc w:val="both"/>
        <w:rPr>
          <w:rFonts w:cstheme="minorHAnsi"/>
          <w:b/>
          <w:lang w:val="en-GB"/>
        </w:rPr>
      </w:pPr>
    </w:p>
    <w:p w14:paraId="0814000E" w14:textId="10BA5828" w:rsidR="00C42490" w:rsidRPr="007B6FD0" w:rsidRDefault="007B6FD0" w:rsidP="00C42490">
      <w:pPr>
        <w:spacing w:before="60" w:after="60"/>
        <w:jc w:val="both"/>
        <w:rPr>
          <w:rFonts w:cstheme="minorHAnsi"/>
          <w:lang w:val="en-GB"/>
        </w:rPr>
      </w:pPr>
      <w:r w:rsidRPr="004A02F2">
        <w:rPr>
          <w:rFonts w:cstheme="minorHAnsi"/>
          <w:b/>
          <w:lang w:val="en-GB"/>
        </w:rPr>
        <w:t>Network and dialogue with energy transition stakeholders</w:t>
      </w:r>
      <w:r>
        <w:rPr>
          <w:rFonts w:cstheme="minorHAnsi"/>
          <w:b/>
          <w:lang w:val="en-GB"/>
        </w:rPr>
        <w:t xml:space="preserve">: </w:t>
      </w:r>
      <w:r w:rsidRPr="007B6FD0">
        <w:rPr>
          <w:rFonts w:cstheme="minorHAnsi"/>
          <w:lang w:val="en-GB"/>
        </w:rPr>
        <w:t xml:space="preserve">Ms </w:t>
      </w:r>
      <w:proofErr w:type="spellStart"/>
      <w:r w:rsidRPr="007B6FD0">
        <w:rPr>
          <w:rFonts w:cstheme="minorHAnsi"/>
          <w:lang w:val="en-GB"/>
        </w:rPr>
        <w:t>Preisenberger</w:t>
      </w:r>
      <w:proofErr w:type="spellEnd"/>
      <w:r w:rsidRPr="007B6FD0">
        <w:rPr>
          <w:rFonts w:cstheme="minorHAnsi"/>
          <w:lang w:val="en-GB"/>
        </w:rPr>
        <w:t xml:space="preserve">, </w:t>
      </w:r>
      <w:r w:rsidR="00C42490" w:rsidRPr="007B6FD0">
        <w:rPr>
          <w:rFonts w:cstheme="minorHAnsi"/>
          <w:lang w:val="en-GB"/>
        </w:rPr>
        <w:t>Renewable Energy Competence Centre</w:t>
      </w:r>
      <w:r w:rsidR="001421FB">
        <w:rPr>
          <w:rFonts w:cstheme="minorHAnsi"/>
          <w:lang w:val="en-GB"/>
        </w:rPr>
        <w:t>, Regional Council (</w:t>
      </w:r>
      <w:proofErr w:type="spellStart"/>
      <w:r w:rsidR="001421FB">
        <w:rPr>
          <w:rFonts w:cstheme="minorHAnsi"/>
          <w:lang w:val="en-GB"/>
        </w:rPr>
        <w:t>Regierungspräsidium</w:t>
      </w:r>
      <w:proofErr w:type="spellEnd"/>
      <w:r w:rsidR="001421FB">
        <w:rPr>
          <w:rFonts w:cstheme="minorHAnsi"/>
          <w:lang w:val="en-GB"/>
        </w:rPr>
        <w:t xml:space="preserve"> Freiburg) </w:t>
      </w:r>
    </w:p>
    <w:p w14:paraId="0252CF57" w14:textId="77777777" w:rsidR="00C42490" w:rsidRDefault="007B6FD0" w:rsidP="00040F05">
      <w:pPr>
        <w:pStyle w:val="ListParagraph"/>
        <w:numPr>
          <w:ilvl w:val="0"/>
          <w:numId w:val="26"/>
        </w:numPr>
        <w:spacing w:before="60" w:after="60"/>
        <w:rPr>
          <w:rFonts w:cstheme="minorHAnsi"/>
          <w:lang w:val="en-GB"/>
        </w:rPr>
      </w:pPr>
      <w:r>
        <w:rPr>
          <w:rFonts w:cstheme="minorHAnsi"/>
          <w:lang w:val="en-GB"/>
        </w:rPr>
        <w:t>Energy Competence Centres provide pre-consultation advice for planning, technical and investment advice, legal advice on climate protection, conflict management for communities involved in or affected by renewable energy projects</w:t>
      </w:r>
    </w:p>
    <w:p w14:paraId="3DE8DD33" w14:textId="77777777" w:rsidR="003A7572" w:rsidRDefault="003A7572" w:rsidP="00040F05">
      <w:pPr>
        <w:pStyle w:val="ListParagraph"/>
        <w:numPr>
          <w:ilvl w:val="0"/>
          <w:numId w:val="26"/>
        </w:numPr>
        <w:spacing w:before="60" w:after="60"/>
        <w:rPr>
          <w:rFonts w:cstheme="minorHAnsi"/>
          <w:lang w:val="en-GB"/>
        </w:rPr>
      </w:pPr>
      <w:r>
        <w:rPr>
          <w:rFonts w:cstheme="minorHAnsi"/>
          <w:lang w:val="en-GB"/>
        </w:rPr>
        <w:t>Grants are available for project development costs including technical feasibility.</w:t>
      </w:r>
    </w:p>
    <w:p w14:paraId="297AC7E5" w14:textId="77777777" w:rsidR="004842B3" w:rsidRDefault="004842B3" w:rsidP="00040F05">
      <w:pPr>
        <w:pStyle w:val="ListParagraph"/>
        <w:numPr>
          <w:ilvl w:val="0"/>
          <w:numId w:val="26"/>
        </w:numPr>
        <w:spacing w:before="60" w:after="60"/>
        <w:rPr>
          <w:rFonts w:cstheme="minorHAnsi"/>
          <w:lang w:val="en-GB"/>
        </w:rPr>
      </w:pPr>
      <w:r>
        <w:rPr>
          <w:rFonts w:cstheme="minorHAnsi"/>
          <w:lang w:val="en-GB"/>
        </w:rPr>
        <w:t>Many co-operative schemes haven’t produced the returns expected</w:t>
      </w:r>
    </w:p>
    <w:p w14:paraId="665368EA" w14:textId="77777777" w:rsidR="007B6FD0" w:rsidRDefault="007B6FD0" w:rsidP="00040F05">
      <w:pPr>
        <w:pStyle w:val="ListParagraph"/>
        <w:numPr>
          <w:ilvl w:val="0"/>
          <w:numId w:val="26"/>
        </w:numPr>
        <w:spacing w:before="60" w:after="60"/>
        <w:rPr>
          <w:rFonts w:cstheme="minorHAnsi"/>
          <w:lang w:val="en-GB"/>
        </w:rPr>
      </w:pPr>
      <w:r>
        <w:rPr>
          <w:rFonts w:cstheme="minorHAnsi"/>
          <w:lang w:val="en-GB"/>
        </w:rPr>
        <w:t>Focus on wind power but also less productive farm land for solar farms</w:t>
      </w:r>
    </w:p>
    <w:p w14:paraId="28ECD936" w14:textId="77777777" w:rsidR="007B6FD0" w:rsidRDefault="007B6FD0" w:rsidP="00040F05">
      <w:pPr>
        <w:pStyle w:val="ListParagraph"/>
        <w:numPr>
          <w:ilvl w:val="0"/>
          <w:numId w:val="26"/>
        </w:numPr>
        <w:spacing w:before="60" w:after="60"/>
        <w:rPr>
          <w:rFonts w:cstheme="minorHAnsi"/>
          <w:lang w:val="en-GB"/>
        </w:rPr>
      </w:pPr>
      <w:r>
        <w:rPr>
          <w:rFonts w:cstheme="minorHAnsi"/>
          <w:lang w:val="en-GB"/>
        </w:rPr>
        <w:t>Opportunities in communally-owned (municipal) land</w:t>
      </w:r>
    </w:p>
    <w:p w14:paraId="2155BE4B" w14:textId="77777777" w:rsidR="007B6FD0" w:rsidRDefault="007B6FD0" w:rsidP="00040F05">
      <w:pPr>
        <w:pStyle w:val="ListParagraph"/>
        <w:numPr>
          <w:ilvl w:val="0"/>
          <w:numId w:val="26"/>
        </w:numPr>
        <w:spacing w:before="60" w:after="60"/>
        <w:rPr>
          <w:rFonts w:cstheme="minorHAnsi"/>
          <w:lang w:val="en-GB"/>
        </w:rPr>
      </w:pPr>
      <w:r>
        <w:rPr>
          <w:rFonts w:cstheme="minorHAnsi"/>
          <w:lang w:val="en-GB"/>
        </w:rPr>
        <w:t>Community Plans have had to identify zones suitable for wind since 201</w:t>
      </w:r>
      <w:r w:rsidR="003A7572">
        <w:rPr>
          <w:rFonts w:cstheme="minorHAnsi"/>
          <w:lang w:val="en-GB"/>
        </w:rPr>
        <w:t>2, and can zone for solar farms</w:t>
      </w:r>
      <w:r>
        <w:rPr>
          <w:rFonts w:cstheme="minorHAnsi"/>
          <w:lang w:val="en-GB"/>
        </w:rPr>
        <w:t xml:space="preserve"> – impact on land values</w:t>
      </w:r>
    </w:p>
    <w:p w14:paraId="7171F645" w14:textId="77777777" w:rsidR="007B6FD0" w:rsidRDefault="007B6FD0" w:rsidP="00040F05">
      <w:pPr>
        <w:pStyle w:val="ListParagraph"/>
        <w:numPr>
          <w:ilvl w:val="0"/>
          <w:numId w:val="26"/>
        </w:numPr>
        <w:spacing w:before="60" w:after="60"/>
        <w:rPr>
          <w:rFonts w:cstheme="minorHAnsi"/>
          <w:lang w:val="en-GB"/>
        </w:rPr>
      </w:pPr>
      <w:r>
        <w:rPr>
          <w:rFonts w:cstheme="minorHAnsi"/>
          <w:lang w:val="en-GB"/>
        </w:rPr>
        <w:t xml:space="preserve">Change from guaranteed FITs to market competition for support has resulted in significant drop in renewable energy development </w:t>
      </w:r>
    </w:p>
    <w:p w14:paraId="3C01A9A8" w14:textId="77777777" w:rsidR="007B6FD0" w:rsidRPr="007B6FD0" w:rsidRDefault="007B6FD0" w:rsidP="00040F05">
      <w:pPr>
        <w:pStyle w:val="ListParagraph"/>
        <w:numPr>
          <w:ilvl w:val="0"/>
          <w:numId w:val="26"/>
        </w:numPr>
        <w:spacing w:before="60" w:after="60"/>
        <w:rPr>
          <w:rFonts w:cstheme="minorHAnsi"/>
          <w:lang w:val="en-GB"/>
        </w:rPr>
      </w:pPr>
      <w:r>
        <w:rPr>
          <w:rFonts w:cstheme="minorHAnsi"/>
          <w:lang w:val="en-GB"/>
        </w:rPr>
        <w:t>Important to have strong partnership</w:t>
      </w:r>
      <w:r w:rsidR="003A7572">
        <w:rPr>
          <w:rFonts w:cstheme="minorHAnsi"/>
          <w:lang w:val="en-GB"/>
        </w:rPr>
        <w:t xml:space="preserve"> between investors and communities affected.</w:t>
      </w:r>
    </w:p>
    <w:p w14:paraId="26D65DC9" w14:textId="77777777" w:rsidR="00C42490" w:rsidRPr="004A02F2" w:rsidRDefault="00C42490" w:rsidP="00C42490">
      <w:pPr>
        <w:spacing w:before="60" w:after="60"/>
        <w:jc w:val="both"/>
        <w:rPr>
          <w:rFonts w:cstheme="minorHAnsi"/>
          <w:lang w:val="en-GB"/>
        </w:rPr>
      </w:pPr>
    </w:p>
    <w:p w14:paraId="08D8B400" w14:textId="77777777" w:rsidR="00C42490" w:rsidRPr="00A104F7" w:rsidRDefault="00A104F7" w:rsidP="00C42490">
      <w:pPr>
        <w:spacing w:before="60" w:after="60"/>
        <w:jc w:val="both"/>
        <w:rPr>
          <w:rFonts w:cstheme="minorHAnsi"/>
          <w:lang w:val="en-GB"/>
        </w:rPr>
      </w:pPr>
      <w:r>
        <w:rPr>
          <w:rFonts w:cstheme="minorHAnsi"/>
          <w:b/>
          <w:lang w:val="en-GB"/>
        </w:rPr>
        <w:t xml:space="preserve">Challenges of community energy – further contributions of private householders: </w:t>
      </w:r>
      <w:r w:rsidR="00C42490" w:rsidRPr="00A104F7">
        <w:rPr>
          <w:rFonts w:cstheme="minorHAnsi"/>
          <w:lang w:val="en-GB"/>
        </w:rPr>
        <w:t>Energy Agency “</w:t>
      </w:r>
      <w:proofErr w:type="spellStart"/>
      <w:r w:rsidR="00C42490" w:rsidRPr="00A104F7">
        <w:rPr>
          <w:rFonts w:cstheme="minorHAnsi"/>
          <w:lang w:val="en-GB"/>
        </w:rPr>
        <w:t>Regio</w:t>
      </w:r>
      <w:proofErr w:type="spellEnd"/>
      <w:r w:rsidR="00C42490" w:rsidRPr="00A104F7">
        <w:rPr>
          <w:rFonts w:cstheme="minorHAnsi"/>
          <w:lang w:val="en-GB"/>
        </w:rPr>
        <w:t xml:space="preserve"> Freiburg” Mr Fleck</w:t>
      </w:r>
    </w:p>
    <w:p w14:paraId="7C7E1E84" w14:textId="77777777" w:rsidR="00C42490" w:rsidRPr="00A104F7" w:rsidRDefault="00A104F7" w:rsidP="00040F05">
      <w:pPr>
        <w:pStyle w:val="ListParagraph"/>
        <w:numPr>
          <w:ilvl w:val="0"/>
          <w:numId w:val="27"/>
        </w:numPr>
        <w:spacing w:before="60" w:after="60"/>
        <w:rPr>
          <w:rFonts w:cstheme="minorHAnsi"/>
          <w:lang w:val="en-GB"/>
        </w:rPr>
      </w:pPr>
      <w:r w:rsidRPr="00A104F7">
        <w:rPr>
          <w:rFonts w:cstheme="minorHAnsi"/>
          <w:lang w:val="en-GB"/>
        </w:rPr>
        <w:t>Energy Agency financed through project work (all public money)</w:t>
      </w:r>
    </w:p>
    <w:p w14:paraId="0D65A8D7" w14:textId="77777777" w:rsidR="00A104F7" w:rsidRDefault="00A104F7" w:rsidP="00040F05">
      <w:pPr>
        <w:pStyle w:val="ListParagraph"/>
        <w:numPr>
          <w:ilvl w:val="0"/>
          <w:numId w:val="27"/>
        </w:numPr>
        <w:spacing w:before="60" w:after="60"/>
        <w:rPr>
          <w:rFonts w:cstheme="minorHAnsi"/>
          <w:lang w:val="en-GB"/>
        </w:rPr>
      </w:pPr>
      <w:r w:rsidRPr="00A104F7">
        <w:rPr>
          <w:rFonts w:cstheme="minorHAnsi"/>
          <w:lang w:val="en-GB"/>
        </w:rPr>
        <w:t>Develops “Climate Protection Concepts” for whole communities: emissions assessment and set of measures</w:t>
      </w:r>
    </w:p>
    <w:p w14:paraId="100AEF63" w14:textId="77777777" w:rsidR="00A104F7" w:rsidRPr="00A104F7" w:rsidRDefault="00A104F7" w:rsidP="00040F05">
      <w:pPr>
        <w:pStyle w:val="ListParagraph"/>
        <w:numPr>
          <w:ilvl w:val="0"/>
          <w:numId w:val="27"/>
        </w:numPr>
        <w:spacing w:before="60" w:after="60"/>
        <w:rPr>
          <w:rFonts w:cstheme="minorHAnsi"/>
          <w:lang w:val="en-GB"/>
        </w:rPr>
      </w:pPr>
      <w:r>
        <w:rPr>
          <w:rFonts w:cstheme="minorHAnsi"/>
          <w:lang w:val="en-GB"/>
        </w:rPr>
        <w:t>Typically engage 20-30% of citizens: mainly well-educated</w:t>
      </w:r>
    </w:p>
    <w:p w14:paraId="0E8E740C" w14:textId="77777777" w:rsidR="00A104F7" w:rsidRDefault="00A104F7" w:rsidP="00040F05">
      <w:pPr>
        <w:pStyle w:val="ListParagraph"/>
        <w:numPr>
          <w:ilvl w:val="0"/>
          <w:numId w:val="27"/>
        </w:numPr>
        <w:spacing w:before="60" w:after="60"/>
        <w:rPr>
          <w:rFonts w:cstheme="minorHAnsi"/>
          <w:lang w:val="en-GB"/>
        </w:rPr>
      </w:pPr>
      <w:r w:rsidRPr="00A104F7">
        <w:rPr>
          <w:rFonts w:cstheme="minorHAnsi"/>
          <w:lang w:val="en-GB"/>
        </w:rPr>
        <w:t xml:space="preserve">Good representation of young people in concept development – 8000+ responses online and at workshops </w:t>
      </w:r>
    </w:p>
    <w:p w14:paraId="0A06A3FD" w14:textId="77777777" w:rsidR="00A104F7" w:rsidRPr="00A104F7" w:rsidRDefault="00A104F7" w:rsidP="00040F05">
      <w:pPr>
        <w:pStyle w:val="ListParagraph"/>
        <w:numPr>
          <w:ilvl w:val="0"/>
          <w:numId w:val="27"/>
        </w:numPr>
        <w:spacing w:before="60" w:after="60"/>
        <w:rPr>
          <w:rFonts w:cstheme="minorHAnsi"/>
          <w:lang w:val="en-GB"/>
        </w:rPr>
      </w:pPr>
      <w:r>
        <w:rPr>
          <w:rFonts w:cstheme="minorHAnsi"/>
          <w:lang w:val="en-GB"/>
        </w:rPr>
        <w:t>Developing new opportunities in electric bikes, fuel cells for vehicles and heating, renewable energy tourism.</w:t>
      </w:r>
    </w:p>
    <w:p w14:paraId="3BCDDA28" w14:textId="77777777" w:rsidR="00C42490" w:rsidRPr="004A02F2" w:rsidRDefault="00C42490" w:rsidP="00C42490">
      <w:pPr>
        <w:spacing w:before="60" w:after="60"/>
        <w:jc w:val="both"/>
        <w:rPr>
          <w:rFonts w:cstheme="minorHAnsi"/>
          <w:lang w:val="en-GB"/>
        </w:rPr>
      </w:pPr>
    </w:p>
    <w:p w14:paraId="633701AD" w14:textId="77777777" w:rsidR="00C42490" w:rsidRDefault="00A104F7" w:rsidP="00C42490">
      <w:pPr>
        <w:spacing w:before="60" w:after="60"/>
        <w:jc w:val="both"/>
        <w:rPr>
          <w:rFonts w:cstheme="minorHAnsi"/>
          <w:b/>
          <w:lang w:val="en-GB"/>
        </w:rPr>
      </w:pPr>
      <w:r>
        <w:rPr>
          <w:rFonts w:cstheme="minorHAnsi"/>
          <w:b/>
          <w:lang w:val="en-GB"/>
        </w:rPr>
        <w:t xml:space="preserve">New approaches for community energy: </w:t>
      </w:r>
      <w:r w:rsidR="00C42490" w:rsidRPr="00A104F7">
        <w:rPr>
          <w:rFonts w:cstheme="minorHAnsi"/>
          <w:lang w:val="en-GB"/>
        </w:rPr>
        <w:t xml:space="preserve">Energy Co-operative of Central Baden, Mr </w:t>
      </w:r>
      <w:proofErr w:type="spellStart"/>
      <w:r w:rsidR="00C42490" w:rsidRPr="00A104F7">
        <w:rPr>
          <w:rFonts w:cstheme="minorHAnsi"/>
          <w:lang w:val="en-GB"/>
        </w:rPr>
        <w:t>Zwosta</w:t>
      </w:r>
      <w:proofErr w:type="spellEnd"/>
    </w:p>
    <w:p w14:paraId="50483F2F" w14:textId="77777777" w:rsidR="00C42490" w:rsidRDefault="00C42490" w:rsidP="00C42490">
      <w:pPr>
        <w:spacing w:before="60" w:after="60"/>
        <w:jc w:val="both"/>
        <w:rPr>
          <w:rFonts w:cstheme="minorHAnsi"/>
          <w:lang w:val="en-GB"/>
        </w:rPr>
      </w:pPr>
    </w:p>
    <w:p w14:paraId="7EACD925" w14:textId="77777777" w:rsidR="006A6D4B" w:rsidRPr="00FD3032" w:rsidRDefault="006A6D4B" w:rsidP="00040F05">
      <w:pPr>
        <w:pStyle w:val="ListParagraph"/>
        <w:numPr>
          <w:ilvl w:val="0"/>
          <w:numId w:val="28"/>
        </w:numPr>
        <w:spacing w:before="60" w:after="60"/>
        <w:rPr>
          <w:rFonts w:cstheme="minorHAnsi"/>
          <w:lang w:val="en-GB"/>
        </w:rPr>
      </w:pPr>
      <w:r w:rsidRPr="00FD3032">
        <w:rPr>
          <w:rFonts w:cstheme="minorHAnsi"/>
          <w:lang w:val="en-GB"/>
        </w:rPr>
        <w:t>C</w:t>
      </w:r>
      <w:r w:rsidR="00FD3032" w:rsidRPr="00FD3032">
        <w:rPr>
          <w:rFonts w:cstheme="minorHAnsi"/>
          <w:lang w:val="en-GB"/>
        </w:rPr>
        <w:t>o</w:t>
      </w:r>
      <w:r w:rsidRPr="00FD3032">
        <w:rPr>
          <w:rFonts w:cstheme="minorHAnsi"/>
          <w:lang w:val="en-GB"/>
        </w:rPr>
        <w:t xml:space="preserve">-operative with 270 members, </w:t>
      </w:r>
      <w:r w:rsidR="00FD3032" w:rsidRPr="00FD3032">
        <w:rPr>
          <w:rFonts w:cstheme="minorHAnsi"/>
          <w:lang w:val="en-GB"/>
        </w:rPr>
        <w:t>started in 2008, now owns 14 CHP plants and 2 solar parks, €1.2million investment</w:t>
      </w:r>
    </w:p>
    <w:p w14:paraId="48134FEF" w14:textId="77777777" w:rsidR="00FD3032" w:rsidRDefault="00FD3032" w:rsidP="00040F05">
      <w:pPr>
        <w:pStyle w:val="ListParagraph"/>
        <w:numPr>
          <w:ilvl w:val="0"/>
          <w:numId w:val="28"/>
        </w:numPr>
        <w:spacing w:before="60" w:after="60"/>
        <w:rPr>
          <w:rFonts w:cstheme="minorHAnsi"/>
          <w:lang w:val="en-GB"/>
        </w:rPr>
      </w:pPr>
      <w:r w:rsidRPr="00FD3032">
        <w:rPr>
          <w:rFonts w:cstheme="minorHAnsi"/>
          <w:lang w:val="en-GB"/>
        </w:rPr>
        <w:t xml:space="preserve">Developed online platform to help other co-operatives identify which </w:t>
      </w:r>
      <w:r>
        <w:rPr>
          <w:rFonts w:cstheme="minorHAnsi"/>
          <w:lang w:val="en-GB"/>
        </w:rPr>
        <w:t xml:space="preserve">support </w:t>
      </w:r>
      <w:r w:rsidRPr="00FD3032">
        <w:rPr>
          <w:rFonts w:cstheme="minorHAnsi"/>
          <w:lang w:val="en-GB"/>
        </w:rPr>
        <w:t>services they need</w:t>
      </w:r>
      <w:r>
        <w:rPr>
          <w:rFonts w:cstheme="minorHAnsi"/>
          <w:lang w:val="en-GB"/>
        </w:rPr>
        <w:t xml:space="preserve">: finance, technical, maintenance, marketing </w:t>
      </w:r>
      <w:proofErr w:type="spellStart"/>
      <w:r>
        <w:rPr>
          <w:rFonts w:cstheme="minorHAnsi"/>
          <w:lang w:val="en-GB"/>
        </w:rPr>
        <w:t>etc</w:t>
      </w:r>
      <w:proofErr w:type="spellEnd"/>
    </w:p>
    <w:p w14:paraId="27EE6874" w14:textId="77777777" w:rsidR="00FD3032" w:rsidRDefault="00FD3032" w:rsidP="00040F05">
      <w:pPr>
        <w:pStyle w:val="ListParagraph"/>
        <w:numPr>
          <w:ilvl w:val="0"/>
          <w:numId w:val="28"/>
        </w:numPr>
        <w:spacing w:before="60" w:after="60"/>
        <w:rPr>
          <w:rFonts w:cstheme="minorHAnsi"/>
          <w:lang w:val="en-GB"/>
        </w:rPr>
      </w:pPr>
      <w:r>
        <w:rPr>
          <w:rFonts w:cstheme="minorHAnsi"/>
          <w:lang w:val="en-GB"/>
        </w:rPr>
        <w:t>Co-operatives facing decline as members getting older and want to withdraw their money</w:t>
      </w:r>
    </w:p>
    <w:p w14:paraId="002A01D0" w14:textId="77777777" w:rsidR="00FD3032" w:rsidRDefault="00FD3032" w:rsidP="00040F05">
      <w:pPr>
        <w:pStyle w:val="ListParagraph"/>
        <w:numPr>
          <w:ilvl w:val="0"/>
          <w:numId w:val="28"/>
        </w:numPr>
        <w:spacing w:before="60" w:after="60"/>
        <w:rPr>
          <w:rFonts w:cstheme="minorHAnsi"/>
          <w:lang w:val="en-GB"/>
        </w:rPr>
      </w:pPr>
      <w:r>
        <w:rPr>
          <w:rFonts w:cstheme="minorHAnsi"/>
          <w:lang w:val="en-GB"/>
        </w:rPr>
        <w:t>Returns are around 1.5% - not enough to attract new members</w:t>
      </w:r>
    </w:p>
    <w:p w14:paraId="6694299B" w14:textId="77777777" w:rsidR="00FD3032" w:rsidRDefault="00FD3032" w:rsidP="00040F05">
      <w:pPr>
        <w:pStyle w:val="ListParagraph"/>
        <w:numPr>
          <w:ilvl w:val="0"/>
          <w:numId w:val="28"/>
        </w:numPr>
        <w:spacing w:before="60" w:after="60"/>
        <w:rPr>
          <w:rFonts w:cstheme="minorHAnsi"/>
          <w:lang w:val="en-GB"/>
        </w:rPr>
      </w:pPr>
      <w:r>
        <w:rPr>
          <w:rFonts w:cstheme="minorHAnsi"/>
          <w:lang w:val="en-GB"/>
        </w:rPr>
        <w:t>Members can get cheaper energy from the co-operative: sales facilitated by local energy supply company partnership – around 10% saving</w:t>
      </w:r>
    </w:p>
    <w:p w14:paraId="5D0CFD1E" w14:textId="77777777" w:rsidR="00FD3032" w:rsidRPr="00FD3032" w:rsidRDefault="00FD3032" w:rsidP="00040F05">
      <w:pPr>
        <w:pStyle w:val="ListParagraph"/>
        <w:numPr>
          <w:ilvl w:val="0"/>
          <w:numId w:val="28"/>
        </w:numPr>
        <w:spacing w:before="60" w:after="60"/>
        <w:rPr>
          <w:rFonts w:cstheme="minorHAnsi"/>
          <w:lang w:val="en-GB"/>
        </w:rPr>
      </w:pPr>
      <w:r>
        <w:rPr>
          <w:rFonts w:cstheme="minorHAnsi"/>
          <w:lang w:val="en-GB"/>
        </w:rPr>
        <w:t>Solution suggested mainly around national policy change: eliminating tax on self-consumption</w:t>
      </w:r>
      <w:r w:rsidR="0068109D">
        <w:rPr>
          <w:rFonts w:cstheme="minorHAnsi"/>
          <w:lang w:val="en-GB"/>
        </w:rPr>
        <w:t xml:space="preserve"> and CHP systems and more transparency on subsidies to fossil fuel and nuclear energy industries.</w:t>
      </w:r>
    </w:p>
    <w:p w14:paraId="56576002" w14:textId="77777777" w:rsidR="00C42490" w:rsidRPr="004A02F2" w:rsidRDefault="00C42490" w:rsidP="00C42490">
      <w:pPr>
        <w:spacing w:before="60" w:after="60"/>
        <w:jc w:val="both"/>
        <w:rPr>
          <w:rFonts w:cstheme="minorHAnsi"/>
          <w:lang w:val="en-GB"/>
        </w:rPr>
      </w:pPr>
    </w:p>
    <w:p w14:paraId="710B0D15" w14:textId="77777777" w:rsidR="00C42490" w:rsidRPr="00A255B8" w:rsidRDefault="0027364C" w:rsidP="00C42490">
      <w:pPr>
        <w:spacing w:before="60" w:after="60"/>
        <w:rPr>
          <w:rFonts w:cstheme="minorHAnsi"/>
          <w:b/>
          <w:color w:val="0070C0"/>
          <w:lang w:val="en-GB"/>
        </w:rPr>
      </w:pPr>
      <w:r>
        <w:rPr>
          <w:rFonts w:cstheme="minorHAnsi"/>
          <w:b/>
          <w:color w:val="0070C0"/>
        </w:rPr>
        <w:t>3</w:t>
      </w:r>
      <w:r w:rsidR="00C42490" w:rsidRPr="00A255B8">
        <w:rPr>
          <w:rFonts w:cstheme="minorHAnsi"/>
          <w:b/>
          <w:color w:val="0070C0"/>
        </w:rPr>
        <w:t>.</w:t>
      </w:r>
      <w:r w:rsidR="00C42490">
        <w:rPr>
          <w:rFonts w:cstheme="minorHAnsi"/>
          <w:b/>
          <w:color w:val="0070C0"/>
        </w:rPr>
        <w:t>3</w:t>
      </w:r>
      <w:r w:rsidR="00C42490" w:rsidRPr="00A255B8">
        <w:rPr>
          <w:rFonts w:cstheme="minorHAnsi"/>
          <w:b/>
          <w:color w:val="0070C0"/>
        </w:rPr>
        <w:t xml:space="preserve"> </w:t>
      </w:r>
      <w:r w:rsidR="00C42490">
        <w:rPr>
          <w:rFonts w:cstheme="minorHAnsi"/>
          <w:b/>
          <w:color w:val="0070C0"/>
          <w:lang w:val="en-GB"/>
        </w:rPr>
        <w:t xml:space="preserve">Excursion to </w:t>
      </w:r>
      <w:proofErr w:type="spellStart"/>
      <w:r w:rsidR="00C42490">
        <w:rPr>
          <w:rFonts w:cstheme="minorHAnsi"/>
          <w:b/>
          <w:color w:val="0070C0"/>
          <w:lang w:val="en-GB"/>
        </w:rPr>
        <w:t>Neukirch</w:t>
      </w:r>
      <w:proofErr w:type="spellEnd"/>
      <w:r w:rsidR="00C42490">
        <w:rPr>
          <w:rFonts w:cstheme="minorHAnsi"/>
          <w:b/>
          <w:color w:val="0070C0"/>
          <w:lang w:val="en-GB"/>
        </w:rPr>
        <w:t xml:space="preserve"> - 8 October 2018</w:t>
      </w:r>
    </w:p>
    <w:p w14:paraId="5001CF18" w14:textId="17623CAC" w:rsidR="00C42490" w:rsidRDefault="00C42490" w:rsidP="00C42490">
      <w:pPr>
        <w:spacing w:before="60" w:after="60"/>
        <w:jc w:val="both"/>
        <w:rPr>
          <w:rFonts w:cstheme="minorHAnsi"/>
          <w:b/>
          <w:lang w:val="en-GB"/>
        </w:rPr>
      </w:pPr>
      <w:r>
        <w:rPr>
          <w:rFonts w:cstheme="minorHAnsi"/>
          <w:b/>
          <w:lang w:val="en-GB"/>
        </w:rPr>
        <w:t xml:space="preserve">Bio-energy village: </w:t>
      </w:r>
      <w:r w:rsidRPr="00393BAC">
        <w:rPr>
          <w:rFonts w:cstheme="minorHAnsi"/>
          <w:b/>
          <w:lang w:val="en-GB"/>
        </w:rPr>
        <w:t>Mr</w:t>
      </w:r>
      <w:r w:rsidR="00393BAC" w:rsidRPr="00393BAC">
        <w:rPr>
          <w:rFonts w:cstheme="minorHAnsi"/>
          <w:b/>
          <w:lang w:val="en-GB"/>
        </w:rPr>
        <w:t>. Faller</w:t>
      </w:r>
    </w:p>
    <w:p w14:paraId="7072BE48" w14:textId="77777777" w:rsidR="00C42490" w:rsidRPr="00113A18" w:rsidRDefault="00467481" w:rsidP="00C42490">
      <w:pPr>
        <w:spacing w:before="60" w:after="60"/>
        <w:jc w:val="both"/>
        <w:rPr>
          <w:rFonts w:cstheme="minorHAnsi"/>
          <w:b/>
          <w:lang w:val="en-GB"/>
        </w:rPr>
      </w:pPr>
      <w:r w:rsidRPr="00113A18">
        <w:rPr>
          <w:rFonts w:cstheme="minorHAnsi"/>
          <w:b/>
          <w:lang w:val="en-GB"/>
        </w:rPr>
        <w:t>Development of biomass district heating scheme for village</w:t>
      </w:r>
    </w:p>
    <w:p w14:paraId="7CFAC5F1" w14:textId="33E2F41F" w:rsidR="00467481" w:rsidRPr="00113A18" w:rsidRDefault="007F23CD" w:rsidP="00113A18">
      <w:pPr>
        <w:pStyle w:val="ListParagraph"/>
        <w:numPr>
          <w:ilvl w:val="0"/>
          <w:numId w:val="38"/>
        </w:numPr>
        <w:spacing w:before="60" w:after="60"/>
        <w:rPr>
          <w:rFonts w:cstheme="minorHAnsi"/>
          <w:lang w:val="en-GB"/>
        </w:rPr>
      </w:pPr>
      <w:r w:rsidRPr="00113A18">
        <w:rPr>
          <w:rFonts w:cstheme="minorHAnsi"/>
          <w:lang w:val="en-GB"/>
        </w:rPr>
        <w:t>Long process to get agreement from sufficient building owners to sign up</w:t>
      </w:r>
    </w:p>
    <w:p w14:paraId="24BC1E15" w14:textId="224B9BC7" w:rsidR="007F23CD" w:rsidRDefault="007F23CD" w:rsidP="00113A18">
      <w:pPr>
        <w:pStyle w:val="ListParagraph"/>
        <w:numPr>
          <w:ilvl w:val="0"/>
          <w:numId w:val="38"/>
        </w:numPr>
        <w:spacing w:before="60" w:after="60"/>
        <w:rPr>
          <w:rFonts w:cstheme="minorHAnsi"/>
          <w:lang w:val="en-GB"/>
        </w:rPr>
      </w:pPr>
      <w:r w:rsidRPr="00113A18">
        <w:rPr>
          <w:rFonts w:cstheme="minorHAnsi"/>
          <w:lang w:val="en-GB"/>
        </w:rPr>
        <w:t>Still need the agreement of two larger buildings to make it viable</w:t>
      </w:r>
    </w:p>
    <w:p w14:paraId="49A3E268" w14:textId="060C759E" w:rsidR="00113A18" w:rsidRDefault="00113A18" w:rsidP="00113A18">
      <w:pPr>
        <w:pStyle w:val="ListParagraph"/>
        <w:numPr>
          <w:ilvl w:val="0"/>
          <w:numId w:val="38"/>
        </w:numPr>
        <w:spacing w:before="60" w:after="60"/>
        <w:rPr>
          <w:rFonts w:cstheme="minorHAnsi"/>
          <w:lang w:val="en-GB"/>
        </w:rPr>
      </w:pPr>
      <w:r>
        <w:rPr>
          <w:rFonts w:cstheme="minorHAnsi"/>
          <w:lang w:val="en-GB"/>
        </w:rPr>
        <w:t>Heating plant located by main road on outskirts of village – ease of delivery and avoiding traffic through the village</w:t>
      </w:r>
    </w:p>
    <w:p w14:paraId="2708EE17" w14:textId="1F30CC34" w:rsidR="00113A18" w:rsidRDefault="00113A18" w:rsidP="00113A18">
      <w:pPr>
        <w:pStyle w:val="ListParagraph"/>
        <w:numPr>
          <w:ilvl w:val="0"/>
          <w:numId w:val="38"/>
        </w:numPr>
        <w:spacing w:before="60" w:after="60"/>
        <w:rPr>
          <w:rFonts w:cstheme="minorHAnsi"/>
          <w:lang w:val="en-GB"/>
        </w:rPr>
      </w:pPr>
      <w:r>
        <w:rPr>
          <w:rFonts w:cstheme="minorHAnsi"/>
          <w:lang w:val="en-GB"/>
        </w:rPr>
        <w:t>Infrastructure put in under the main road as this was being resurfaced to reduce later costs</w:t>
      </w:r>
    </w:p>
    <w:p w14:paraId="7B428114" w14:textId="77777777" w:rsidR="00C42490" w:rsidRDefault="00C42490" w:rsidP="00C42490">
      <w:pPr>
        <w:spacing w:before="60" w:after="60"/>
        <w:jc w:val="both"/>
        <w:rPr>
          <w:rFonts w:cstheme="minorHAnsi"/>
          <w:lang w:val="en-GB"/>
        </w:rPr>
      </w:pPr>
    </w:p>
    <w:p w14:paraId="415EE769" w14:textId="77777777" w:rsidR="00C42490" w:rsidRPr="00A255B8" w:rsidRDefault="0027364C" w:rsidP="00C42490">
      <w:pPr>
        <w:spacing w:before="60" w:after="60"/>
        <w:rPr>
          <w:rFonts w:cstheme="minorHAnsi"/>
          <w:b/>
          <w:color w:val="0070C0"/>
          <w:lang w:val="en-GB"/>
        </w:rPr>
      </w:pPr>
      <w:r>
        <w:rPr>
          <w:rFonts w:cstheme="minorHAnsi"/>
          <w:b/>
          <w:color w:val="0070C0"/>
        </w:rPr>
        <w:t>3</w:t>
      </w:r>
      <w:r w:rsidR="00C42490" w:rsidRPr="00A255B8">
        <w:rPr>
          <w:rFonts w:cstheme="minorHAnsi"/>
          <w:b/>
          <w:color w:val="0070C0"/>
        </w:rPr>
        <w:t>.</w:t>
      </w:r>
      <w:r w:rsidR="00C42490">
        <w:rPr>
          <w:rFonts w:cstheme="minorHAnsi"/>
          <w:b/>
          <w:color w:val="0070C0"/>
        </w:rPr>
        <w:t>4</w:t>
      </w:r>
      <w:r w:rsidR="00C42490" w:rsidRPr="00A255B8">
        <w:rPr>
          <w:rFonts w:cstheme="minorHAnsi"/>
          <w:b/>
          <w:color w:val="0070C0"/>
        </w:rPr>
        <w:t xml:space="preserve">. </w:t>
      </w:r>
      <w:r w:rsidR="00C42490">
        <w:rPr>
          <w:rFonts w:cstheme="minorHAnsi"/>
          <w:b/>
          <w:color w:val="0070C0"/>
          <w:lang w:val="en-GB"/>
        </w:rPr>
        <w:t>Stakeholder Meetings, Konstanz - 9 October 2018</w:t>
      </w:r>
    </w:p>
    <w:p w14:paraId="70E07D62" w14:textId="77777777" w:rsidR="00C42490" w:rsidRDefault="00C42490" w:rsidP="00C42490">
      <w:pPr>
        <w:spacing w:before="60" w:after="60"/>
        <w:jc w:val="both"/>
        <w:rPr>
          <w:rFonts w:cstheme="minorHAnsi"/>
          <w:lang w:val="en-GB"/>
        </w:rPr>
      </w:pPr>
    </w:p>
    <w:p w14:paraId="6F371B6C" w14:textId="57D4B2FF" w:rsidR="0048692D" w:rsidRDefault="00C42490" w:rsidP="0048692D">
      <w:pPr>
        <w:spacing w:before="60" w:after="60"/>
        <w:jc w:val="both"/>
        <w:rPr>
          <w:rFonts w:cstheme="minorHAnsi"/>
          <w:lang w:val="en-US"/>
        </w:rPr>
      </w:pPr>
      <w:r w:rsidRPr="0048692D">
        <w:rPr>
          <w:rFonts w:cstheme="minorHAnsi"/>
          <w:b/>
          <w:lang w:val="en-US"/>
        </w:rPr>
        <w:t>A civil energy approach: Landlord-to-tenant electricity</w:t>
      </w:r>
      <w:r w:rsidRPr="004A02F2">
        <w:rPr>
          <w:rFonts w:cstheme="minorHAnsi"/>
          <w:lang w:val="en-US"/>
        </w:rPr>
        <w:t xml:space="preserve"> </w:t>
      </w:r>
      <w:r w:rsidR="009053FC">
        <w:rPr>
          <w:rFonts w:cstheme="minorHAnsi"/>
          <w:lang w:val="en-US"/>
        </w:rPr>
        <w:t xml:space="preserve">- </w:t>
      </w:r>
      <w:r w:rsidRPr="009053FC">
        <w:rPr>
          <w:rFonts w:cstheme="minorHAnsi"/>
          <w:iCs/>
          <w:lang w:val="en-US"/>
        </w:rPr>
        <w:t xml:space="preserve">Public Utility Company of Constance, Ms. </w:t>
      </w:r>
      <w:proofErr w:type="spellStart"/>
      <w:r w:rsidRPr="009053FC">
        <w:rPr>
          <w:rFonts w:cstheme="minorHAnsi"/>
          <w:iCs/>
          <w:lang w:val="en-US"/>
        </w:rPr>
        <w:t>Caladarone</w:t>
      </w:r>
      <w:proofErr w:type="spellEnd"/>
      <w:r w:rsidRPr="009053FC">
        <w:rPr>
          <w:rFonts w:cstheme="minorHAnsi"/>
          <w:iCs/>
          <w:lang w:val="en-US"/>
        </w:rPr>
        <w:t xml:space="preserve"> </w:t>
      </w:r>
      <w:r w:rsidR="001421FB">
        <w:rPr>
          <w:rFonts w:cstheme="minorHAnsi"/>
          <w:iCs/>
          <w:lang w:val="en-US"/>
        </w:rPr>
        <w:t>(</w:t>
      </w:r>
      <w:proofErr w:type="spellStart"/>
      <w:r w:rsidR="001421FB">
        <w:rPr>
          <w:rFonts w:cstheme="minorHAnsi"/>
          <w:iCs/>
          <w:lang w:val="en-US"/>
        </w:rPr>
        <w:t>Stadtwerke</w:t>
      </w:r>
      <w:proofErr w:type="spellEnd"/>
      <w:r w:rsidR="001421FB">
        <w:rPr>
          <w:rFonts w:cstheme="minorHAnsi"/>
          <w:iCs/>
          <w:lang w:val="en-US"/>
        </w:rPr>
        <w:t xml:space="preserve"> Konstanz)</w:t>
      </w:r>
    </w:p>
    <w:p w14:paraId="30240422" w14:textId="77777777" w:rsidR="0048692D" w:rsidRDefault="00B313CB" w:rsidP="00040F05">
      <w:pPr>
        <w:pStyle w:val="ListParagraph"/>
        <w:numPr>
          <w:ilvl w:val="0"/>
          <w:numId w:val="29"/>
        </w:numPr>
        <w:spacing w:before="60" w:after="60"/>
        <w:rPr>
          <w:rFonts w:cstheme="minorHAnsi"/>
        </w:rPr>
      </w:pPr>
      <w:r w:rsidRPr="00B313CB">
        <w:rPr>
          <w:rFonts w:cstheme="minorHAnsi"/>
        </w:rPr>
        <w:t>Development of energy supply model to tenants in tower blocks: based on CHP and PV combined with smart metering</w:t>
      </w:r>
    </w:p>
    <w:p w14:paraId="70BF569A" w14:textId="77777777" w:rsidR="00B313CB" w:rsidRDefault="00B313CB" w:rsidP="00040F05">
      <w:pPr>
        <w:pStyle w:val="ListParagraph"/>
        <w:numPr>
          <w:ilvl w:val="0"/>
          <w:numId w:val="29"/>
        </w:numPr>
        <w:spacing w:before="60" w:after="60"/>
        <w:rPr>
          <w:rFonts w:cstheme="minorHAnsi"/>
          <w:lang w:val="en-GB"/>
        </w:rPr>
      </w:pPr>
      <w:proofErr w:type="spellStart"/>
      <w:r w:rsidRPr="00B313CB">
        <w:rPr>
          <w:rFonts w:cstheme="minorHAnsi"/>
          <w:lang w:val="en-GB"/>
        </w:rPr>
        <w:t>Stadtwerke</w:t>
      </w:r>
      <w:proofErr w:type="spellEnd"/>
      <w:r w:rsidRPr="00B313CB">
        <w:rPr>
          <w:rFonts w:cstheme="minorHAnsi"/>
          <w:lang w:val="en-GB"/>
        </w:rPr>
        <w:t xml:space="preserve"> Konstanz </w:t>
      </w:r>
      <w:r>
        <w:rPr>
          <w:rFonts w:cstheme="minorHAnsi"/>
          <w:lang w:val="en-GB"/>
        </w:rPr>
        <w:t>owns the generation equipment and leases space from the Housing Association for 10 years (CHP) &amp; 20 years (PV)</w:t>
      </w:r>
    </w:p>
    <w:p w14:paraId="23F6F71B" w14:textId="3A009768" w:rsidR="00A672B2" w:rsidRPr="00A672B2" w:rsidRDefault="00A672B2" w:rsidP="00A672B2">
      <w:pPr>
        <w:pStyle w:val="ListParagraph"/>
        <w:numPr>
          <w:ilvl w:val="0"/>
          <w:numId w:val="29"/>
        </w:numPr>
        <w:spacing w:before="60" w:after="60"/>
        <w:rPr>
          <w:rFonts w:cstheme="minorHAnsi"/>
          <w:lang w:val="en-GB"/>
        </w:rPr>
      </w:pPr>
      <w:proofErr w:type="spellStart"/>
      <w:r w:rsidRPr="00B313CB">
        <w:rPr>
          <w:rFonts w:cstheme="minorHAnsi"/>
          <w:lang w:val="en-GB"/>
        </w:rPr>
        <w:t>Stadtwerke</w:t>
      </w:r>
      <w:proofErr w:type="spellEnd"/>
      <w:r w:rsidRPr="00B313CB">
        <w:rPr>
          <w:rFonts w:cstheme="minorHAnsi"/>
          <w:lang w:val="en-GB"/>
        </w:rPr>
        <w:t xml:space="preserve"> Konstanz</w:t>
      </w:r>
      <w:r>
        <w:rPr>
          <w:rFonts w:cstheme="minorHAnsi"/>
          <w:lang w:val="en-GB"/>
        </w:rPr>
        <w:t xml:space="preserve"> also offers another option in which the housing company owns and operates the generation equipment (not yet chosen by any)</w:t>
      </w:r>
    </w:p>
    <w:p w14:paraId="776A525F" w14:textId="77777777" w:rsidR="00B313CB" w:rsidRPr="00B313CB" w:rsidRDefault="00B313CB" w:rsidP="00040F05">
      <w:pPr>
        <w:pStyle w:val="ListParagraph"/>
        <w:numPr>
          <w:ilvl w:val="0"/>
          <w:numId w:val="29"/>
        </w:numPr>
        <w:spacing w:before="60" w:after="60"/>
        <w:rPr>
          <w:rFonts w:cstheme="minorHAnsi"/>
          <w:lang w:val="en-GB"/>
        </w:rPr>
      </w:pPr>
      <w:r>
        <w:rPr>
          <w:rFonts w:cstheme="minorHAnsi"/>
          <w:lang w:val="en-GB"/>
        </w:rPr>
        <w:t>Complex monitoring &amp; calculation algorithm developed to apportion own-generation and imported electricity to homes supplied</w:t>
      </w:r>
    </w:p>
    <w:p w14:paraId="44E6ED3D" w14:textId="77777777" w:rsidR="00B313CB" w:rsidRDefault="00B313CB" w:rsidP="00040F05">
      <w:pPr>
        <w:pStyle w:val="ListParagraph"/>
        <w:numPr>
          <w:ilvl w:val="0"/>
          <w:numId w:val="29"/>
        </w:numPr>
        <w:spacing w:before="60" w:after="60"/>
        <w:rPr>
          <w:rFonts w:cstheme="minorHAnsi"/>
        </w:rPr>
      </w:pPr>
      <w:r w:rsidRPr="00B313CB">
        <w:rPr>
          <w:rFonts w:cstheme="minorHAnsi"/>
        </w:rPr>
        <w:t>28 buildings and 400 homes so far</w:t>
      </w:r>
    </w:p>
    <w:p w14:paraId="6A281832" w14:textId="77777777" w:rsidR="00B313CB" w:rsidRDefault="00B313CB" w:rsidP="00040F05">
      <w:pPr>
        <w:pStyle w:val="ListParagraph"/>
        <w:numPr>
          <w:ilvl w:val="0"/>
          <w:numId w:val="29"/>
        </w:numPr>
        <w:spacing w:before="60" w:after="60"/>
        <w:rPr>
          <w:rFonts w:cstheme="minorHAnsi"/>
        </w:rPr>
      </w:pPr>
      <w:r>
        <w:rPr>
          <w:rFonts w:cstheme="minorHAnsi"/>
        </w:rPr>
        <w:t>Tenants get lower energy bills</w:t>
      </w:r>
      <w:r w:rsidR="009E2E89">
        <w:rPr>
          <w:rFonts w:cstheme="minorHAnsi"/>
        </w:rPr>
        <w:t xml:space="preserve"> (approx. 8%)</w:t>
      </w:r>
      <w:r>
        <w:rPr>
          <w:rFonts w:cstheme="minorHAnsi"/>
        </w:rPr>
        <w:t>, generators get higher prices for energy than selling to grid: project IRR 6%</w:t>
      </w:r>
    </w:p>
    <w:p w14:paraId="1F352A9B" w14:textId="77777777" w:rsidR="00B313CB" w:rsidRDefault="00B313CB" w:rsidP="00040F05">
      <w:pPr>
        <w:pStyle w:val="ListParagraph"/>
        <w:numPr>
          <w:ilvl w:val="0"/>
          <w:numId w:val="29"/>
        </w:numPr>
        <w:spacing w:before="60" w:after="60"/>
        <w:rPr>
          <w:rFonts w:cstheme="minorHAnsi"/>
        </w:rPr>
      </w:pPr>
      <w:r>
        <w:rPr>
          <w:rFonts w:cstheme="minorHAnsi"/>
        </w:rPr>
        <w:t>No requirement for tenants to accept the offer</w:t>
      </w:r>
    </w:p>
    <w:p w14:paraId="55B03A20" w14:textId="77777777" w:rsidR="00B313CB" w:rsidRDefault="00B313CB" w:rsidP="00040F05">
      <w:pPr>
        <w:pStyle w:val="ListParagraph"/>
        <w:numPr>
          <w:ilvl w:val="0"/>
          <w:numId w:val="29"/>
        </w:numPr>
        <w:spacing w:before="60" w:after="60"/>
        <w:rPr>
          <w:rFonts w:cstheme="minorHAnsi"/>
        </w:rPr>
      </w:pPr>
      <w:r>
        <w:rPr>
          <w:rFonts w:cstheme="minorHAnsi"/>
        </w:rPr>
        <w:t>Working with local energy company could allow community energy to supply to households under “white label” approach, avoiding costs of becoming a registered energy supplier</w:t>
      </w:r>
    </w:p>
    <w:p w14:paraId="2F946DA1" w14:textId="77777777" w:rsidR="009053FC" w:rsidRDefault="009053FC" w:rsidP="009053FC">
      <w:pPr>
        <w:pStyle w:val="ListParagraph"/>
        <w:spacing w:before="60" w:after="60"/>
        <w:rPr>
          <w:rFonts w:cstheme="minorHAnsi"/>
        </w:rPr>
      </w:pPr>
    </w:p>
    <w:p w14:paraId="64B2B1D8" w14:textId="72516900" w:rsidR="00C42490" w:rsidRPr="004A02F2" w:rsidRDefault="00C42490" w:rsidP="0048692D">
      <w:pPr>
        <w:spacing w:before="60" w:after="60"/>
        <w:jc w:val="both"/>
        <w:rPr>
          <w:rFonts w:cstheme="minorHAnsi"/>
          <w:lang w:val="en-US"/>
        </w:rPr>
      </w:pPr>
      <w:r w:rsidRPr="0048692D">
        <w:rPr>
          <w:rFonts w:cstheme="minorHAnsi"/>
          <w:b/>
          <w:lang w:val="en-US"/>
        </w:rPr>
        <w:t>Participation project “our urban district”</w:t>
      </w:r>
      <w:r w:rsidR="009053FC">
        <w:rPr>
          <w:rFonts w:cstheme="minorHAnsi"/>
          <w:lang w:val="en-US"/>
        </w:rPr>
        <w:t xml:space="preserve"> - </w:t>
      </w:r>
      <w:r w:rsidRPr="009053FC">
        <w:rPr>
          <w:rFonts w:cstheme="minorHAnsi"/>
          <w:iCs/>
          <w:lang w:val="en-US"/>
        </w:rPr>
        <w:t xml:space="preserve">City of Constance administration, Mr. </w:t>
      </w:r>
      <w:proofErr w:type="spellStart"/>
      <w:r w:rsidRPr="009053FC">
        <w:rPr>
          <w:rFonts w:cstheme="minorHAnsi"/>
          <w:iCs/>
          <w:lang w:val="en-US"/>
        </w:rPr>
        <w:t>Heublein</w:t>
      </w:r>
      <w:proofErr w:type="spellEnd"/>
      <w:r w:rsidRPr="004A02F2">
        <w:rPr>
          <w:rFonts w:cstheme="minorHAnsi"/>
          <w:i/>
          <w:iCs/>
          <w:lang w:val="en-US"/>
        </w:rPr>
        <w:t xml:space="preserve"> </w:t>
      </w:r>
    </w:p>
    <w:p w14:paraId="365D8B9A" w14:textId="77777777" w:rsidR="00A2671C" w:rsidRDefault="00A2671C" w:rsidP="00040F05">
      <w:pPr>
        <w:pStyle w:val="ListParagraph"/>
        <w:numPr>
          <w:ilvl w:val="0"/>
          <w:numId w:val="31"/>
        </w:numPr>
        <w:spacing w:before="60" w:after="60"/>
        <w:rPr>
          <w:rFonts w:cstheme="minorHAnsi"/>
        </w:rPr>
      </w:pPr>
      <w:r w:rsidRPr="00A2671C">
        <w:rPr>
          <w:rFonts w:cstheme="minorHAnsi"/>
        </w:rPr>
        <w:t xml:space="preserve">6-month project </w:t>
      </w:r>
      <w:r>
        <w:rPr>
          <w:rFonts w:cstheme="minorHAnsi"/>
        </w:rPr>
        <w:t xml:space="preserve">aiming to motivate citizens to make personal lifestyle changes to contribute to the energy transition </w:t>
      </w:r>
    </w:p>
    <w:p w14:paraId="3DC16E82" w14:textId="77777777" w:rsidR="001A1345" w:rsidRPr="001A1345" w:rsidRDefault="00A2671C" w:rsidP="00040F05">
      <w:pPr>
        <w:pStyle w:val="ListParagraph"/>
        <w:numPr>
          <w:ilvl w:val="0"/>
          <w:numId w:val="31"/>
        </w:numPr>
        <w:spacing w:before="60" w:after="60"/>
        <w:rPr>
          <w:rFonts w:cstheme="minorHAnsi"/>
          <w:lang w:val="en-GB"/>
        </w:rPr>
      </w:pPr>
      <w:r>
        <w:rPr>
          <w:rFonts w:cstheme="minorHAnsi"/>
        </w:rPr>
        <w:t>Activities in five themes:</w:t>
      </w:r>
      <w:r w:rsidR="001A1345" w:rsidRPr="001A1345">
        <w:rPr>
          <w:rFonts w:cstheme="minorHAnsi"/>
          <w:lang w:val="en-GB"/>
        </w:rPr>
        <w:t xml:space="preserve"> consumption</w:t>
      </w:r>
      <w:r w:rsidR="001A1345">
        <w:rPr>
          <w:rFonts w:cstheme="minorHAnsi"/>
          <w:lang w:val="en-GB"/>
        </w:rPr>
        <w:t xml:space="preserve">; </w:t>
      </w:r>
      <w:r w:rsidR="001A1345" w:rsidRPr="001A1345">
        <w:rPr>
          <w:rFonts w:cstheme="minorHAnsi"/>
          <w:lang w:val="en-GB"/>
        </w:rPr>
        <w:t>living at home</w:t>
      </w:r>
      <w:r w:rsidR="001A1345">
        <w:rPr>
          <w:rFonts w:cstheme="minorHAnsi"/>
          <w:lang w:val="en-GB"/>
        </w:rPr>
        <w:t xml:space="preserve">, </w:t>
      </w:r>
      <w:r w:rsidR="001A1345" w:rsidRPr="001A1345">
        <w:rPr>
          <w:rFonts w:cstheme="minorHAnsi"/>
          <w:lang w:val="en-GB"/>
        </w:rPr>
        <w:t>mobility</w:t>
      </w:r>
      <w:r w:rsidR="001A1345">
        <w:rPr>
          <w:rFonts w:cstheme="minorHAnsi"/>
          <w:lang w:val="en-GB"/>
        </w:rPr>
        <w:t xml:space="preserve">, </w:t>
      </w:r>
      <w:r w:rsidR="001A1345" w:rsidRPr="001A1345">
        <w:rPr>
          <w:rFonts w:cstheme="minorHAnsi"/>
          <w:lang w:val="en-GB"/>
        </w:rPr>
        <w:t>nutrition</w:t>
      </w:r>
      <w:r w:rsidR="001A1345">
        <w:rPr>
          <w:rFonts w:cstheme="minorHAnsi"/>
          <w:lang w:val="en-GB"/>
        </w:rPr>
        <w:t xml:space="preserve">, </w:t>
      </w:r>
      <w:r w:rsidR="001A1345" w:rsidRPr="001A1345">
        <w:rPr>
          <w:rFonts w:cstheme="minorHAnsi"/>
          <w:lang w:val="en-GB"/>
        </w:rPr>
        <w:t xml:space="preserve">waste prevention and reuse </w:t>
      </w:r>
    </w:p>
    <w:p w14:paraId="40B949B8" w14:textId="77777777" w:rsidR="00A2671C" w:rsidRDefault="001A1345" w:rsidP="00040F05">
      <w:pPr>
        <w:pStyle w:val="ListParagraph"/>
        <w:numPr>
          <w:ilvl w:val="0"/>
          <w:numId w:val="31"/>
        </w:numPr>
        <w:spacing w:before="60" w:after="60"/>
        <w:rPr>
          <w:rFonts w:cstheme="minorHAnsi"/>
        </w:rPr>
      </w:pPr>
      <w:r>
        <w:rPr>
          <w:rFonts w:cstheme="minorHAnsi"/>
        </w:rPr>
        <w:t>Group activities, talks and celebration</w:t>
      </w:r>
    </w:p>
    <w:p w14:paraId="1F4DDF2E" w14:textId="77777777" w:rsidR="001A1345" w:rsidRDefault="001A1345" w:rsidP="00040F05">
      <w:pPr>
        <w:pStyle w:val="ListParagraph"/>
        <w:numPr>
          <w:ilvl w:val="0"/>
          <w:numId w:val="31"/>
        </w:numPr>
        <w:spacing w:before="60" w:after="60"/>
        <w:rPr>
          <w:rFonts w:cstheme="minorHAnsi"/>
        </w:rPr>
      </w:pPr>
      <w:r>
        <w:rPr>
          <w:rFonts w:cstheme="minorHAnsi"/>
        </w:rPr>
        <w:t>Participants mainly young people &amp; over 50’s: 35-45 age group most difficult to engage</w:t>
      </w:r>
    </w:p>
    <w:p w14:paraId="09779831" w14:textId="77777777" w:rsidR="001A1345" w:rsidRDefault="001A1345" w:rsidP="00040F05">
      <w:pPr>
        <w:pStyle w:val="ListParagraph"/>
        <w:numPr>
          <w:ilvl w:val="0"/>
          <w:numId w:val="31"/>
        </w:numPr>
        <w:spacing w:before="60" w:after="60"/>
        <w:rPr>
          <w:rFonts w:cstheme="minorHAnsi"/>
        </w:rPr>
      </w:pPr>
      <w:r>
        <w:rPr>
          <w:rFonts w:cstheme="minorHAnsi"/>
        </w:rPr>
        <w:t xml:space="preserve">Participants thought  the </w:t>
      </w:r>
      <w:proofErr w:type="spellStart"/>
      <w:r>
        <w:rPr>
          <w:rFonts w:cstheme="minorHAnsi"/>
        </w:rPr>
        <w:t>programme</w:t>
      </w:r>
      <w:proofErr w:type="spellEnd"/>
      <w:r>
        <w:rPr>
          <w:rFonts w:cstheme="minorHAnsi"/>
        </w:rPr>
        <w:t xml:space="preserve"> was good but too short</w:t>
      </w:r>
    </w:p>
    <w:p w14:paraId="4C165748" w14:textId="77777777" w:rsidR="001A1345" w:rsidRPr="00A2671C" w:rsidRDefault="001A1345" w:rsidP="00040F05">
      <w:pPr>
        <w:pStyle w:val="ListParagraph"/>
        <w:numPr>
          <w:ilvl w:val="0"/>
          <w:numId w:val="31"/>
        </w:numPr>
        <w:spacing w:before="60" w:after="60"/>
        <w:rPr>
          <w:rFonts w:cstheme="minorHAnsi"/>
        </w:rPr>
      </w:pPr>
      <w:r>
        <w:rPr>
          <w:rFonts w:cstheme="minorHAnsi"/>
        </w:rPr>
        <w:t>Legacy difficult to assess, but some groups became self-sustaining e.g. waste</w:t>
      </w:r>
    </w:p>
    <w:p w14:paraId="101F49F0" w14:textId="77777777" w:rsidR="00A2671C" w:rsidRPr="00A2671C" w:rsidRDefault="00A2671C" w:rsidP="00040F05">
      <w:pPr>
        <w:pStyle w:val="ListParagraph"/>
        <w:numPr>
          <w:ilvl w:val="0"/>
          <w:numId w:val="31"/>
        </w:numPr>
        <w:spacing w:before="60" w:after="60"/>
        <w:rPr>
          <w:rFonts w:cstheme="minorHAnsi"/>
        </w:rPr>
      </w:pPr>
      <w:r w:rsidRPr="00A2671C">
        <w:rPr>
          <w:rFonts w:cstheme="minorHAnsi"/>
        </w:rPr>
        <w:t xml:space="preserve">€50,000 </w:t>
      </w:r>
      <w:proofErr w:type="spellStart"/>
      <w:r w:rsidRPr="00A2671C">
        <w:rPr>
          <w:rFonts w:cstheme="minorHAnsi"/>
        </w:rPr>
        <w:t>programme</w:t>
      </w:r>
      <w:proofErr w:type="spellEnd"/>
      <w:r w:rsidRPr="00A2671C">
        <w:rPr>
          <w:rFonts w:cstheme="minorHAnsi"/>
        </w:rPr>
        <w:t xml:space="preserve"> funded by national government (90%) and municipality (10%)</w:t>
      </w:r>
    </w:p>
    <w:p w14:paraId="1B643B6E" w14:textId="77777777" w:rsidR="001A1345" w:rsidRDefault="001A1345" w:rsidP="0048692D">
      <w:pPr>
        <w:spacing w:before="60" w:after="60"/>
        <w:jc w:val="both"/>
        <w:rPr>
          <w:rFonts w:cstheme="minorHAnsi"/>
          <w:b/>
          <w:lang w:val="en-US"/>
        </w:rPr>
      </w:pPr>
    </w:p>
    <w:p w14:paraId="6F48AA1F" w14:textId="3BF9901B" w:rsidR="0048692D" w:rsidRDefault="001A1345" w:rsidP="0048692D">
      <w:pPr>
        <w:spacing w:before="60" w:after="60"/>
        <w:jc w:val="both"/>
        <w:rPr>
          <w:rFonts w:cstheme="minorHAnsi"/>
          <w:lang w:val="en-US"/>
        </w:rPr>
      </w:pPr>
      <w:r>
        <w:rPr>
          <w:rFonts w:cstheme="minorHAnsi"/>
          <w:b/>
          <w:lang w:val="en-US"/>
        </w:rPr>
        <w:t>E</w:t>
      </w:r>
      <w:r w:rsidRPr="0048692D">
        <w:rPr>
          <w:rFonts w:cstheme="minorHAnsi"/>
          <w:b/>
          <w:lang w:val="en-US"/>
        </w:rPr>
        <w:t xml:space="preserve">nergy </w:t>
      </w:r>
      <w:proofErr w:type="gramStart"/>
      <w:r w:rsidRPr="0048692D">
        <w:rPr>
          <w:rFonts w:cstheme="minorHAnsi"/>
          <w:b/>
          <w:lang w:val="en-US"/>
        </w:rPr>
        <w:t>roadmap</w:t>
      </w:r>
      <w:proofErr w:type="gramEnd"/>
      <w:r w:rsidRPr="0048692D">
        <w:rPr>
          <w:rFonts w:cstheme="minorHAnsi"/>
          <w:b/>
          <w:lang w:val="en-US"/>
        </w:rPr>
        <w:t xml:space="preserve"> City of Constance</w:t>
      </w:r>
      <w:r w:rsidR="009053FC">
        <w:rPr>
          <w:rFonts w:cstheme="minorHAnsi"/>
          <w:b/>
          <w:lang w:val="en-US"/>
        </w:rPr>
        <w:t xml:space="preserve"> -</w:t>
      </w:r>
      <w:r>
        <w:rPr>
          <w:rFonts w:cstheme="minorHAnsi"/>
          <w:b/>
          <w:lang w:val="en-US"/>
        </w:rPr>
        <w:t xml:space="preserve"> </w:t>
      </w:r>
      <w:r w:rsidRPr="009053FC">
        <w:rPr>
          <w:rFonts w:cstheme="minorHAnsi"/>
          <w:iCs/>
          <w:lang w:val="en-US"/>
        </w:rPr>
        <w:t xml:space="preserve">City of Constance administration, Mr. </w:t>
      </w:r>
      <w:proofErr w:type="spellStart"/>
      <w:r w:rsidRPr="009053FC">
        <w:rPr>
          <w:rFonts w:cstheme="minorHAnsi"/>
          <w:iCs/>
          <w:lang w:val="en-US"/>
        </w:rPr>
        <w:t>Heublein</w:t>
      </w:r>
      <w:proofErr w:type="spellEnd"/>
      <w:r w:rsidRPr="004A02F2">
        <w:rPr>
          <w:rFonts w:cstheme="minorHAnsi"/>
          <w:i/>
          <w:iCs/>
          <w:lang w:val="en-US"/>
        </w:rPr>
        <w:t xml:space="preserve"> </w:t>
      </w:r>
      <w:r w:rsidRPr="004A02F2">
        <w:rPr>
          <w:rFonts w:ascii="MS Gothic" w:eastAsia="MS Gothic" w:hAnsi="MS Gothic" w:cs="MS Gothic" w:hint="eastAsia"/>
          <w:lang w:val="en-US"/>
        </w:rPr>
        <w:t> </w:t>
      </w:r>
    </w:p>
    <w:p w14:paraId="51B36C2F" w14:textId="77777777" w:rsidR="0048692D" w:rsidRPr="001A1345" w:rsidRDefault="001A1345" w:rsidP="00040F05">
      <w:pPr>
        <w:pStyle w:val="ListParagraph"/>
        <w:numPr>
          <w:ilvl w:val="0"/>
          <w:numId w:val="32"/>
        </w:numPr>
        <w:spacing w:before="60" w:after="60"/>
        <w:rPr>
          <w:rFonts w:cstheme="minorHAnsi"/>
        </w:rPr>
      </w:pPr>
      <w:r w:rsidRPr="001A1345">
        <w:rPr>
          <w:rFonts w:cstheme="minorHAnsi"/>
        </w:rPr>
        <w:t>Online tool providing information on energy performance of individual buildings: heat demand, suitable energy technologies &amp; solar potential</w:t>
      </w:r>
    </w:p>
    <w:p w14:paraId="6B4A29E7" w14:textId="77777777" w:rsidR="001A1345" w:rsidRPr="001A1345" w:rsidRDefault="001A1345" w:rsidP="00040F05">
      <w:pPr>
        <w:pStyle w:val="ListParagraph"/>
        <w:numPr>
          <w:ilvl w:val="0"/>
          <w:numId w:val="32"/>
        </w:numPr>
        <w:spacing w:before="60" w:after="60"/>
        <w:rPr>
          <w:rFonts w:cstheme="minorHAnsi"/>
        </w:rPr>
      </w:pPr>
      <w:r w:rsidRPr="001A1345">
        <w:rPr>
          <w:rFonts w:cstheme="minorHAnsi"/>
        </w:rPr>
        <w:lastRenderedPageBreak/>
        <w:t>Can identify areas with greatest potential for renovation</w:t>
      </w:r>
    </w:p>
    <w:p w14:paraId="1736732A" w14:textId="77777777" w:rsidR="001A1345" w:rsidRPr="001A1345" w:rsidRDefault="001A1345" w:rsidP="00040F05">
      <w:pPr>
        <w:pStyle w:val="ListParagraph"/>
        <w:numPr>
          <w:ilvl w:val="0"/>
          <w:numId w:val="32"/>
        </w:numPr>
        <w:spacing w:before="60" w:after="60"/>
        <w:rPr>
          <w:rFonts w:cstheme="minorHAnsi"/>
        </w:rPr>
      </w:pPr>
      <w:r w:rsidRPr="001A1345">
        <w:rPr>
          <w:rFonts w:cstheme="minorHAnsi"/>
        </w:rPr>
        <w:t>Potential to identify buildings suitable for cooperatively owned energy supply</w:t>
      </w:r>
      <w:r>
        <w:rPr>
          <w:rFonts w:cstheme="minorHAnsi"/>
        </w:rPr>
        <w:t xml:space="preserve"> </w:t>
      </w:r>
    </w:p>
    <w:p w14:paraId="1EECC9A2" w14:textId="77777777" w:rsidR="001A1345" w:rsidRDefault="001A1345" w:rsidP="0048692D">
      <w:pPr>
        <w:spacing w:before="60" w:after="60"/>
        <w:jc w:val="both"/>
        <w:rPr>
          <w:rFonts w:cstheme="minorHAnsi"/>
          <w:lang w:val="en-US"/>
        </w:rPr>
      </w:pPr>
    </w:p>
    <w:p w14:paraId="7D00083E" w14:textId="18839E4E" w:rsidR="00C42490" w:rsidRDefault="00C42490" w:rsidP="0048692D">
      <w:pPr>
        <w:spacing w:before="60" w:after="60"/>
        <w:jc w:val="both"/>
        <w:rPr>
          <w:rFonts w:cstheme="minorHAnsi"/>
          <w:lang w:val="en-US"/>
        </w:rPr>
      </w:pPr>
      <w:r w:rsidRPr="0048692D">
        <w:rPr>
          <w:rFonts w:cstheme="minorHAnsi"/>
          <w:b/>
          <w:lang w:val="en-US"/>
        </w:rPr>
        <w:t>Increasing energy efficiency in companies</w:t>
      </w:r>
      <w:r w:rsidR="009053FC">
        <w:rPr>
          <w:rFonts w:cstheme="minorHAnsi"/>
          <w:lang w:val="en-US"/>
        </w:rPr>
        <w:t xml:space="preserve"> - </w:t>
      </w:r>
      <w:r w:rsidRPr="009053FC">
        <w:rPr>
          <w:rFonts w:cstheme="minorHAnsi"/>
          <w:iCs/>
          <w:lang w:val="en-US"/>
        </w:rPr>
        <w:t xml:space="preserve">Energy agency Constance, Mr. </w:t>
      </w:r>
      <w:proofErr w:type="spellStart"/>
      <w:r w:rsidRPr="009053FC">
        <w:rPr>
          <w:rFonts w:cstheme="minorHAnsi"/>
          <w:iCs/>
          <w:lang w:val="en-US"/>
        </w:rPr>
        <w:t>Walcher</w:t>
      </w:r>
      <w:proofErr w:type="spellEnd"/>
      <w:r w:rsidRPr="004A02F2">
        <w:rPr>
          <w:rFonts w:cstheme="minorHAnsi"/>
          <w:i/>
          <w:iCs/>
          <w:lang w:val="en-US"/>
        </w:rPr>
        <w:t xml:space="preserve"> </w:t>
      </w:r>
    </w:p>
    <w:p w14:paraId="05491BCD" w14:textId="77777777" w:rsidR="00A2671C" w:rsidRPr="00A2671C" w:rsidRDefault="00A2671C" w:rsidP="00040F05">
      <w:pPr>
        <w:pStyle w:val="ListParagraph"/>
        <w:numPr>
          <w:ilvl w:val="0"/>
          <w:numId w:val="30"/>
        </w:numPr>
        <w:spacing w:before="60" w:after="60"/>
        <w:rPr>
          <w:rFonts w:cstheme="minorHAnsi"/>
        </w:rPr>
      </w:pPr>
      <w:r w:rsidRPr="00A2671C">
        <w:rPr>
          <w:rFonts w:cstheme="minorHAnsi"/>
        </w:rPr>
        <w:t>Free energy advice project aimed at SMEs</w:t>
      </w:r>
    </w:p>
    <w:p w14:paraId="60BC42E4" w14:textId="77777777" w:rsidR="00A2671C" w:rsidRPr="00A2671C" w:rsidRDefault="00A2671C" w:rsidP="00040F05">
      <w:pPr>
        <w:pStyle w:val="ListParagraph"/>
        <w:numPr>
          <w:ilvl w:val="0"/>
          <w:numId w:val="30"/>
        </w:numPr>
        <w:spacing w:before="60" w:after="60"/>
        <w:rPr>
          <w:rFonts w:cstheme="minorHAnsi"/>
        </w:rPr>
      </w:pPr>
      <w:r w:rsidRPr="00A2671C">
        <w:rPr>
          <w:rFonts w:cstheme="minorHAnsi"/>
        </w:rPr>
        <w:t>Identifies potential energy savings and provides information on solutions</w:t>
      </w:r>
    </w:p>
    <w:p w14:paraId="315F003E" w14:textId="77777777" w:rsidR="00A2671C" w:rsidRPr="00A2671C" w:rsidRDefault="00A2671C" w:rsidP="00040F05">
      <w:pPr>
        <w:pStyle w:val="ListParagraph"/>
        <w:numPr>
          <w:ilvl w:val="0"/>
          <w:numId w:val="30"/>
        </w:numPr>
        <w:spacing w:before="60" w:after="60"/>
        <w:rPr>
          <w:rFonts w:cstheme="minorHAnsi"/>
        </w:rPr>
      </w:pPr>
      <w:r w:rsidRPr="00A2671C">
        <w:rPr>
          <w:rFonts w:cstheme="minorHAnsi"/>
        </w:rPr>
        <w:t>Difficult to recruit businesses as energy not sufficiently important to them</w:t>
      </w:r>
    </w:p>
    <w:p w14:paraId="24991514" w14:textId="77777777" w:rsidR="00081AF3" w:rsidRPr="004A02F2" w:rsidRDefault="00081AF3" w:rsidP="0048692D">
      <w:pPr>
        <w:spacing w:before="60" w:after="60"/>
        <w:jc w:val="both"/>
        <w:rPr>
          <w:rFonts w:cstheme="minorHAnsi"/>
          <w:lang w:val="en-US"/>
        </w:rPr>
      </w:pPr>
    </w:p>
    <w:p w14:paraId="1FCA6FD7" w14:textId="591CD1B6" w:rsidR="00C42490" w:rsidRPr="004A02F2" w:rsidRDefault="00C42490" w:rsidP="0048692D">
      <w:pPr>
        <w:spacing w:before="60" w:after="60"/>
        <w:jc w:val="both"/>
        <w:rPr>
          <w:rFonts w:cstheme="minorHAnsi"/>
          <w:lang w:val="en-US"/>
        </w:rPr>
      </w:pPr>
      <w:r w:rsidRPr="001A1345">
        <w:rPr>
          <w:rFonts w:cstheme="minorHAnsi"/>
          <w:b/>
          <w:lang w:val="en-US"/>
        </w:rPr>
        <w:t>Insight of a local community energy cooperative</w:t>
      </w:r>
      <w:r w:rsidR="009053FC">
        <w:rPr>
          <w:rFonts w:cstheme="minorHAnsi"/>
          <w:b/>
          <w:lang w:val="en-US"/>
        </w:rPr>
        <w:t xml:space="preserve"> - </w:t>
      </w:r>
      <w:r w:rsidRPr="009053FC">
        <w:rPr>
          <w:rFonts w:cstheme="minorHAnsi"/>
          <w:iCs/>
          <w:lang w:val="en-US"/>
        </w:rPr>
        <w:t xml:space="preserve">Energy cooperative Lake Constance, Mr. </w:t>
      </w:r>
      <w:proofErr w:type="spellStart"/>
      <w:r w:rsidRPr="009053FC">
        <w:rPr>
          <w:rFonts w:cstheme="minorHAnsi"/>
          <w:iCs/>
          <w:lang w:val="en-US"/>
        </w:rPr>
        <w:t>Klatt</w:t>
      </w:r>
      <w:proofErr w:type="spellEnd"/>
    </w:p>
    <w:p w14:paraId="34316133" w14:textId="77777777" w:rsidR="00C42490" w:rsidRPr="008D4D10" w:rsidRDefault="008D4D10" w:rsidP="00040F05">
      <w:pPr>
        <w:pStyle w:val="ListParagraph"/>
        <w:numPr>
          <w:ilvl w:val="0"/>
          <w:numId w:val="33"/>
        </w:numPr>
        <w:spacing w:before="60" w:after="60"/>
        <w:rPr>
          <w:rFonts w:cstheme="minorHAnsi"/>
          <w:lang w:val="en-GB"/>
        </w:rPr>
      </w:pPr>
      <w:r w:rsidRPr="008D4D10">
        <w:rPr>
          <w:rFonts w:cstheme="minorHAnsi"/>
          <w:lang w:val="en-GB"/>
        </w:rPr>
        <w:t>Co-operative set up in 2011: 2 PV plants + 1 wind; €1.3m investment</w:t>
      </w:r>
    </w:p>
    <w:p w14:paraId="656AB00D" w14:textId="77777777" w:rsidR="008D4D10" w:rsidRDefault="008D4D10" w:rsidP="00040F05">
      <w:pPr>
        <w:pStyle w:val="ListParagraph"/>
        <w:numPr>
          <w:ilvl w:val="0"/>
          <w:numId w:val="33"/>
        </w:numPr>
        <w:spacing w:before="60" w:after="60"/>
        <w:rPr>
          <w:rFonts w:cstheme="minorHAnsi"/>
          <w:lang w:val="en-GB"/>
        </w:rPr>
      </w:pPr>
      <w:r w:rsidRPr="008D4D10">
        <w:rPr>
          <w:rFonts w:cstheme="minorHAnsi"/>
          <w:lang w:val="en-GB"/>
        </w:rPr>
        <w:t>135 members, average investment €9,600</w:t>
      </w:r>
      <w:r>
        <w:rPr>
          <w:rFonts w:cstheme="minorHAnsi"/>
          <w:lang w:val="en-GB"/>
        </w:rPr>
        <w:t>, minimum €1,000</w:t>
      </w:r>
    </w:p>
    <w:p w14:paraId="48F0CA59" w14:textId="77777777" w:rsidR="008D4D10" w:rsidRDefault="008D4D10" w:rsidP="00040F05">
      <w:pPr>
        <w:pStyle w:val="ListParagraph"/>
        <w:numPr>
          <w:ilvl w:val="0"/>
          <w:numId w:val="33"/>
        </w:numPr>
        <w:spacing w:before="60" w:after="60"/>
        <w:rPr>
          <w:rFonts w:cstheme="minorHAnsi"/>
          <w:lang w:val="en-GB"/>
        </w:rPr>
      </w:pPr>
      <w:r>
        <w:rPr>
          <w:rFonts w:cstheme="minorHAnsi"/>
          <w:lang w:val="en-GB"/>
        </w:rPr>
        <w:t>Run by volunteers</w:t>
      </w:r>
    </w:p>
    <w:p w14:paraId="588F9A30" w14:textId="77777777" w:rsidR="008D4D10" w:rsidRDefault="008D4D10" w:rsidP="00040F05">
      <w:pPr>
        <w:pStyle w:val="ListParagraph"/>
        <w:numPr>
          <w:ilvl w:val="0"/>
          <w:numId w:val="33"/>
        </w:numPr>
        <w:spacing w:before="60" w:after="60"/>
        <w:rPr>
          <w:rFonts w:cstheme="minorHAnsi"/>
          <w:lang w:val="en-GB"/>
        </w:rPr>
      </w:pPr>
      <w:r>
        <w:rPr>
          <w:rFonts w:cstheme="minorHAnsi"/>
          <w:lang w:val="en-GB"/>
        </w:rPr>
        <w:t>Most members live within 10km of project site and age 55-65</w:t>
      </w:r>
    </w:p>
    <w:p w14:paraId="181B05D2" w14:textId="77777777" w:rsidR="008D4D10" w:rsidRDefault="008D4D10" w:rsidP="00040F05">
      <w:pPr>
        <w:pStyle w:val="ListParagraph"/>
        <w:numPr>
          <w:ilvl w:val="0"/>
          <w:numId w:val="33"/>
        </w:numPr>
        <w:spacing w:before="60" w:after="60"/>
        <w:rPr>
          <w:rFonts w:cstheme="minorHAnsi"/>
          <w:lang w:val="en-GB"/>
        </w:rPr>
      </w:pPr>
      <w:r>
        <w:rPr>
          <w:rFonts w:cstheme="minorHAnsi"/>
          <w:lang w:val="en-GB"/>
        </w:rPr>
        <w:t>Dramatic reduction in new cooperative projects after FITs legislation changed in 2012</w:t>
      </w:r>
    </w:p>
    <w:p w14:paraId="5FBB0FB8" w14:textId="77777777" w:rsidR="008D4D10" w:rsidRDefault="008D4D10" w:rsidP="00040F05">
      <w:pPr>
        <w:pStyle w:val="ListParagraph"/>
        <w:numPr>
          <w:ilvl w:val="0"/>
          <w:numId w:val="33"/>
        </w:numPr>
        <w:spacing w:before="60" w:after="60"/>
        <w:rPr>
          <w:rFonts w:cstheme="minorHAnsi"/>
          <w:lang w:val="en-GB"/>
        </w:rPr>
      </w:pPr>
      <w:r>
        <w:rPr>
          <w:rFonts w:cstheme="minorHAnsi"/>
          <w:lang w:val="en-GB"/>
        </w:rPr>
        <w:t>New projects have lower returns than previous ones</w:t>
      </w:r>
    </w:p>
    <w:p w14:paraId="2656FC28" w14:textId="77777777" w:rsidR="008D4D10" w:rsidRDefault="008D4D10" w:rsidP="00040F05">
      <w:pPr>
        <w:pStyle w:val="ListParagraph"/>
        <w:numPr>
          <w:ilvl w:val="0"/>
          <w:numId w:val="33"/>
        </w:numPr>
        <w:spacing w:before="60" w:after="60"/>
        <w:rPr>
          <w:rFonts w:cstheme="minorHAnsi"/>
          <w:lang w:val="en-GB"/>
        </w:rPr>
      </w:pPr>
      <w:r>
        <w:rPr>
          <w:rFonts w:cstheme="minorHAnsi"/>
          <w:lang w:val="en-GB"/>
        </w:rPr>
        <w:t>Share interest offered was c.5% but in practice 1-2% as used income to invest in new projects</w:t>
      </w:r>
    </w:p>
    <w:p w14:paraId="72145D19" w14:textId="77777777" w:rsidR="008D4D10" w:rsidRDefault="008D4D10" w:rsidP="00040F05">
      <w:pPr>
        <w:pStyle w:val="ListParagraph"/>
        <w:numPr>
          <w:ilvl w:val="0"/>
          <w:numId w:val="33"/>
        </w:numPr>
        <w:spacing w:before="60" w:after="60"/>
        <w:rPr>
          <w:rFonts w:cstheme="minorHAnsi"/>
          <w:lang w:val="en-GB"/>
        </w:rPr>
      </w:pPr>
      <w:r>
        <w:rPr>
          <w:rFonts w:cstheme="minorHAnsi"/>
          <w:lang w:val="en-GB"/>
        </w:rPr>
        <w:t>Motivated by climate change concerns – investing for the future.</w:t>
      </w:r>
    </w:p>
    <w:p w14:paraId="12448EBB" w14:textId="77777777" w:rsidR="008D4D10" w:rsidRPr="008D4D10" w:rsidRDefault="008D4D10" w:rsidP="008D4D10">
      <w:pPr>
        <w:pStyle w:val="ListParagraph"/>
        <w:spacing w:before="60" w:after="60"/>
        <w:rPr>
          <w:rFonts w:cstheme="minorHAnsi"/>
          <w:lang w:val="en-GB"/>
        </w:rPr>
      </w:pPr>
    </w:p>
    <w:p w14:paraId="6B245F24" w14:textId="77777777" w:rsidR="00C42490" w:rsidRPr="0048692D" w:rsidRDefault="00C42490" w:rsidP="00C42490">
      <w:pPr>
        <w:spacing w:before="60" w:after="60"/>
        <w:jc w:val="both"/>
        <w:rPr>
          <w:rFonts w:cstheme="minorHAnsi"/>
          <w:b/>
          <w:lang w:val="en-US"/>
        </w:rPr>
      </w:pPr>
      <w:r w:rsidRPr="0048692D">
        <w:rPr>
          <w:rFonts w:cstheme="minorHAnsi"/>
          <w:b/>
          <w:lang w:val="en-US"/>
        </w:rPr>
        <w:t xml:space="preserve">Green guided city tour in Constance </w:t>
      </w:r>
      <w:proofErr w:type="spellStart"/>
      <w:r w:rsidRPr="00723F8B">
        <w:rPr>
          <w:rFonts w:cstheme="minorHAnsi"/>
          <w:lang w:val="en-US"/>
        </w:rPr>
        <w:t>Greentours</w:t>
      </w:r>
      <w:proofErr w:type="spellEnd"/>
      <w:r w:rsidRPr="00723F8B">
        <w:rPr>
          <w:rFonts w:cstheme="minorHAnsi"/>
          <w:lang w:val="en-US"/>
        </w:rPr>
        <w:t xml:space="preserve"> guide, Ms. </w:t>
      </w:r>
      <w:proofErr w:type="spellStart"/>
      <w:r w:rsidRPr="00723F8B">
        <w:rPr>
          <w:rFonts w:cstheme="minorHAnsi"/>
          <w:lang w:val="en-US"/>
        </w:rPr>
        <w:t>Wehr</w:t>
      </w:r>
      <w:proofErr w:type="spellEnd"/>
      <w:r w:rsidRPr="00723F8B">
        <w:rPr>
          <w:rFonts w:cstheme="minorHAnsi"/>
          <w:lang w:val="en-US"/>
        </w:rPr>
        <w:t xml:space="preserve"> </w:t>
      </w:r>
    </w:p>
    <w:p w14:paraId="6D62E5A8" w14:textId="77777777" w:rsidR="00C42490" w:rsidRPr="008D4D10" w:rsidRDefault="008D4D10" w:rsidP="00040F05">
      <w:pPr>
        <w:pStyle w:val="ListParagraph"/>
        <w:numPr>
          <w:ilvl w:val="0"/>
          <w:numId w:val="34"/>
        </w:numPr>
        <w:spacing w:before="60" w:after="60"/>
        <w:rPr>
          <w:rFonts w:cstheme="minorHAnsi"/>
        </w:rPr>
      </w:pPr>
      <w:r w:rsidRPr="008D4D10">
        <w:rPr>
          <w:rFonts w:cstheme="minorHAnsi"/>
        </w:rPr>
        <w:t>Visit to shops around Constance focusing on re-use, repair and green</w:t>
      </w:r>
      <w:r>
        <w:rPr>
          <w:rFonts w:cstheme="minorHAnsi"/>
        </w:rPr>
        <w:t>/local</w:t>
      </w:r>
      <w:r w:rsidRPr="008D4D10">
        <w:rPr>
          <w:rFonts w:cstheme="minorHAnsi"/>
        </w:rPr>
        <w:t xml:space="preserve"> supply credentials</w:t>
      </w:r>
    </w:p>
    <w:p w14:paraId="0611485C" w14:textId="77777777" w:rsidR="008D4D10" w:rsidRPr="00723F8B" w:rsidRDefault="008D4D10" w:rsidP="00C42490">
      <w:pPr>
        <w:spacing w:before="60" w:after="60"/>
        <w:jc w:val="both"/>
        <w:rPr>
          <w:rFonts w:cstheme="minorHAnsi"/>
          <w:lang w:val="en-US"/>
        </w:rPr>
      </w:pPr>
    </w:p>
    <w:p w14:paraId="60119B4E" w14:textId="4C43A502" w:rsidR="00C42490" w:rsidRPr="00723F8B" w:rsidRDefault="00C42490" w:rsidP="00600081">
      <w:pPr>
        <w:spacing w:before="60" w:after="60"/>
        <w:jc w:val="both"/>
        <w:rPr>
          <w:rFonts w:cstheme="minorHAnsi"/>
          <w:lang w:val="en-US"/>
        </w:rPr>
      </w:pPr>
      <w:r w:rsidRPr="00600081">
        <w:rPr>
          <w:rFonts w:cstheme="minorHAnsi"/>
          <w:b/>
          <w:lang w:val="en-US"/>
        </w:rPr>
        <w:t>Participatory process in Baden-Württemberg – Conflicts &amp; Dialogue</w:t>
      </w:r>
      <w:r w:rsidR="009053FC">
        <w:rPr>
          <w:rFonts w:cstheme="minorHAnsi"/>
          <w:lang w:val="en-US"/>
        </w:rPr>
        <w:t xml:space="preserve">  - </w:t>
      </w:r>
      <w:r w:rsidRPr="009053FC">
        <w:rPr>
          <w:rFonts w:cstheme="minorHAnsi"/>
          <w:iCs/>
          <w:lang w:val="en-US"/>
        </w:rPr>
        <w:t xml:space="preserve">Representatives of Ministry of Environment Baden-Württemberg, Mr. </w:t>
      </w:r>
      <w:proofErr w:type="spellStart"/>
      <w:r w:rsidRPr="009053FC">
        <w:rPr>
          <w:rFonts w:cstheme="minorHAnsi"/>
          <w:iCs/>
          <w:lang w:val="en-US"/>
        </w:rPr>
        <w:t>Carius</w:t>
      </w:r>
      <w:proofErr w:type="spellEnd"/>
      <w:r w:rsidRPr="009053FC">
        <w:rPr>
          <w:rFonts w:cstheme="minorHAnsi"/>
          <w:iCs/>
          <w:lang w:val="en-US"/>
        </w:rPr>
        <w:t xml:space="preserve"> &amp; Mr. Franz </w:t>
      </w:r>
    </w:p>
    <w:p w14:paraId="1E7FEDC8" w14:textId="77777777" w:rsidR="00600081" w:rsidRDefault="008D4D10" w:rsidP="00040F05">
      <w:pPr>
        <w:pStyle w:val="ListParagraph"/>
        <w:numPr>
          <w:ilvl w:val="0"/>
          <w:numId w:val="34"/>
        </w:numPr>
        <w:spacing w:before="60" w:after="60"/>
        <w:rPr>
          <w:rFonts w:cstheme="minorHAnsi"/>
        </w:rPr>
      </w:pPr>
      <w:r w:rsidRPr="008D4D10">
        <w:rPr>
          <w:rFonts w:cstheme="minorHAnsi"/>
        </w:rPr>
        <w:t>Summary of national and local legislation driving climate action</w:t>
      </w:r>
    </w:p>
    <w:p w14:paraId="2CD1E175" w14:textId="77777777" w:rsidR="008D4D10" w:rsidRDefault="008D4D10" w:rsidP="00040F05">
      <w:pPr>
        <w:pStyle w:val="ListParagraph"/>
        <w:numPr>
          <w:ilvl w:val="0"/>
          <w:numId w:val="34"/>
        </w:numPr>
        <w:spacing w:before="60" w:after="60"/>
        <w:rPr>
          <w:rFonts w:cstheme="minorHAnsi"/>
        </w:rPr>
      </w:pPr>
      <w:r>
        <w:rPr>
          <w:rFonts w:cstheme="minorHAnsi"/>
        </w:rPr>
        <w:t>Unlikely to hit targets for CO2 reduction or renewable energy generation</w:t>
      </w:r>
    </w:p>
    <w:p w14:paraId="0AC30A24" w14:textId="77777777" w:rsidR="008D4D10" w:rsidRPr="008D4D10" w:rsidRDefault="008D4D10" w:rsidP="00040F05">
      <w:pPr>
        <w:pStyle w:val="ListParagraph"/>
        <w:numPr>
          <w:ilvl w:val="0"/>
          <w:numId w:val="34"/>
        </w:numPr>
        <w:spacing w:before="60" w:after="60"/>
        <w:rPr>
          <w:rFonts w:cstheme="minorHAnsi"/>
          <w:lang w:val="en-GB"/>
        </w:rPr>
      </w:pPr>
      <w:r w:rsidRPr="008D4D10">
        <w:rPr>
          <w:rFonts w:cstheme="minorHAnsi"/>
          <w:lang w:val="en-GB"/>
        </w:rPr>
        <w:t xml:space="preserve">Integrated energy and climate concept (IEKK) </w:t>
      </w:r>
      <w:r>
        <w:rPr>
          <w:rFonts w:cstheme="minorHAnsi"/>
          <w:lang w:val="en-GB"/>
        </w:rPr>
        <w:t>being renewed in 2019</w:t>
      </w:r>
    </w:p>
    <w:p w14:paraId="7768C93D" w14:textId="77777777" w:rsidR="008D4D10" w:rsidRDefault="008D4D10" w:rsidP="00040F05">
      <w:pPr>
        <w:pStyle w:val="ListParagraph"/>
        <w:numPr>
          <w:ilvl w:val="0"/>
          <w:numId w:val="34"/>
        </w:numPr>
        <w:spacing w:before="60" w:after="60"/>
        <w:rPr>
          <w:rFonts w:cstheme="minorHAnsi"/>
        </w:rPr>
      </w:pPr>
      <w:r>
        <w:rPr>
          <w:rFonts w:cstheme="minorHAnsi"/>
        </w:rPr>
        <w:t>Further work needed to address heating, building efficiency and transport</w:t>
      </w:r>
    </w:p>
    <w:p w14:paraId="09FD11EA" w14:textId="77777777" w:rsidR="006D4CAF" w:rsidRPr="008D4D10" w:rsidRDefault="006D4CAF" w:rsidP="00040F05">
      <w:pPr>
        <w:pStyle w:val="ListParagraph"/>
        <w:numPr>
          <w:ilvl w:val="0"/>
          <w:numId w:val="34"/>
        </w:numPr>
        <w:spacing w:before="60" w:after="60"/>
        <w:rPr>
          <w:rFonts w:cstheme="minorHAnsi"/>
        </w:rPr>
      </w:pPr>
      <w:r>
        <w:rPr>
          <w:rFonts w:cstheme="minorHAnsi"/>
        </w:rPr>
        <w:t>Community energy needs to be recognized as an opportunity in the IEKK</w:t>
      </w:r>
    </w:p>
    <w:p w14:paraId="4CA4EF16" w14:textId="77777777" w:rsidR="008D4D10" w:rsidRDefault="008D4D10" w:rsidP="00040F05">
      <w:pPr>
        <w:numPr>
          <w:ilvl w:val="0"/>
          <w:numId w:val="2"/>
        </w:numPr>
        <w:spacing w:before="60" w:after="60"/>
        <w:ind w:left="0"/>
        <w:jc w:val="both"/>
        <w:rPr>
          <w:rFonts w:cstheme="minorHAnsi"/>
          <w:lang w:val="en-US"/>
        </w:rPr>
      </w:pPr>
    </w:p>
    <w:p w14:paraId="6E74F7DB" w14:textId="686313C0" w:rsidR="006D4CAF" w:rsidRDefault="00C42490" w:rsidP="006D4CAF">
      <w:pPr>
        <w:spacing w:before="60" w:after="60"/>
        <w:rPr>
          <w:rFonts w:cstheme="minorHAnsi"/>
          <w:i/>
          <w:iCs/>
        </w:rPr>
      </w:pPr>
      <w:r w:rsidRPr="006D4CAF">
        <w:rPr>
          <w:rFonts w:cstheme="minorHAnsi"/>
          <w:b/>
        </w:rPr>
        <w:t>Current challenges of community energy</w:t>
      </w:r>
      <w:r w:rsidRPr="006D4CAF">
        <w:rPr>
          <w:rFonts w:cstheme="minorHAnsi"/>
        </w:rPr>
        <w:t xml:space="preserve"> </w:t>
      </w:r>
      <w:r w:rsidR="009053FC">
        <w:rPr>
          <w:rFonts w:cstheme="minorHAnsi"/>
          <w:lang w:val="en-GB"/>
        </w:rPr>
        <w:t>-</w:t>
      </w:r>
      <w:r w:rsidR="009053FC">
        <w:rPr>
          <w:rFonts w:ascii="MS Gothic" w:eastAsia="MS Gothic" w:hAnsi="MS Gothic" w:cs="MS Gothic"/>
        </w:rPr>
        <w:t xml:space="preserve"> </w:t>
      </w:r>
      <w:r w:rsidRPr="009053FC">
        <w:rPr>
          <w:rFonts w:cstheme="minorHAnsi"/>
          <w:iCs/>
        </w:rPr>
        <w:t>Solarcomplex, a citizen energy company, Mr. Armbruster</w:t>
      </w:r>
    </w:p>
    <w:p w14:paraId="185576BC" w14:textId="77777777" w:rsidR="006D4CAF" w:rsidRPr="006D4CAF" w:rsidRDefault="006D4CAF" w:rsidP="00040F05">
      <w:pPr>
        <w:pStyle w:val="ListParagraph"/>
        <w:numPr>
          <w:ilvl w:val="0"/>
          <w:numId w:val="35"/>
        </w:numPr>
        <w:spacing w:before="60" w:after="60"/>
        <w:rPr>
          <w:rFonts w:cstheme="minorHAnsi"/>
        </w:rPr>
      </w:pPr>
      <w:r w:rsidRPr="006D4CAF">
        <w:rPr>
          <w:rFonts w:cstheme="minorHAnsi"/>
          <w:iCs/>
        </w:rPr>
        <w:t>Professional community energy company, founded in 2000, now 40 full time jobs</w:t>
      </w:r>
    </w:p>
    <w:p w14:paraId="21B8CC9C" w14:textId="77777777" w:rsidR="006D4CAF" w:rsidRDefault="006D4CAF" w:rsidP="00040F05">
      <w:pPr>
        <w:pStyle w:val="ListParagraph"/>
        <w:numPr>
          <w:ilvl w:val="0"/>
          <w:numId w:val="35"/>
        </w:numPr>
        <w:spacing w:before="60" w:after="60"/>
        <w:rPr>
          <w:rFonts w:cstheme="minorHAnsi"/>
        </w:rPr>
      </w:pPr>
      <w:r w:rsidRPr="006D4CAF">
        <w:rPr>
          <w:rFonts w:cstheme="minorHAnsi"/>
        </w:rPr>
        <w:t>€18m capital, 1200 members</w:t>
      </w:r>
      <w:r>
        <w:rPr>
          <w:rFonts w:cstheme="minorHAnsi"/>
        </w:rPr>
        <w:t>, 4% share interest, €2,000 minimum investment</w:t>
      </w:r>
    </w:p>
    <w:p w14:paraId="498E4CFF" w14:textId="77777777" w:rsidR="006D4CAF" w:rsidRDefault="006D4CAF" w:rsidP="00040F05">
      <w:pPr>
        <w:pStyle w:val="ListParagraph"/>
        <w:numPr>
          <w:ilvl w:val="0"/>
          <w:numId w:val="35"/>
        </w:numPr>
        <w:spacing w:before="60" w:after="60"/>
        <w:rPr>
          <w:rFonts w:cstheme="minorHAnsi"/>
        </w:rPr>
      </w:pPr>
      <w:r>
        <w:rPr>
          <w:rFonts w:cstheme="minorHAnsi"/>
        </w:rPr>
        <w:t>Originally set up individual coops for each scheme but now centralized to share development costs, risks and revenues</w:t>
      </w:r>
    </w:p>
    <w:p w14:paraId="732CA1AF" w14:textId="77777777" w:rsidR="00C42490" w:rsidRPr="006D4CAF" w:rsidRDefault="006D4CAF" w:rsidP="00040F05">
      <w:pPr>
        <w:pStyle w:val="ListParagraph"/>
        <w:numPr>
          <w:ilvl w:val="0"/>
          <w:numId w:val="35"/>
        </w:numPr>
        <w:spacing w:before="60" w:after="60"/>
        <w:rPr>
          <w:rFonts w:cstheme="minorHAnsi"/>
        </w:rPr>
      </w:pPr>
      <w:r w:rsidRPr="006D4CAF">
        <w:rPr>
          <w:rFonts w:eastAsia="MS Gothic" w:cstheme="minorHAnsi"/>
        </w:rPr>
        <w:t xml:space="preserve">Projects: &gt;30MW PV, 12MW wind, </w:t>
      </w:r>
      <w:r>
        <w:rPr>
          <w:rFonts w:eastAsia="MS Gothic" w:cstheme="minorHAnsi"/>
        </w:rPr>
        <w:t>1 hydro, 2 biogas plants, 16 district heat networks</w:t>
      </w:r>
      <w:r w:rsidR="00C42490" w:rsidRPr="006D4CAF">
        <w:rPr>
          <w:rFonts w:ascii="MS Gothic" w:eastAsia="MS Gothic" w:hAnsi="MS Gothic" w:cs="MS Gothic" w:hint="eastAsia"/>
        </w:rPr>
        <w:t> </w:t>
      </w:r>
    </w:p>
    <w:p w14:paraId="1243A89E" w14:textId="77777777" w:rsidR="006D4CAF" w:rsidRDefault="006D4CAF" w:rsidP="00040F05">
      <w:pPr>
        <w:pStyle w:val="ListParagraph"/>
        <w:numPr>
          <w:ilvl w:val="0"/>
          <w:numId w:val="35"/>
        </w:numPr>
        <w:spacing w:before="60" w:after="60"/>
        <w:rPr>
          <w:rFonts w:cstheme="minorHAnsi"/>
        </w:rPr>
      </w:pPr>
      <w:r>
        <w:rPr>
          <w:rFonts w:cstheme="minorHAnsi"/>
        </w:rPr>
        <w:t>PV now starting to be viable with Power Purchase Agreement</w:t>
      </w:r>
    </w:p>
    <w:p w14:paraId="48A87A8F" w14:textId="77777777" w:rsidR="006D4CAF" w:rsidRDefault="006D4CAF" w:rsidP="00040F05">
      <w:pPr>
        <w:pStyle w:val="ListParagraph"/>
        <w:numPr>
          <w:ilvl w:val="0"/>
          <w:numId w:val="35"/>
        </w:numPr>
        <w:spacing w:before="60" w:after="60"/>
        <w:rPr>
          <w:rFonts w:cstheme="minorHAnsi"/>
        </w:rPr>
      </w:pPr>
      <w:r>
        <w:rPr>
          <w:rFonts w:cstheme="minorHAnsi"/>
        </w:rPr>
        <w:t>Current project €34m wind development: facing major legal challenges</w:t>
      </w:r>
    </w:p>
    <w:p w14:paraId="02728C88" w14:textId="77777777" w:rsidR="006D4CAF" w:rsidRDefault="006D4CAF" w:rsidP="00040F05">
      <w:pPr>
        <w:pStyle w:val="ListParagraph"/>
        <w:numPr>
          <w:ilvl w:val="0"/>
          <w:numId w:val="35"/>
        </w:numPr>
        <w:spacing w:before="60" w:after="60"/>
        <w:rPr>
          <w:rFonts w:cstheme="minorHAnsi"/>
        </w:rPr>
      </w:pPr>
      <w:r>
        <w:rPr>
          <w:rFonts w:cstheme="minorHAnsi"/>
        </w:rPr>
        <w:t>Looking at power-to-heat options for wind turbines after the end of FITs</w:t>
      </w:r>
    </w:p>
    <w:p w14:paraId="7F85E2F1" w14:textId="77777777" w:rsidR="006D4CAF" w:rsidRDefault="006D4CAF" w:rsidP="00040F05">
      <w:pPr>
        <w:pStyle w:val="ListParagraph"/>
        <w:numPr>
          <w:ilvl w:val="0"/>
          <w:numId w:val="35"/>
        </w:numPr>
        <w:spacing w:before="60" w:after="60"/>
        <w:rPr>
          <w:rFonts w:cstheme="minorHAnsi"/>
        </w:rPr>
      </w:pPr>
      <w:r>
        <w:rPr>
          <w:rFonts w:cstheme="minorHAnsi"/>
        </w:rPr>
        <w:t xml:space="preserve">Partner with other </w:t>
      </w:r>
      <w:proofErr w:type="spellStart"/>
      <w:r>
        <w:rPr>
          <w:rFonts w:cstheme="minorHAnsi"/>
        </w:rPr>
        <w:t>organisations</w:t>
      </w:r>
      <w:proofErr w:type="spellEnd"/>
      <w:r>
        <w:rPr>
          <w:rFonts w:cstheme="minorHAnsi"/>
        </w:rPr>
        <w:t xml:space="preserve"> on very large projects</w:t>
      </w:r>
    </w:p>
    <w:p w14:paraId="4E6037D4" w14:textId="77777777" w:rsidR="006D4CAF" w:rsidRDefault="006D4CAF" w:rsidP="00040F05">
      <w:pPr>
        <w:pStyle w:val="ListParagraph"/>
        <w:numPr>
          <w:ilvl w:val="0"/>
          <w:numId w:val="35"/>
        </w:numPr>
        <w:spacing w:before="60" w:after="60"/>
        <w:rPr>
          <w:rFonts w:cstheme="minorHAnsi"/>
        </w:rPr>
      </w:pPr>
      <w:r>
        <w:rPr>
          <w:rFonts w:cstheme="minorHAnsi"/>
        </w:rPr>
        <w:t>District heating becoming more important than wind for future projects – one project uses industrial waste heat</w:t>
      </w:r>
    </w:p>
    <w:p w14:paraId="5C4AAFBB" w14:textId="2CC2AB70" w:rsidR="006D4CAF" w:rsidRDefault="006D4CAF" w:rsidP="00040F05">
      <w:pPr>
        <w:pStyle w:val="ListParagraph"/>
        <w:numPr>
          <w:ilvl w:val="0"/>
          <w:numId w:val="35"/>
        </w:numPr>
        <w:spacing w:before="60" w:after="60"/>
        <w:rPr>
          <w:rFonts w:cstheme="minorHAnsi"/>
        </w:rPr>
      </w:pPr>
      <w:r>
        <w:rPr>
          <w:rFonts w:cstheme="minorHAnsi"/>
        </w:rPr>
        <w:t>Limits to growth: capital for development and trained staff</w:t>
      </w:r>
      <w:r w:rsidR="009D6DD9">
        <w:rPr>
          <w:rFonts w:cstheme="minorHAnsi"/>
        </w:rPr>
        <w:t xml:space="preserve"> (as opposed to the problem presented by Lake Constance Coop (Mr. </w:t>
      </w:r>
      <w:proofErr w:type="spellStart"/>
      <w:r w:rsidR="009D6DD9">
        <w:rPr>
          <w:rFonts w:cstheme="minorHAnsi"/>
        </w:rPr>
        <w:t>Klatt</w:t>
      </w:r>
      <w:proofErr w:type="spellEnd"/>
      <w:r w:rsidR="009D6DD9">
        <w:rPr>
          <w:rFonts w:cstheme="minorHAnsi"/>
        </w:rPr>
        <w:t xml:space="preserve">): they suffer from lack of good potential </w:t>
      </w:r>
      <w:r w:rsidR="009D6DD9">
        <w:rPr>
          <w:rFonts w:cstheme="minorHAnsi"/>
        </w:rPr>
        <w:lastRenderedPageBreak/>
        <w:t xml:space="preserve">projects but could easily raise more capital and increase their membership – whereas for </w:t>
      </w:r>
      <w:proofErr w:type="spellStart"/>
      <w:r w:rsidR="009D6DD9">
        <w:rPr>
          <w:rFonts w:cstheme="minorHAnsi"/>
        </w:rPr>
        <w:t>Solarcomplex</w:t>
      </w:r>
      <w:proofErr w:type="spellEnd"/>
      <w:r w:rsidR="009D6DD9">
        <w:rPr>
          <w:rFonts w:cstheme="minorHAnsi"/>
        </w:rPr>
        <w:t xml:space="preserve"> lack of promising projects is not a problem, but attracting new members and capital)</w:t>
      </w:r>
    </w:p>
    <w:p w14:paraId="38449278" w14:textId="77777777" w:rsidR="009D0226" w:rsidRPr="006D4CAF" w:rsidRDefault="009D0226" w:rsidP="00040F05">
      <w:pPr>
        <w:pStyle w:val="ListParagraph"/>
        <w:numPr>
          <w:ilvl w:val="0"/>
          <w:numId w:val="35"/>
        </w:numPr>
        <w:spacing w:before="60" w:after="60"/>
        <w:rPr>
          <w:rFonts w:cstheme="minorHAnsi"/>
        </w:rPr>
      </w:pPr>
      <w:r>
        <w:rPr>
          <w:rFonts w:cstheme="minorHAnsi"/>
        </w:rPr>
        <w:t>Limits to community energy: mind-set that energy projects should be “no risk” &amp; accessing at-risk funding for development.</w:t>
      </w:r>
    </w:p>
    <w:p w14:paraId="39B3D0E6" w14:textId="77777777" w:rsidR="00600081" w:rsidRPr="009D0226" w:rsidRDefault="00600081" w:rsidP="00040F05">
      <w:pPr>
        <w:numPr>
          <w:ilvl w:val="0"/>
          <w:numId w:val="2"/>
        </w:numPr>
        <w:spacing w:before="60" w:after="60"/>
        <w:ind w:left="0"/>
        <w:jc w:val="both"/>
        <w:rPr>
          <w:rFonts w:cstheme="minorHAnsi"/>
          <w:lang w:val="en-US"/>
        </w:rPr>
      </w:pPr>
    </w:p>
    <w:p w14:paraId="4261D016" w14:textId="21DE2546" w:rsidR="00C42490" w:rsidRPr="00723F8B" w:rsidRDefault="00C42490" w:rsidP="00040F05">
      <w:pPr>
        <w:numPr>
          <w:ilvl w:val="0"/>
          <w:numId w:val="2"/>
        </w:numPr>
        <w:spacing w:before="60" w:after="60"/>
        <w:ind w:left="0"/>
        <w:jc w:val="both"/>
        <w:rPr>
          <w:rFonts w:cstheme="minorHAnsi"/>
          <w:lang w:val="en-US"/>
        </w:rPr>
      </w:pPr>
      <w:proofErr w:type="spellStart"/>
      <w:r w:rsidRPr="00600081">
        <w:rPr>
          <w:rFonts w:cstheme="minorHAnsi"/>
          <w:b/>
          <w:lang w:val="en-US"/>
        </w:rPr>
        <w:t>Ecocamping</w:t>
      </w:r>
      <w:proofErr w:type="spellEnd"/>
      <w:r w:rsidRPr="00600081">
        <w:rPr>
          <w:rFonts w:cstheme="minorHAnsi"/>
          <w:b/>
          <w:lang w:val="en-US"/>
        </w:rPr>
        <w:t xml:space="preserve"> as a contribution to secure livelihoods of present and future generations</w:t>
      </w:r>
      <w:r w:rsidR="009053FC">
        <w:rPr>
          <w:rFonts w:cstheme="minorHAnsi"/>
          <w:b/>
          <w:lang w:val="en-US"/>
        </w:rPr>
        <w:t xml:space="preserve"> - </w:t>
      </w:r>
      <w:proofErr w:type="spellStart"/>
      <w:r w:rsidRPr="009053FC">
        <w:rPr>
          <w:rFonts w:cstheme="minorHAnsi"/>
          <w:iCs/>
          <w:lang w:val="en-US"/>
        </w:rPr>
        <w:t>Ecocamping</w:t>
      </w:r>
      <w:proofErr w:type="spellEnd"/>
      <w:r w:rsidRPr="009053FC">
        <w:rPr>
          <w:rFonts w:cstheme="minorHAnsi"/>
          <w:iCs/>
          <w:lang w:val="en-US"/>
        </w:rPr>
        <w:t>, Mr. Walter</w:t>
      </w:r>
      <w:r w:rsidRPr="00723F8B">
        <w:rPr>
          <w:rFonts w:cstheme="minorHAnsi"/>
          <w:i/>
          <w:iCs/>
          <w:lang w:val="en-US"/>
        </w:rPr>
        <w:t xml:space="preserve"> </w:t>
      </w:r>
    </w:p>
    <w:p w14:paraId="3D78AF3D" w14:textId="77777777" w:rsidR="00600081" w:rsidRPr="009D0226" w:rsidRDefault="009D0226" w:rsidP="00040F05">
      <w:pPr>
        <w:pStyle w:val="ListParagraph"/>
        <w:numPr>
          <w:ilvl w:val="0"/>
          <w:numId w:val="36"/>
        </w:numPr>
        <w:spacing w:before="60" w:after="60"/>
        <w:rPr>
          <w:rFonts w:cstheme="minorHAnsi"/>
        </w:rPr>
      </w:pPr>
      <w:r w:rsidRPr="009D0226">
        <w:rPr>
          <w:rFonts w:cstheme="minorHAnsi"/>
        </w:rPr>
        <w:t>Registered association supporting environmental initiatives in camping: 225 certified campsites in 6 countries</w:t>
      </w:r>
    </w:p>
    <w:p w14:paraId="59E7896E" w14:textId="77777777" w:rsidR="009D0226" w:rsidRDefault="009D0226" w:rsidP="00040F05">
      <w:pPr>
        <w:pStyle w:val="ListParagraph"/>
        <w:numPr>
          <w:ilvl w:val="0"/>
          <w:numId w:val="36"/>
        </w:numPr>
        <w:spacing w:before="60" w:after="60"/>
        <w:rPr>
          <w:rFonts w:cstheme="minorHAnsi"/>
        </w:rPr>
      </w:pPr>
      <w:r w:rsidRPr="009D0226">
        <w:rPr>
          <w:rFonts w:cstheme="minorHAnsi"/>
        </w:rPr>
        <w:t xml:space="preserve">Experience </w:t>
      </w:r>
      <w:r>
        <w:rPr>
          <w:rFonts w:cstheme="minorHAnsi"/>
        </w:rPr>
        <w:t>of</w:t>
      </w:r>
      <w:r w:rsidRPr="009D0226">
        <w:rPr>
          <w:rFonts w:cstheme="minorHAnsi"/>
        </w:rPr>
        <w:t xml:space="preserve"> mobilizing people: </w:t>
      </w:r>
    </w:p>
    <w:p w14:paraId="22902BBC" w14:textId="77777777" w:rsidR="009D0226" w:rsidRDefault="009D0226" w:rsidP="00040F05">
      <w:pPr>
        <w:pStyle w:val="ListParagraph"/>
        <w:numPr>
          <w:ilvl w:val="1"/>
          <w:numId w:val="36"/>
        </w:numPr>
        <w:spacing w:before="60" w:after="60"/>
        <w:rPr>
          <w:rFonts w:cstheme="minorHAnsi"/>
        </w:rPr>
      </w:pPr>
      <w:r>
        <w:rPr>
          <w:rFonts w:cstheme="minorHAnsi"/>
        </w:rPr>
        <w:t>S</w:t>
      </w:r>
      <w:r w:rsidRPr="009D0226">
        <w:rPr>
          <w:rFonts w:cstheme="minorHAnsi"/>
        </w:rPr>
        <w:t>tarting from a few keen people then using community networks to get others involved</w:t>
      </w:r>
    </w:p>
    <w:p w14:paraId="0FEA9EEC" w14:textId="77777777" w:rsidR="009D0226" w:rsidRDefault="009D0226" w:rsidP="00040F05">
      <w:pPr>
        <w:pStyle w:val="ListParagraph"/>
        <w:numPr>
          <w:ilvl w:val="1"/>
          <w:numId w:val="36"/>
        </w:numPr>
        <w:spacing w:before="60" w:after="60"/>
        <w:rPr>
          <w:rFonts w:cstheme="minorHAnsi"/>
        </w:rPr>
      </w:pPr>
      <w:r>
        <w:rPr>
          <w:rFonts w:cstheme="minorHAnsi"/>
        </w:rPr>
        <w:t>Speaking to people’s identity</w:t>
      </w:r>
    </w:p>
    <w:p w14:paraId="36DF6C1F" w14:textId="77777777" w:rsidR="009D0226" w:rsidRDefault="009D0226" w:rsidP="00040F05">
      <w:pPr>
        <w:pStyle w:val="ListParagraph"/>
        <w:numPr>
          <w:ilvl w:val="1"/>
          <w:numId w:val="36"/>
        </w:numPr>
        <w:spacing w:before="60" w:after="60"/>
        <w:rPr>
          <w:rFonts w:cstheme="minorHAnsi"/>
        </w:rPr>
      </w:pPr>
      <w:r>
        <w:rPr>
          <w:rFonts w:cstheme="minorHAnsi"/>
        </w:rPr>
        <w:t>Finding people who really feel there’s a problem to be solved</w:t>
      </w:r>
    </w:p>
    <w:p w14:paraId="3443B76E" w14:textId="77777777" w:rsidR="009D0226" w:rsidRDefault="009D0226" w:rsidP="00040F05">
      <w:pPr>
        <w:pStyle w:val="ListParagraph"/>
        <w:numPr>
          <w:ilvl w:val="1"/>
          <w:numId w:val="36"/>
        </w:numPr>
        <w:spacing w:before="60" w:after="60"/>
        <w:rPr>
          <w:rFonts w:cstheme="minorHAnsi"/>
        </w:rPr>
      </w:pPr>
      <w:r>
        <w:rPr>
          <w:rFonts w:cstheme="minorHAnsi"/>
        </w:rPr>
        <w:t>Providing supportive networks</w:t>
      </w:r>
    </w:p>
    <w:p w14:paraId="24E0CC75" w14:textId="77777777" w:rsidR="009D0226" w:rsidRPr="009D0226" w:rsidRDefault="009D0226" w:rsidP="00040F05">
      <w:pPr>
        <w:pStyle w:val="ListParagraph"/>
        <w:numPr>
          <w:ilvl w:val="1"/>
          <w:numId w:val="36"/>
        </w:numPr>
        <w:spacing w:before="60" w:after="60"/>
        <w:rPr>
          <w:rFonts w:cstheme="minorHAnsi"/>
        </w:rPr>
      </w:pPr>
      <w:r>
        <w:rPr>
          <w:rFonts w:cstheme="minorHAnsi"/>
        </w:rPr>
        <w:t>Avoiding introducing financial barriers.</w:t>
      </w:r>
    </w:p>
    <w:p w14:paraId="5F1061A5" w14:textId="77777777" w:rsidR="00832C33" w:rsidRDefault="009D0226" w:rsidP="00040F05">
      <w:pPr>
        <w:pStyle w:val="ListParagraph"/>
        <w:numPr>
          <w:ilvl w:val="0"/>
          <w:numId w:val="36"/>
        </w:numPr>
        <w:spacing w:before="60" w:after="60"/>
        <w:rPr>
          <w:rFonts w:cstheme="minorHAnsi"/>
        </w:rPr>
      </w:pPr>
      <w:r w:rsidRPr="009D0226">
        <w:rPr>
          <w:rFonts w:cstheme="minorHAnsi"/>
        </w:rPr>
        <w:t>Also set up cargo bike rental scheme in Constance: 26 bikes, 50,000 hours rental/year</w:t>
      </w:r>
    </w:p>
    <w:p w14:paraId="127ED92D" w14:textId="77777777" w:rsidR="00832C33" w:rsidRDefault="00832C33" w:rsidP="00832C33">
      <w:pPr>
        <w:spacing w:before="60" w:after="60"/>
        <w:rPr>
          <w:rFonts w:cstheme="minorHAnsi"/>
        </w:rPr>
      </w:pPr>
    </w:p>
    <w:p w14:paraId="275E4BD8" w14:textId="6248ABCB" w:rsidR="00832C33" w:rsidRPr="00723F8B" w:rsidRDefault="00832C33" w:rsidP="00040F05">
      <w:pPr>
        <w:numPr>
          <w:ilvl w:val="0"/>
          <w:numId w:val="2"/>
        </w:numPr>
        <w:spacing w:before="60" w:after="60"/>
        <w:ind w:left="0"/>
        <w:jc w:val="both"/>
        <w:rPr>
          <w:rFonts w:cstheme="minorHAnsi"/>
          <w:lang w:val="en-US"/>
        </w:rPr>
      </w:pPr>
      <w:r w:rsidRPr="00600081">
        <w:rPr>
          <w:rFonts w:cstheme="minorHAnsi"/>
          <w:b/>
          <w:lang w:val="en-US"/>
        </w:rPr>
        <w:t>Energy saving check for individuals and households</w:t>
      </w:r>
      <w:r w:rsidRPr="00723F8B">
        <w:rPr>
          <w:rFonts w:cstheme="minorHAnsi"/>
          <w:lang w:val="en-US"/>
        </w:rPr>
        <w:t xml:space="preserve"> </w:t>
      </w:r>
      <w:r w:rsidR="009053FC">
        <w:rPr>
          <w:rFonts w:cstheme="minorHAnsi"/>
          <w:lang w:val="en-US"/>
        </w:rPr>
        <w:t>-</w:t>
      </w:r>
      <w:r w:rsidRPr="00723F8B">
        <w:rPr>
          <w:rFonts w:ascii="MS Gothic" w:eastAsia="MS Gothic" w:hAnsi="MS Gothic" w:cs="MS Gothic" w:hint="eastAsia"/>
          <w:lang w:val="en-US"/>
        </w:rPr>
        <w:t> </w:t>
      </w:r>
      <w:r w:rsidRPr="009053FC">
        <w:rPr>
          <w:rFonts w:cstheme="minorHAnsi"/>
          <w:iCs/>
          <w:lang w:val="en-US"/>
        </w:rPr>
        <w:t xml:space="preserve">Caritas: catholic welfare </w:t>
      </w:r>
      <w:proofErr w:type="spellStart"/>
      <w:r w:rsidRPr="009053FC">
        <w:rPr>
          <w:rFonts w:cstheme="minorHAnsi"/>
          <w:iCs/>
          <w:lang w:val="en-US"/>
        </w:rPr>
        <w:t>organisation</w:t>
      </w:r>
      <w:proofErr w:type="spellEnd"/>
      <w:r w:rsidRPr="009053FC">
        <w:rPr>
          <w:rFonts w:cstheme="minorHAnsi"/>
          <w:iCs/>
          <w:lang w:val="en-US"/>
        </w:rPr>
        <w:t xml:space="preserve">, Mr. </w:t>
      </w:r>
      <w:proofErr w:type="spellStart"/>
      <w:r w:rsidRPr="009053FC">
        <w:rPr>
          <w:rFonts w:cstheme="minorHAnsi"/>
          <w:iCs/>
          <w:lang w:val="en-US"/>
        </w:rPr>
        <w:t>Krüßmann</w:t>
      </w:r>
      <w:proofErr w:type="spellEnd"/>
      <w:r w:rsidRPr="00723F8B">
        <w:rPr>
          <w:rFonts w:cstheme="minorHAnsi"/>
          <w:i/>
          <w:iCs/>
          <w:lang w:val="en-US"/>
        </w:rPr>
        <w:t xml:space="preserve"> </w:t>
      </w:r>
      <w:r w:rsidRPr="00723F8B">
        <w:rPr>
          <w:rFonts w:ascii="MS Gothic" w:eastAsia="MS Gothic" w:hAnsi="MS Gothic" w:cs="MS Gothic" w:hint="eastAsia"/>
          <w:lang w:val="en-US"/>
        </w:rPr>
        <w:t> </w:t>
      </w:r>
    </w:p>
    <w:p w14:paraId="679075A8" w14:textId="77777777" w:rsidR="00832C33" w:rsidRPr="00832C33" w:rsidRDefault="00832C33" w:rsidP="00040F05">
      <w:pPr>
        <w:pStyle w:val="ListParagraph"/>
        <w:numPr>
          <w:ilvl w:val="0"/>
          <w:numId w:val="36"/>
        </w:numPr>
        <w:spacing w:before="60" w:after="60"/>
        <w:rPr>
          <w:rFonts w:cstheme="minorHAnsi"/>
        </w:rPr>
      </w:pPr>
      <w:r w:rsidRPr="00832C33">
        <w:rPr>
          <w:rFonts w:cstheme="minorHAnsi"/>
          <w:lang w:val="en-GB"/>
        </w:rPr>
        <w:t>Energy advice programme for low income households</w:t>
      </w:r>
    </w:p>
    <w:p w14:paraId="2BFEA638" w14:textId="77777777" w:rsidR="00832C33" w:rsidRPr="00832C33" w:rsidRDefault="00832C33" w:rsidP="00040F05">
      <w:pPr>
        <w:pStyle w:val="ListParagraph"/>
        <w:numPr>
          <w:ilvl w:val="0"/>
          <w:numId w:val="36"/>
        </w:numPr>
        <w:spacing w:before="60" w:after="60"/>
        <w:rPr>
          <w:rFonts w:cstheme="minorHAnsi"/>
          <w:lang w:val="en-GB"/>
        </w:rPr>
      </w:pPr>
      <w:r w:rsidRPr="00832C33">
        <w:rPr>
          <w:rFonts w:cstheme="minorHAnsi"/>
          <w:lang w:val="en-GB"/>
        </w:rPr>
        <w:t>Funded by Ministry of Environment: partnership with local Energy Agencies and Catholic church</w:t>
      </w:r>
    </w:p>
    <w:p w14:paraId="633B734E" w14:textId="77777777" w:rsidR="00832C33" w:rsidRPr="00832C33" w:rsidRDefault="00832C33" w:rsidP="00040F05">
      <w:pPr>
        <w:pStyle w:val="ListParagraph"/>
        <w:numPr>
          <w:ilvl w:val="0"/>
          <w:numId w:val="36"/>
        </w:numPr>
        <w:spacing w:before="60" w:after="60"/>
        <w:rPr>
          <w:rFonts w:cstheme="minorHAnsi"/>
          <w:lang w:val="en-GB"/>
        </w:rPr>
      </w:pPr>
      <w:r w:rsidRPr="00832C33">
        <w:rPr>
          <w:rFonts w:cstheme="minorHAnsi"/>
          <w:lang w:val="en-GB"/>
        </w:rPr>
        <w:t>Developing skills for long-term unemployed: train as face-to-face advisers</w:t>
      </w:r>
    </w:p>
    <w:p w14:paraId="7AC363AE" w14:textId="77777777" w:rsidR="00832C33" w:rsidRPr="00832C33" w:rsidRDefault="00832C33" w:rsidP="00040F05">
      <w:pPr>
        <w:pStyle w:val="ListParagraph"/>
        <w:numPr>
          <w:ilvl w:val="0"/>
          <w:numId w:val="36"/>
        </w:numPr>
        <w:spacing w:before="60" w:after="60"/>
        <w:rPr>
          <w:rFonts w:cstheme="minorHAnsi"/>
          <w:lang w:val="en-GB"/>
        </w:rPr>
      </w:pPr>
      <w:r w:rsidRPr="00832C33">
        <w:rPr>
          <w:rFonts w:cstheme="minorHAnsi"/>
          <w:lang w:val="en-GB"/>
        </w:rPr>
        <w:t>Targeting 3000 households per year</w:t>
      </w:r>
    </w:p>
    <w:p w14:paraId="34D3FD14" w14:textId="77777777" w:rsidR="00832C33" w:rsidRPr="00832C33" w:rsidRDefault="00832C33" w:rsidP="00040F05">
      <w:pPr>
        <w:pStyle w:val="ListParagraph"/>
        <w:numPr>
          <w:ilvl w:val="0"/>
          <w:numId w:val="36"/>
        </w:numPr>
        <w:spacing w:before="60" w:after="60"/>
        <w:rPr>
          <w:rFonts w:cstheme="minorHAnsi"/>
          <w:lang w:val="en-GB"/>
        </w:rPr>
      </w:pPr>
      <w:r w:rsidRPr="00832C33">
        <w:rPr>
          <w:rFonts w:cstheme="minorHAnsi"/>
          <w:lang w:val="en-GB"/>
        </w:rPr>
        <w:t>Advice focusses on electricity saving: average saving €250/household/year</w:t>
      </w:r>
    </w:p>
    <w:p w14:paraId="43A0AD46" w14:textId="77777777" w:rsidR="00832C33" w:rsidRPr="00832C33" w:rsidRDefault="00832C33" w:rsidP="00040F05">
      <w:pPr>
        <w:pStyle w:val="ListParagraph"/>
        <w:numPr>
          <w:ilvl w:val="0"/>
          <w:numId w:val="36"/>
        </w:numPr>
        <w:spacing w:before="60" w:after="60"/>
        <w:rPr>
          <w:rFonts w:cstheme="minorHAnsi"/>
          <w:lang w:val="en-GB"/>
        </w:rPr>
      </w:pPr>
      <w:r w:rsidRPr="00832C33">
        <w:rPr>
          <w:rFonts w:cstheme="minorHAnsi"/>
          <w:lang w:val="en-GB"/>
        </w:rPr>
        <w:t>State contributes to heating bills of low income households so less incentive to save</w:t>
      </w:r>
    </w:p>
    <w:p w14:paraId="06243B70" w14:textId="77777777" w:rsidR="00832C33" w:rsidRPr="00832C33" w:rsidRDefault="00832C33" w:rsidP="00040F05">
      <w:pPr>
        <w:pStyle w:val="ListParagraph"/>
        <w:numPr>
          <w:ilvl w:val="0"/>
          <w:numId w:val="36"/>
        </w:numPr>
        <w:spacing w:before="60" w:after="60"/>
        <w:rPr>
          <w:rFonts w:cstheme="minorHAnsi"/>
          <w:lang w:val="en-GB"/>
        </w:rPr>
      </w:pPr>
      <w:r w:rsidRPr="00832C33">
        <w:rPr>
          <w:rFonts w:cstheme="minorHAnsi"/>
          <w:lang w:val="en-GB"/>
        </w:rPr>
        <w:t>Low income households already have low energy use and carbon emissions</w:t>
      </w:r>
      <w:r>
        <w:rPr>
          <w:rFonts w:cstheme="minorHAnsi"/>
          <w:lang w:val="en-GB"/>
        </w:rPr>
        <w:t>.</w:t>
      </w:r>
    </w:p>
    <w:p w14:paraId="3708E578" w14:textId="77777777" w:rsidR="00832C33" w:rsidRPr="00832C33" w:rsidRDefault="00832C33" w:rsidP="00040F05">
      <w:pPr>
        <w:numPr>
          <w:ilvl w:val="0"/>
          <w:numId w:val="2"/>
        </w:numPr>
        <w:spacing w:before="60" w:after="60"/>
        <w:ind w:left="0"/>
        <w:jc w:val="both"/>
        <w:rPr>
          <w:rFonts w:cstheme="minorHAnsi"/>
          <w:lang w:val="en-US"/>
        </w:rPr>
      </w:pPr>
    </w:p>
    <w:sectPr w:rsidR="00832C33" w:rsidRPr="00832C33" w:rsidSect="001F35F4">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83EAF" w14:textId="77777777" w:rsidR="00782F75" w:rsidRDefault="00782F75" w:rsidP="00504683">
      <w:r>
        <w:separator/>
      </w:r>
    </w:p>
  </w:endnote>
  <w:endnote w:type="continuationSeparator" w:id="0">
    <w:p w14:paraId="54108A4E" w14:textId="77777777" w:rsidR="00782F75" w:rsidRDefault="00782F75" w:rsidP="0050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B52E6" w14:textId="77777777" w:rsidR="00897EA0" w:rsidRDefault="00897EA0">
    <w:pPr>
      <w:pStyle w:val="Footer"/>
      <w:jc w:val="right"/>
    </w:pPr>
  </w:p>
  <w:sdt>
    <w:sdtPr>
      <w:id w:val="-1617514588"/>
      <w:docPartObj>
        <w:docPartGallery w:val="Page Numbers (Bottom of Page)"/>
        <w:docPartUnique/>
      </w:docPartObj>
    </w:sdtPr>
    <w:sdtEndPr/>
    <w:sdtContent>
      <w:p w14:paraId="0F5833C0" w14:textId="77777777" w:rsidR="00897EA0" w:rsidRDefault="00897EA0">
        <w:pPr>
          <w:pStyle w:val="Footer"/>
          <w:jc w:val="right"/>
        </w:pPr>
      </w:p>
      <w:tbl>
        <w:tblPr>
          <w:tblW w:w="9214" w:type="dxa"/>
          <w:tblCellMar>
            <w:left w:w="0" w:type="dxa"/>
            <w:right w:w="0" w:type="dxa"/>
          </w:tblCellMar>
          <w:tblLook w:val="0420" w:firstRow="1" w:lastRow="0" w:firstColumn="0" w:lastColumn="0" w:noHBand="0" w:noVBand="1"/>
        </w:tblPr>
        <w:tblGrid>
          <w:gridCol w:w="2268"/>
          <w:gridCol w:w="2268"/>
          <w:gridCol w:w="2552"/>
          <w:gridCol w:w="2126"/>
        </w:tblGrid>
        <w:tr w:rsidR="00897EA0" w:rsidRPr="00110C03" w14:paraId="73846E19" w14:textId="77777777" w:rsidTr="00B72E91">
          <w:trPr>
            <w:trHeight w:val="70"/>
          </w:trPr>
          <w:tc>
            <w:tcPr>
              <w:tcW w:w="2268" w:type="dxa"/>
              <w:tcBorders>
                <w:top w:val="nil"/>
                <w:left w:val="nil"/>
                <w:bottom w:val="nil"/>
                <w:right w:val="nil"/>
              </w:tcBorders>
              <w:shd w:val="clear" w:color="auto" w:fill="FDC609"/>
              <w:tcMar>
                <w:top w:w="72" w:type="dxa"/>
                <w:left w:w="144" w:type="dxa"/>
                <w:bottom w:w="72" w:type="dxa"/>
                <w:right w:w="144" w:type="dxa"/>
              </w:tcMar>
              <w:hideMark/>
            </w:tcPr>
            <w:p w14:paraId="45C5F955" w14:textId="77777777" w:rsidR="00897EA0" w:rsidRPr="00110C03" w:rsidRDefault="00897EA0" w:rsidP="00110C03">
              <w:pPr>
                <w:tabs>
                  <w:tab w:val="center" w:pos="4536"/>
                  <w:tab w:val="right" w:pos="9072"/>
                </w:tabs>
                <w:spacing w:line="120" w:lineRule="auto"/>
                <w:jc w:val="right"/>
                <w:rPr>
                  <w:noProof/>
                  <w:sz w:val="10"/>
                  <w:lang w:eastAsia="bg-BG"/>
                </w:rPr>
              </w:pPr>
            </w:p>
          </w:tc>
          <w:tc>
            <w:tcPr>
              <w:tcW w:w="2268" w:type="dxa"/>
              <w:tcBorders>
                <w:top w:val="nil"/>
                <w:left w:val="nil"/>
                <w:bottom w:val="nil"/>
                <w:right w:val="nil"/>
              </w:tcBorders>
              <w:shd w:val="clear" w:color="auto" w:fill="1CB8CF"/>
              <w:tcMar>
                <w:top w:w="72" w:type="dxa"/>
                <w:left w:w="144" w:type="dxa"/>
                <w:bottom w:w="72" w:type="dxa"/>
                <w:right w:w="144" w:type="dxa"/>
              </w:tcMar>
              <w:hideMark/>
            </w:tcPr>
            <w:p w14:paraId="56FB0EA4" w14:textId="77777777" w:rsidR="00897EA0" w:rsidRPr="00110C03" w:rsidRDefault="00897EA0" w:rsidP="00110C03">
              <w:pPr>
                <w:tabs>
                  <w:tab w:val="center" w:pos="4536"/>
                  <w:tab w:val="right" w:pos="9072"/>
                </w:tabs>
                <w:spacing w:line="120" w:lineRule="auto"/>
                <w:jc w:val="right"/>
                <w:rPr>
                  <w:noProof/>
                  <w:sz w:val="10"/>
                  <w:lang w:eastAsia="bg-BG"/>
                </w:rPr>
              </w:pPr>
            </w:p>
          </w:tc>
          <w:tc>
            <w:tcPr>
              <w:tcW w:w="2552" w:type="dxa"/>
              <w:tcBorders>
                <w:top w:val="nil"/>
                <w:left w:val="nil"/>
                <w:bottom w:val="nil"/>
                <w:right w:val="nil"/>
              </w:tcBorders>
              <w:shd w:val="clear" w:color="auto" w:fill="159961"/>
              <w:tcMar>
                <w:top w:w="72" w:type="dxa"/>
                <w:left w:w="144" w:type="dxa"/>
                <w:bottom w:w="72" w:type="dxa"/>
                <w:right w:w="144" w:type="dxa"/>
              </w:tcMar>
              <w:hideMark/>
            </w:tcPr>
            <w:p w14:paraId="786D7E78" w14:textId="77777777" w:rsidR="00897EA0" w:rsidRPr="00110C03" w:rsidRDefault="00897EA0" w:rsidP="00110C03">
              <w:pPr>
                <w:tabs>
                  <w:tab w:val="center" w:pos="4536"/>
                  <w:tab w:val="right" w:pos="9072"/>
                </w:tabs>
                <w:spacing w:line="120" w:lineRule="auto"/>
                <w:jc w:val="right"/>
                <w:rPr>
                  <w:noProof/>
                  <w:sz w:val="10"/>
                  <w:lang w:eastAsia="bg-BG"/>
                </w:rPr>
              </w:pPr>
            </w:p>
          </w:tc>
          <w:tc>
            <w:tcPr>
              <w:tcW w:w="2126" w:type="dxa"/>
              <w:tcBorders>
                <w:top w:val="nil"/>
                <w:left w:val="nil"/>
                <w:bottom w:val="nil"/>
                <w:right w:val="nil"/>
              </w:tcBorders>
              <w:shd w:val="clear" w:color="auto" w:fill="98C222"/>
              <w:tcMar>
                <w:top w:w="72" w:type="dxa"/>
                <w:left w:w="144" w:type="dxa"/>
                <w:bottom w:w="72" w:type="dxa"/>
                <w:right w:w="144" w:type="dxa"/>
              </w:tcMar>
              <w:hideMark/>
            </w:tcPr>
            <w:p w14:paraId="1B99BA15" w14:textId="77777777" w:rsidR="00897EA0" w:rsidRPr="00110C03" w:rsidRDefault="00897EA0" w:rsidP="00110C03">
              <w:pPr>
                <w:tabs>
                  <w:tab w:val="center" w:pos="4536"/>
                  <w:tab w:val="right" w:pos="9072"/>
                </w:tabs>
                <w:spacing w:line="120" w:lineRule="auto"/>
                <w:jc w:val="right"/>
                <w:rPr>
                  <w:noProof/>
                  <w:sz w:val="10"/>
                  <w:lang w:eastAsia="bg-BG"/>
                </w:rPr>
              </w:pPr>
            </w:p>
          </w:tc>
        </w:tr>
      </w:tbl>
      <w:p w14:paraId="3A80B74F" w14:textId="77777777" w:rsidR="00897EA0" w:rsidRDefault="00897EA0">
        <w:pPr>
          <w:pStyle w:val="Footer"/>
          <w:jc w:val="right"/>
        </w:pPr>
        <w:r>
          <w:fldChar w:fldCharType="begin"/>
        </w:r>
        <w:r>
          <w:instrText>PAGE   \* MERGEFORMAT</w:instrText>
        </w:r>
        <w:r>
          <w:fldChar w:fldCharType="separate"/>
        </w:r>
        <w:r w:rsidR="00433179">
          <w:rPr>
            <w:noProof/>
          </w:rPr>
          <w:t>2</w:t>
        </w:r>
        <w:r>
          <w:rPr>
            <w:noProof/>
          </w:rPr>
          <w:fldChar w:fldCharType="end"/>
        </w:r>
      </w:p>
    </w:sdtContent>
  </w:sdt>
  <w:p w14:paraId="77051FD9" w14:textId="77777777" w:rsidR="00897EA0" w:rsidRDefault="00897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5007A" w14:textId="77777777" w:rsidR="00782F75" w:rsidRDefault="00782F75" w:rsidP="00504683">
      <w:r>
        <w:separator/>
      </w:r>
    </w:p>
  </w:footnote>
  <w:footnote w:type="continuationSeparator" w:id="0">
    <w:p w14:paraId="59BA8792" w14:textId="77777777" w:rsidR="00782F75" w:rsidRDefault="00782F75" w:rsidP="0050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897EA0" w14:paraId="210ABD8C" w14:textId="77777777" w:rsidTr="00A85177">
      <w:tc>
        <w:tcPr>
          <w:tcW w:w="4531" w:type="dxa"/>
        </w:tcPr>
        <w:p w14:paraId="497457C0" w14:textId="77777777" w:rsidR="00897EA0" w:rsidRDefault="00897EA0" w:rsidP="00A85177">
          <w:pPr>
            <w:pStyle w:val="Header"/>
            <w:jc w:val="both"/>
          </w:pPr>
          <w:r w:rsidRPr="00A85177">
            <w:rPr>
              <w:noProof/>
              <w:lang w:val="en-GB" w:eastAsia="en-GB"/>
            </w:rPr>
            <w:drawing>
              <wp:inline distT="0" distB="0" distL="0" distR="0" wp14:anchorId="0B8DC569" wp14:editId="58DAF694">
                <wp:extent cx="2073602" cy="604299"/>
                <wp:effectExtent l="0" t="0" r="3175" b="5715"/>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 2"/>
                        <pic:cNvPicPr>
                          <a:picLocks noChangeAspect="1"/>
                        </pic:cNvPicPr>
                      </pic:nvPicPr>
                      <pic:blipFill rotWithShape="1">
                        <a:blip r:embed="rId1"/>
                        <a:srcRect l="14387" t="58887" r="16081" b="9987"/>
                        <a:stretch/>
                      </pic:blipFill>
                      <pic:spPr bwMode="auto">
                        <a:xfrm>
                          <a:off x="0" y="0"/>
                          <a:ext cx="2077138" cy="605329"/>
                        </a:xfrm>
                        <a:prstGeom prst="rect">
                          <a:avLst/>
                        </a:prstGeom>
                        <a:ln>
                          <a:noFill/>
                        </a:ln>
                        <a:extLst>
                          <a:ext uri="{53640926-AAD7-44D8-BBD7-CCE9431645EC}">
                            <a14:shadowObscured xmlns:a14="http://schemas.microsoft.com/office/drawing/2010/main"/>
                          </a:ext>
                        </a:extLst>
                      </pic:spPr>
                    </pic:pic>
                  </a:graphicData>
                </a:graphic>
              </wp:inline>
            </w:drawing>
          </w:r>
        </w:p>
      </w:tc>
      <w:tc>
        <w:tcPr>
          <w:tcW w:w="4820" w:type="dxa"/>
        </w:tcPr>
        <w:p w14:paraId="0F573EA3" w14:textId="77777777" w:rsidR="00897EA0" w:rsidRDefault="00897EA0" w:rsidP="00A85177">
          <w:pPr>
            <w:pStyle w:val="Header"/>
            <w:jc w:val="right"/>
          </w:pPr>
          <w:r w:rsidRPr="00A85177">
            <w:rPr>
              <w:noProof/>
              <w:lang w:val="en-GB" w:eastAsia="en-GB"/>
            </w:rPr>
            <w:drawing>
              <wp:inline distT="0" distB="0" distL="0" distR="0" wp14:anchorId="633276C3" wp14:editId="2202FF5E">
                <wp:extent cx="1900362" cy="672088"/>
                <wp:effectExtent l="0" t="0" r="508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 2"/>
                        <pic:cNvPicPr>
                          <a:picLocks noChangeAspect="1"/>
                        </pic:cNvPicPr>
                      </pic:nvPicPr>
                      <pic:blipFill rotWithShape="1">
                        <a:blip r:embed="rId1"/>
                        <a:srcRect l="12524" t="6954" r="4675" b="48064"/>
                        <a:stretch/>
                      </pic:blipFill>
                      <pic:spPr bwMode="auto">
                        <a:xfrm>
                          <a:off x="0" y="0"/>
                          <a:ext cx="1946687" cy="688471"/>
                        </a:xfrm>
                        <a:prstGeom prst="rect">
                          <a:avLst/>
                        </a:prstGeom>
                        <a:ln>
                          <a:noFill/>
                        </a:ln>
                        <a:extLst>
                          <a:ext uri="{53640926-AAD7-44D8-BBD7-CCE9431645EC}">
                            <a14:shadowObscured xmlns:a14="http://schemas.microsoft.com/office/drawing/2010/main"/>
                          </a:ext>
                        </a:extLst>
                      </pic:spPr>
                    </pic:pic>
                  </a:graphicData>
                </a:graphic>
              </wp:inline>
            </w:drawing>
          </w:r>
        </w:p>
      </w:tc>
    </w:tr>
  </w:tbl>
  <w:p w14:paraId="34165E87" w14:textId="77777777" w:rsidR="00897EA0" w:rsidRDefault="00897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B3F69"/>
    <w:multiLevelType w:val="hybridMultilevel"/>
    <w:tmpl w:val="F3582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C1F29"/>
    <w:multiLevelType w:val="hybridMultilevel"/>
    <w:tmpl w:val="24C0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267A8"/>
    <w:multiLevelType w:val="hybridMultilevel"/>
    <w:tmpl w:val="EE4E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D576A"/>
    <w:multiLevelType w:val="hybridMultilevel"/>
    <w:tmpl w:val="8C6A69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E0CFF"/>
    <w:multiLevelType w:val="hybridMultilevel"/>
    <w:tmpl w:val="4ACE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A04AC"/>
    <w:multiLevelType w:val="multilevel"/>
    <w:tmpl w:val="344A8C4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BC53017"/>
    <w:multiLevelType w:val="hybridMultilevel"/>
    <w:tmpl w:val="4C9E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533FA"/>
    <w:multiLevelType w:val="hybridMultilevel"/>
    <w:tmpl w:val="686E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D15C1"/>
    <w:multiLevelType w:val="hybridMultilevel"/>
    <w:tmpl w:val="8356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015E1B"/>
    <w:multiLevelType w:val="multilevel"/>
    <w:tmpl w:val="344A8C4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0AE72DB"/>
    <w:multiLevelType w:val="hybridMultilevel"/>
    <w:tmpl w:val="0FA2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35B72"/>
    <w:multiLevelType w:val="hybridMultilevel"/>
    <w:tmpl w:val="C64A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D1C0C"/>
    <w:multiLevelType w:val="hybridMultilevel"/>
    <w:tmpl w:val="449E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638DF"/>
    <w:multiLevelType w:val="hybridMultilevel"/>
    <w:tmpl w:val="23E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052CB"/>
    <w:multiLevelType w:val="hybridMultilevel"/>
    <w:tmpl w:val="F754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06337"/>
    <w:multiLevelType w:val="hybridMultilevel"/>
    <w:tmpl w:val="F5C8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66718"/>
    <w:multiLevelType w:val="hybridMultilevel"/>
    <w:tmpl w:val="BB28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E1FDA"/>
    <w:multiLevelType w:val="hybridMultilevel"/>
    <w:tmpl w:val="5C0E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8280C"/>
    <w:multiLevelType w:val="hybridMultilevel"/>
    <w:tmpl w:val="1C8A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C45FD"/>
    <w:multiLevelType w:val="hybridMultilevel"/>
    <w:tmpl w:val="5B2A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62DBF"/>
    <w:multiLevelType w:val="hybridMultilevel"/>
    <w:tmpl w:val="4568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609B5"/>
    <w:multiLevelType w:val="hybridMultilevel"/>
    <w:tmpl w:val="1BD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C6A1D"/>
    <w:multiLevelType w:val="hybridMultilevel"/>
    <w:tmpl w:val="53E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6563D"/>
    <w:multiLevelType w:val="hybridMultilevel"/>
    <w:tmpl w:val="2280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75B1F"/>
    <w:multiLevelType w:val="hybridMultilevel"/>
    <w:tmpl w:val="8A8A6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E41004"/>
    <w:multiLevelType w:val="hybridMultilevel"/>
    <w:tmpl w:val="8166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F045C"/>
    <w:multiLevelType w:val="hybridMultilevel"/>
    <w:tmpl w:val="BC1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43C87"/>
    <w:multiLevelType w:val="hybridMultilevel"/>
    <w:tmpl w:val="72C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F42BD7"/>
    <w:multiLevelType w:val="hybridMultilevel"/>
    <w:tmpl w:val="F2F6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850C7D"/>
    <w:multiLevelType w:val="hybridMultilevel"/>
    <w:tmpl w:val="29A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656D41"/>
    <w:multiLevelType w:val="hybridMultilevel"/>
    <w:tmpl w:val="609C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77E1D"/>
    <w:multiLevelType w:val="hybridMultilevel"/>
    <w:tmpl w:val="061E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6E0D39"/>
    <w:multiLevelType w:val="multilevel"/>
    <w:tmpl w:val="CBAC03FA"/>
    <w:lvl w:ilvl="0">
      <w:start w:val="1"/>
      <w:numFmt w:val="decimal"/>
      <w:lvlText w:val="%1."/>
      <w:lvlJc w:val="left"/>
      <w:pPr>
        <w:tabs>
          <w:tab w:val="num" w:pos="360"/>
        </w:tabs>
        <w:ind w:left="360" w:hanging="360"/>
      </w:pPr>
      <w:rPr>
        <w:rFonts w:hint="default"/>
      </w:rPr>
    </w:lvl>
    <w:lvl w:ilvl="1">
      <w:start w:val="1"/>
      <w:numFmt w:val="none"/>
      <w:pStyle w:val="Heading2"/>
      <w:lvlText w:val="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FCA6643"/>
    <w:multiLevelType w:val="hybridMultilevel"/>
    <w:tmpl w:val="BE6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152B42"/>
    <w:multiLevelType w:val="hybridMultilevel"/>
    <w:tmpl w:val="7230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444DF9"/>
    <w:multiLevelType w:val="hybridMultilevel"/>
    <w:tmpl w:val="081A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9012B5"/>
    <w:multiLevelType w:val="hybridMultilevel"/>
    <w:tmpl w:val="AD5C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24"/>
  </w:num>
  <w:num w:numId="4">
    <w:abstractNumId w:val="25"/>
  </w:num>
  <w:num w:numId="5">
    <w:abstractNumId w:val="10"/>
  </w:num>
  <w:num w:numId="6">
    <w:abstractNumId w:val="6"/>
  </w:num>
  <w:num w:numId="7">
    <w:abstractNumId w:val="27"/>
  </w:num>
  <w:num w:numId="8">
    <w:abstractNumId w:val="18"/>
  </w:num>
  <w:num w:numId="9">
    <w:abstractNumId w:val="7"/>
  </w:num>
  <w:num w:numId="10">
    <w:abstractNumId w:val="8"/>
  </w:num>
  <w:num w:numId="11">
    <w:abstractNumId w:val="20"/>
  </w:num>
  <w:num w:numId="12">
    <w:abstractNumId w:val="11"/>
  </w:num>
  <w:num w:numId="13">
    <w:abstractNumId w:val="32"/>
  </w:num>
  <w:num w:numId="14">
    <w:abstractNumId w:val="14"/>
  </w:num>
  <w:num w:numId="15">
    <w:abstractNumId w:val="35"/>
  </w:num>
  <w:num w:numId="16">
    <w:abstractNumId w:val="28"/>
  </w:num>
  <w:num w:numId="17">
    <w:abstractNumId w:val="9"/>
  </w:num>
  <w:num w:numId="18">
    <w:abstractNumId w:val="29"/>
  </w:num>
  <w:num w:numId="19">
    <w:abstractNumId w:val="3"/>
  </w:num>
  <w:num w:numId="20">
    <w:abstractNumId w:val="37"/>
  </w:num>
  <w:num w:numId="21">
    <w:abstractNumId w:val="16"/>
  </w:num>
  <w:num w:numId="22">
    <w:abstractNumId w:val="36"/>
  </w:num>
  <w:num w:numId="23">
    <w:abstractNumId w:val="5"/>
  </w:num>
  <w:num w:numId="24">
    <w:abstractNumId w:val="17"/>
  </w:num>
  <w:num w:numId="25">
    <w:abstractNumId w:val="19"/>
  </w:num>
  <w:num w:numId="26">
    <w:abstractNumId w:val="12"/>
  </w:num>
  <w:num w:numId="27">
    <w:abstractNumId w:val="15"/>
  </w:num>
  <w:num w:numId="28">
    <w:abstractNumId w:val="23"/>
  </w:num>
  <w:num w:numId="29">
    <w:abstractNumId w:val="13"/>
  </w:num>
  <w:num w:numId="30">
    <w:abstractNumId w:val="2"/>
  </w:num>
  <w:num w:numId="31">
    <w:abstractNumId w:val="4"/>
  </w:num>
  <w:num w:numId="32">
    <w:abstractNumId w:val="22"/>
  </w:num>
  <w:num w:numId="33">
    <w:abstractNumId w:val="34"/>
  </w:num>
  <w:num w:numId="34">
    <w:abstractNumId w:val="26"/>
  </w:num>
  <w:num w:numId="35">
    <w:abstractNumId w:val="21"/>
  </w:num>
  <w:num w:numId="36">
    <w:abstractNumId w:val="1"/>
  </w:num>
  <w:num w:numId="37">
    <w:abstractNumId w:val="30"/>
  </w:num>
  <w:num w:numId="38">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83"/>
    <w:rsid w:val="00007DCE"/>
    <w:rsid w:val="000123EB"/>
    <w:rsid w:val="00017634"/>
    <w:rsid w:val="00031C6A"/>
    <w:rsid w:val="0004010A"/>
    <w:rsid w:val="00040F05"/>
    <w:rsid w:val="0005766D"/>
    <w:rsid w:val="00060733"/>
    <w:rsid w:val="00067D95"/>
    <w:rsid w:val="000772C1"/>
    <w:rsid w:val="00080067"/>
    <w:rsid w:val="00080EDA"/>
    <w:rsid w:val="00081AF3"/>
    <w:rsid w:val="00081D24"/>
    <w:rsid w:val="00084BE6"/>
    <w:rsid w:val="000A1963"/>
    <w:rsid w:val="000A3626"/>
    <w:rsid w:val="000A420A"/>
    <w:rsid w:val="000B6963"/>
    <w:rsid w:val="000D624D"/>
    <w:rsid w:val="000E0D76"/>
    <w:rsid w:val="000E2C6C"/>
    <w:rsid w:val="000E3476"/>
    <w:rsid w:val="000F00AC"/>
    <w:rsid w:val="000F29B5"/>
    <w:rsid w:val="000F7552"/>
    <w:rsid w:val="00101686"/>
    <w:rsid w:val="00106795"/>
    <w:rsid w:val="00110C03"/>
    <w:rsid w:val="00113A18"/>
    <w:rsid w:val="001140CB"/>
    <w:rsid w:val="00135143"/>
    <w:rsid w:val="0014030F"/>
    <w:rsid w:val="001412A2"/>
    <w:rsid w:val="001421FB"/>
    <w:rsid w:val="00142A30"/>
    <w:rsid w:val="00147EDA"/>
    <w:rsid w:val="0015114A"/>
    <w:rsid w:val="001536B8"/>
    <w:rsid w:val="00153B16"/>
    <w:rsid w:val="00173660"/>
    <w:rsid w:val="00176731"/>
    <w:rsid w:val="001933EC"/>
    <w:rsid w:val="0019415D"/>
    <w:rsid w:val="00195D1C"/>
    <w:rsid w:val="001A0E4F"/>
    <w:rsid w:val="001A1345"/>
    <w:rsid w:val="001A18EE"/>
    <w:rsid w:val="001A2ED6"/>
    <w:rsid w:val="001A3C10"/>
    <w:rsid w:val="001A483B"/>
    <w:rsid w:val="001A7085"/>
    <w:rsid w:val="001B46D9"/>
    <w:rsid w:val="001B4948"/>
    <w:rsid w:val="001B6E74"/>
    <w:rsid w:val="001C2365"/>
    <w:rsid w:val="001C7099"/>
    <w:rsid w:val="001D3716"/>
    <w:rsid w:val="001D63EE"/>
    <w:rsid w:val="001F35F4"/>
    <w:rsid w:val="001F477D"/>
    <w:rsid w:val="001F6992"/>
    <w:rsid w:val="00201DA0"/>
    <w:rsid w:val="002032C9"/>
    <w:rsid w:val="0020542F"/>
    <w:rsid w:val="00213A51"/>
    <w:rsid w:val="00220CDD"/>
    <w:rsid w:val="002259C0"/>
    <w:rsid w:val="002260A3"/>
    <w:rsid w:val="0022663E"/>
    <w:rsid w:val="00234B7C"/>
    <w:rsid w:val="002540EE"/>
    <w:rsid w:val="002620FB"/>
    <w:rsid w:val="00265303"/>
    <w:rsid w:val="002710A2"/>
    <w:rsid w:val="0027301C"/>
    <w:rsid w:val="0027364C"/>
    <w:rsid w:val="002871F8"/>
    <w:rsid w:val="00287C43"/>
    <w:rsid w:val="00291C52"/>
    <w:rsid w:val="00295287"/>
    <w:rsid w:val="002A04C7"/>
    <w:rsid w:val="002A4D0A"/>
    <w:rsid w:val="002B085E"/>
    <w:rsid w:val="002B7AD7"/>
    <w:rsid w:val="002C52BC"/>
    <w:rsid w:val="002D6B7B"/>
    <w:rsid w:val="002F7B55"/>
    <w:rsid w:val="00320FB6"/>
    <w:rsid w:val="00323B6C"/>
    <w:rsid w:val="00324D9B"/>
    <w:rsid w:val="003259B3"/>
    <w:rsid w:val="00326EB8"/>
    <w:rsid w:val="00327C87"/>
    <w:rsid w:val="00332EDB"/>
    <w:rsid w:val="003405CD"/>
    <w:rsid w:val="003410F5"/>
    <w:rsid w:val="00341E33"/>
    <w:rsid w:val="00350D0C"/>
    <w:rsid w:val="003513F6"/>
    <w:rsid w:val="003561A5"/>
    <w:rsid w:val="00361B91"/>
    <w:rsid w:val="00361D64"/>
    <w:rsid w:val="00371DB1"/>
    <w:rsid w:val="0037751F"/>
    <w:rsid w:val="003841A4"/>
    <w:rsid w:val="0038656C"/>
    <w:rsid w:val="0039325F"/>
    <w:rsid w:val="00393BAC"/>
    <w:rsid w:val="003A2578"/>
    <w:rsid w:val="003A7572"/>
    <w:rsid w:val="003B5646"/>
    <w:rsid w:val="003C5D84"/>
    <w:rsid w:val="003D0204"/>
    <w:rsid w:val="003D29BF"/>
    <w:rsid w:val="003D79C9"/>
    <w:rsid w:val="003E0745"/>
    <w:rsid w:val="003F179E"/>
    <w:rsid w:val="003F6FD6"/>
    <w:rsid w:val="00402DEA"/>
    <w:rsid w:val="00403BCA"/>
    <w:rsid w:val="0041226F"/>
    <w:rsid w:val="004128B4"/>
    <w:rsid w:val="00414E28"/>
    <w:rsid w:val="004314D2"/>
    <w:rsid w:val="00433179"/>
    <w:rsid w:val="004332B9"/>
    <w:rsid w:val="00433C6A"/>
    <w:rsid w:val="00442702"/>
    <w:rsid w:val="00442FB6"/>
    <w:rsid w:val="00447D5C"/>
    <w:rsid w:val="00447E46"/>
    <w:rsid w:val="00455FA4"/>
    <w:rsid w:val="00464F77"/>
    <w:rsid w:val="004655C5"/>
    <w:rsid w:val="004663C2"/>
    <w:rsid w:val="00467481"/>
    <w:rsid w:val="0048094D"/>
    <w:rsid w:val="00483980"/>
    <w:rsid w:val="004842B3"/>
    <w:rsid w:val="00485B51"/>
    <w:rsid w:val="0048692D"/>
    <w:rsid w:val="004A0397"/>
    <w:rsid w:val="004A29D3"/>
    <w:rsid w:val="004A2A41"/>
    <w:rsid w:val="004D0D02"/>
    <w:rsid w:val="004D47B1"/>
    <w:rsid w:val="004E3197"/>
    <w:rsid w:val="004F2FC9"/>
    <w:rsid w:val="004F477E"/>
    <w:rsid w:val="00501EB1"/>
    <w:rsid w:val="00504683"/>
    <w:rsid w:val="00504A82"/>
    <w:rsid w:val="0050762B"/>
    <w:rsid w:val="00512829"/>
    <w:rsid w:val="005171C2"/>
    <w:rsid w:val="005206FC"/>
    <w:rsid w:val="00520EC8"/>
    <w:rsid w:val="00525ACE"/>
    <w:rsid w:val="00525C14"/>
    <w:rsid w:val="00530299"/>
    <w:rsid w:val="005345CC"/>
    <w:rsid w:val="00535EE1"/>
    <w:rsid w:val="00536884"/>
    <w:rsid w:val="00536A51"/>
    <w:rsid w:val="00550E5F"/>
    <w:rsid w:val="00553AD4"/>
    <w:rsid w:val="0056352C"/>
    <w:rsid w:val="00566485"/>
    <w:rsid w:val="00572B98"/>
    <w:rsid w:val="00573682"/>
    <w:rsid w:val="00582507"/>
    <w:rsid w:val="00585BE7"/>
    <w:rsid w:val="00590785"/>
    <w:rsid w:val="005910FD"/>
    <w:rsid w:val="00597A64"/>
    <w:rsid w:val="005A102E"/>
    <w:rsid w:val="005B124A"/>
    <w:rsid w:val="005B141D"/>
    <w:rsid w:val="005B2A9C"/>
    <w:rsid w:val="005B68F9"/>
    <w:rsid w:val="005C0512"/>
    <w:rsid w:val="005C44B2"/>
    <w:rsid w:val="005D144D"/>
    <w:rsid w:val="005D3497"/>
    <w:rsid w:val="005D4328"/>
    <w:rsid w:val="005D4DA9"/>
    <w:rsid w:val="005E1E26"/>
    <w:rsid w:val="005F1906"/>
    <w:rsid w:val="00600081"/>
    <w:rsid w:val="00600B8B"/>
    <w:rsid w:val="00602F4D"/>
    <w:rsid w:val="00612E44"/>
    <w:rsid w:val="0061575B"/>
    <w:rsid w:val="00626DFA"/>
    <w:rsid w:val="00634BDF"/>
    <w:rsid w:val="00640154"/>
    <w:rsid w:val="0064137F"/>
    <w:rsid w:val="006458F5"/>
    <w:rsid w:val="00652CB9"/>
    <w:rsid w:val="00665DBE"/>
    <w:rsid w:val="00667E4B"/>
    <w:rsid w:val="00675AEF"/>
    <w:rsid w:val="006767DD"/>
    <w:rsid w:val="006809C4"/>
    <w:rsid w:val="0068109D"/>
    <w:rsid w:val="006873AB"/>
    <w:rsid w:val="00691DAE"/>
    <w:rsid w:val="006A19ED"/>
    <w:rsid w:val="006A2199"/>
    <w:rsid w:val="006A39C3"/>
    <w:rsid w:val="006A66C4"/>
    <w:rsid w:val="006A6D4B"/>
    <w:rsid w:val="006B1977"/>
    <w:rsid w:val="006B45D7"/>
    <w:rsid w:val="006D20C7"/>
    <w:rsid w:val="006D2F48"/>
    <w:rsid w:val="006D4CAF"/>
    <w:rsid w:val="006D603B"/>
    <w:rsid w:val="006D7143"/>
    <w:rsid w:val="006D79F2"/>
    <w:rsid w:val="006E63A6"/>
    <w:rsid w:val="006E77AD"/>
    <w:rsid w:val="006F073B"/>
    <w:rsid w:val="006F09D5"/>
    <w:rsid w:val="006F4DA5"/>
    <w:rsid w:val="006F5A29"/>
    <w:rsid w:val="006F7DD1"/>
    <w:rsid w:val="00703D12"/>
    <w:rsid w:val="0070575B"/>
    <w:rsid w:val="00711566"/>
    <w:rsid w:val="0071781B"/>
    <w:rsid w:val="0072053B"/>
    <w:rsid w:val="00724058"/>
    <w:rsid w:val="00735EE1"/>
    <w:rsid w:val="007412DF"/>
    <w:rsid w:val="007466CB"/>
    <w:rsid w:val="00760D5D"/>
    <w:rsid w:val="00764C76"/>
    <w:rsid w:val="00776173"/>
    <w:rsid w:val="00777A35"/>
    <w:rsid w:val="00782F75"/>
    <w:rsid w:val="007832BE"/>
    <w:rsid w:val="007922DA"/>
    <w:rsid w:val="007925E9"/>
    <w:rsid w:val="0079307B"/>
    <w:rsid w:val="007A0E3A"/>
    <w:rsid w:val="007A432A"/>
    <w:rsid w:val="007A7F51"/>
    <w:rsid w:val="007B6FD0"/>
    <w:rsid w:val="007C2637"/>
    <w:rsid w:val="007C2B3F"/>
    <w:rsid w:val="007C38D7"/>
    <w:rsid w:val="007C39D9"/>
    <w:rsid w:val="007C7035"/>
    <w:rsid w:val="007D2992"/>
    <w:rsid w:val="007D3EA7"/>
    <w:rsid w:val="007D53B6"/>
    <w:rsid w:val="007F1AF7"/>
    <w:rsid w:val="007F23CD"/>
    <w:rsid w:val="007F314A"/>
    <w:rsid w:val="007F46ED"/>
    <w:rsid w:val="00805801"/>
    <w:rsid w:val="008060BC"/>
    <w:rsid w:val="00810731"/>
    <w:rsid w:val="00816276"/>
    <w:rsid w:val="00816880"/>
    <w:rsid w:val="00817BD6"/>
    <w:rsid w:val="00821B16"/>
    <w:rsid w:val="00832C33"/>
    <w:rsid w:val="00841030"/>
    <w:rsid w:val="00846A5F"/>
    <w:rsid w:val="008524B8"/>
    <w:rsid w:val="00852766"/>
    <w:rsid w:val="00857DFF"/>
    <w:rsid w:val="00860029"/>
    <w:rsid w:val="00866EE6"/>
    <w:rsid w:val="00873813"/>
    <w:rsid w:val="008753B1"/>
    <w:rsid w:val="00875AEA"/>
    <w:rsid w:val="00882BF8"/>
    <w:rsid w:val="00897EA0"/>
    <w:rsid w:val="008A0B42"/>
    <w:rsid w:val="008A190B"/>
    <w:rsid w:val="008A33CA"/>
    <w:rsid w:val="008B34C3"/>
    <w:rsid w:val="008B752B"/>
    <w:rsid w:val="008B7F18"/>
    <w:rsid w:val="008C0B78"/>
    <w:rsid w:val="008C1919"/>
    <w:rsid w:val="008D072E"/>
    <w:rsid w:val="008D4D10"/>
    <w:rsid w:val="008E7477"/>
    <w:rsid w:val="0090037E"/>
    <w:rsid w:val="009053FC"/>
    <w:rsid w:val="00911D04"/>
    <w:rsid w:val="009167EE"/>
    <w:rsid w:val="0091748A"/>
    <w:rsid w:val="00921C6D"/>
    <w:rsid w:val="00922535"/>
    <w:rsid w:val="00937984"/>
    <w:rsid w:val="00944842"/>
    <w:rsid w:val="0094766F"/>
    <w:rsid w:val="00956FD3"/>
    <w:rsid w:val="0096702C"/>
    <w:rsid w:val="009679C6"/>
    <w:rsid w:val="00971816"/>
    <w:rsid w:val="009823E9"/>
    <w:rsid w:val="00990448"/>
    <w:rsid w:val="00997AC9"/>
    <w:rsid w:val="00997E89"/>
    <w:rsid w:val="009A16F1"/>
    <w:rsid w:val="009A54FB"/>
    <w:rsid w:val="009C2EC2"/>
    <w:rsid w:val="009C42B9"/>
    <w:rsid w:val="009C52A3"/>
    <w:rsid w:val="009C57FE"/>
    <w:rsid w:val="009D0226"/>
    <w:rsid w:val="009D2AE4"/>
    <w:rsid w:val="009D6DD9"/>
    <w:rsid w:val="009E2E89"/>
    <w:rsid w:val="009E581C"/>
    <w:rsid w:val="009F17FB"/>
    <w:rsid w:val="00A02371"/>
    <w:rsid w:val="00A04E9C"/>
    <w:rsid w:val="00A104F7"/>
    <w:rsid w:val="00A10FDC"/>
    <w:rsid w:val="00A11A26"/>
    <w:rsid w:val="00A1305E"/>
    <w:rsid w:val="00A14B88"/>
    <w:rsid w:val="00A22A94"/>
    <w:rsid w:val="00A24274"/>
    <w:rsid w:val="00A255B8"/>
    <w:rsid w:val="00A2671C"/>
    <w:rsid w:val="00A33764"/>
    <w:rsid w:val="00A410E7"/>
    <w:rsid w:val="00A41BAE"/>
    <w:rsid w:val="00A456FA"/>
    <w:rsid w:val="00A555A3"/>
    <w:rsid w:val="00A632AE"/>
    <w:rsid w:val="00A639DF"/>
    <w:rsid w:val="00A66C67"/>
    <w:rsid w:val="00A672B2"/>
    <w:rsid w:val="00A707DF"/>
    <w:rsid w:val="00A707E0"/>
    <w:rsid w:val="00A74F7F"/>
    <w:rsid w:val="00A77924"/>
    <w:rsid w:val="00A85077"/>
    <w:rsid w:val="00A85177"/>
    <w:rsid w:val="00A93273"/>
    <w:rsid w:val="00A9398E"/>
    <w:rsid w:val="00A97BBC"/>
    <w:rsid w:val="00AA6DCA"/>
    <w:rsid w:val="00AB1C3E"/>
    <w:rsid w:val="00AD5F6E"/>
    <w:rsid w:val="00AE11DE"/>
    <w:rsid w:val="00AE1985"/>
    <w:rsid w:val="00AE4F21"/>
    <w:rsid w:val="00AF149F"/>
    <w:rsid w:val="00AF2F02"/>
    <w:rsid w:val="00AF6033"/>
    <w:rsid w:val="00B027D7"/>
    <w:rsid w:val="00B028CB"/>
    <w:rsid w:val="00B16737"/>
    <w:rsid w:val="00B201C5"/>
    <w:rsid w:val="00B237DC"/>
    <w:rsid w:val="00B240F7"/>
    <w:rsid w:val="00B313CB"/>
    <w:rsid w:val="00B31415"/>
    <w:rsid w:val="00B32AA8"/>
    <w:rsid w:val="00B37844"/>
    <w:rsid w:val="00B51D54"/>
    <w:rsid w:val="00B53BB2"/>
    <w:rsid w:val="00B561C5"/>
    <w:rsid w:val="00B61952"/>
    <w:rsid w:val="00B62981"/>
    <w:rsid w:val="00B63802"/>
    <w:rsid w:val="00B65F62"/>
    <w:rsid w:val="00B70897"/>
    <w:rsid w:val="00B72E91"/>
    <w:rsid w:val="00B74A00"/>
    <w:rsid w:val="00B764DD"/>
    <w:rsid w:val="00B77483"/>
    <w:rsid w:val="00B81E49"/>
    <w:rsid w:val="00B94315"/>
    <w:rsid w:val="00BC5877"/>
    <w:rsid w:val="00BD1973"/>
    <w:rsid w:val="00BD3292"/>
    <w:rsid w:val="00BE00E4"/>
    <w:rsid w:val="00BE1C8B"/>
    <w:rsid w:val="00BE7B24"/>
    <w:rsid w:val="00C23467"/>
    <w:rsid w:val="00C305F2"/>
    <w:rsid w:val="00C3291D"/>
    <w:rsid w:val="00C3585B"/>
    <w:rsid w:val="00C42490"/>
    <w:rsid w:val="00C46547"/>
    <w:rsid w:val="00C5353C"/>
    <w:rsid w:val="00C56546"/>
    <w:rsid w:val="00C5656E"/>
    <w:rsid w:val="00C57114"/>
    <w:rsid w:val="00C57C6D"/>
    <w:rsid w:val="00C62484"/>
    <w:rsid w:val="00C63A31"/>
    <w:rsid w:val="00C64B85"/>
    <w:rsid w:val="00C749F1"/>
    <w:rsid w:val="00C75C4B"/>
    <w:rsid w:val="00C76E2E"/>
    <w:rsid w:val="00C80F9B"/>
    <w:rsid w:val="00C81CAC"/>
    <w:rsid w:val="00C84CB6"/>
    <w:rsid w:val="00C86471"/>
    <w:rsid w:val="00CA1BA5"/>
    <w:rsid w:val="00CD17F6"/>
    <w:rsid w:val="00CD2618"/>
    <w:rsid w:val="00CE2970"/>
    <w:rsid w:val="00CE578F"/>
    <w:rsid w:val="00CE5C40"/>
    <w:rsid w:val="00D00A33"/>
    <w:rsid w:val="00D02D70"/>
    <w:rsid w:val="00D128B6"/>
    <w:rsid w:val="00D245EA"/>
    <w:rsid w:val="00D40A5E"/>
    <w:rsid w:val="00D43C1C"/>
    <w:rsid w:val="00D455BE"/>
    <w:rsid w:val="00D5690A"/>
    <w:rsid w:val="00D61D21"/>
    <w:rsid w:val="00D62226"/>
    <w:rsid w:val="00D627E1"/>
    <w:rsid w:val="00D65F67"/>
    <w:rsid w:val="00D81E8A"/>
    <w:rsid w:val="00D8422C"/>
    <w:rsid w:val="00D8799D"/>
    <w:rsid w:val="00D969F1"/>
    <w:rsid w:val="00DB5923"/>
    <w:rsid w:val="00DB7984"/>
    <w:rsid w:val="00DD0DFA"/>
    <w:rsid w:val="00DD54A6"/>
    <w:rsid w:val="00DE750F"/>
    <w:rsid w:val="00DF099E"/>
    <w:rsid w:val="00E045AB"/>
    <w:rsid w:val="00E1260E"/>
    <w:rsid w:val="00E22698"/>
    <w:rsid w:val="00E23CE8"/>
    <w:rsid w:val="00E23EB1"/>
    <w:rsid w:val="00E26EAB"/>
    <w:rsid w:val="00E27EEA"/>
    <w:rsid w:val="00E34AE6"/>
    <w:rsid w:val="00E34F16"/>
    <w:rsid w:val="00E350CB"/>
    <w:rsid w:val="00E40CB6"/>
    <w:rsid w:val="00E41D22"/>
    <w:rsid w:val="00E45BED"/>
    <w:rsid w:val="00E45FC9"/>
    <w:rsid w:val="00E466EA"/>
    <w:rsid w:val="00E47C03"/>
    <w:rsid w:val="00E50E0D"/>
    <w:rsid w:val="00E52E56"/>
    <w:rsid w:val="00E6757D"/>
    <w:rsid w:val="00E772C1"/>
    <w:rsid w:val="00E84A02"/>
    <w:rsid w:val="00E85C61"/>
    <w:rsid w:val="00E8627D"/>
    <w:rsid w:val="00E876F7"/>
    <w:rsid w:val="00E97AAE"/>
    <w:rsid w:val="00EA2A1D"/>
    <w:rsid w:val="00EA37BA"/>
    <w:rsid w:val="00EB17A2"/>
    <w:rsid w:val="00EC4736"/>
    <w:rsid w:val="00ED2242"/>
    <w:rsid w:val="00ED25BE"/>
    <w:rsid w:val="00ED3603"/>
    <w:rsid w:val="00ED6CD1"/>
    <w:rsid w:val="00EE2EDE"/>
    <w:rsid w:val="00EE305F"/>
    <w:rsid w:val="00EE3321"/>
    <w:rsid w:val="00EE5A20"/>
    <w:rsid w:val="00EF2E19"/>
    <w:rsid w:val="00EF7404"/>
    <w:rsid w:val="00F008AA"/>
    <w:rsid w:val="00F07C44"/>
    <w:rsid w:val="00F1636D"/>
    <w:rsid w:val="00F16F9F"/>
    <w:rsid w:val="00F1717C"/>
    <w:rsid w:val="00F17685"/>
    <w:rsid w:val="00F21BFA"/>
    <w:rsid w:val="00F2266B"/>
    <w:rsid w:val="00F27439"/>
    <w:rsid w:val="00F36373"/>
    <w:rsid w:val="00F43F3A"/>
    <w:rsid w:val="00F51B70"/>
    <w:rsid w:val="00F52991"/>
    <w:rsid w:val="00F64183"/>
    <w:rsid w:val="00F72396"/>
    <w:rsid w:val="00F73C68"/>
    <w:rsid w:val="00F91215"/>
    <w:rsid w:val="00F91515"/>
    <w:rsid w:val="00F917AF"/>
    <w:rsid w:val="00F9668E"/>
    <w:rsid w:val="00FA071F"/>
    <w:rsid w:val="00FA1020"/>
    <w:rsid w:val="00FA4427"/>
    <w:rsid w:val="00FB34EB"/>
    <w:rsid w:val="00FC03AD"/>
    <w:rsid w:val="00FC13EC"/>
    <w:rsid w:val="00FC45B8"/>
    <w:rsid w:val="00FC5BC9"/>
    <w:rsid w:val="00FC6663"/>
    <w:rsid w:val="00FD198C"/>
    <w:rsid w:val="00FD3032"/>
    <w:rsid w:val="00FD76A4"/>
    <w:rsid w:val="00FF591D"/>
    <w:rsid w:val="00FF5BB8"/>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563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31"/>
  </w:style>
  <w:style w:type="paragraph" w:styleId="Heading1">
    <w:name w:val="heading 1"/>
    <w:basedOn w:val="Normal"/>
    <w:link w:val="Heading1Char"/>
    <w:uiPriority w:val="9"/>
    <w:qFormat/>
    <w:rsid w:val="00B32AA8"/>
    <w:pPr>
      <w:spacing w:before="100" w:beforeAutospacing="1" w:after="100" w:afterAutospacing="1"/>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qFormat/>
    <w:rsid w:val="00805801"/>
    <w:pPr>
      <w:keepNext/>
      <w:numPr>
        <w:ilvl w:val="1"/>
        <w:numId w:val="1"/>
      </w:numPr>
      <w:spacing w:before="240" w:after="60"/>
      <w:outlineLvl w:val="1"/>
    </w:pPr>
    <w:rPr>
      <w:rFonts w:ascii="Arial" w:eastAsia="Times New Roman" w:hAnsi="Arial" w:cs="Arial"/>
      <w:b/>
      <w:bCs/>
      <w:i/>
      <w:iCs/>
      <w:sz w:val="28"/>
      <w:szCs w:val="28"/>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683"/>
    <w:pPr>
      <w:tabs>
        <w:tab w:val="center" w:pos="4536"/>
        <w:tab w:val="right" w:pos="9072"/>
      </w:tabs>
    </w:pPr>
  </w:style>
  <w:style w:type="character" w:customStyle="1" w:styleId="HeaderChar">
    <w:name w:val="Header Char"/>
    <w:basedOn w:val="DefaultParagraphFont"/>
    <w:link w:val="Header"/>
    <w:uiPriority w:val="99"/>
    <w:rsid w:val="00504683"/>
  </w:style>
  <w:style w:type="paragraph" w:styleId="Footer">
    <w:name w:val="footer"/>
    <w:basedOn w:val="Normal"/>
    <w:link w:val="FooterChar"/>
    <w:uiPriority w:val="99"/>
    <w:unhideWhenUsed/>
    <w:rsid w:val="00504683"/>
    <w:pPr>
      <w:tabs>
        <w:tab w:val="center" w:pos="4536"/>
        <w:tab w:val="right" w:pos="9072"/>
      </w:tabs>
    </w:pPr>
  </w:style>
  <w:style w:type="character" w:customStyle="1" w:styleId="FooterChar">
    <w:name w:val="Footer Char"/>
    <w:basedOn w:val="DefaultParagraphFont"/>
    <w:link w:val="Footer"/>
    <w:uiPriority w:val="99"/>
    <w:rsid w:val="00504683"/>
  </w:style>
  <w:style w:type="character" w:customStyle="1" w:styleId="1">
    <w:name w:val="Заглавие #1_"/>
    <w:basedOn w:val="DefaultParagraphFont"/>
    <w:link w:val="11"/>
    <w:uiPriority w:val="99"/>
    <w:rsid w:val="00E84A02"/>
    <w:rPr>
      <w:rFonts w:ascii="Arial" w:hAnsi="Arial" w:cs="Arial"/>
      <w:b/>
      <w:bCs/>
      <w:sz w:val="40"/>
      <w:szCs w:val="40"/>
      <w:shd w:val="clear" w:color="auto" w:fill="FFFFFF"/>
    </w:rPr>
  </w:style>
  <w:style w:type="character" w:customStyle="1" w:styleId="10">
    <w:name w:val="Заглавие #1"/>
    <w:basedOn w:val="1"/>
    <w:uiPriority w:val="99"/>
    <w:rsid w:val="00E84A02"/>
    <w:rPr>
      <w:rFonts w:ascii="Arial" w:hAnsi="Arial" w:cs="Arial"/>
      <w:b/>
      <w:bCs/>
      <w:sz w:val="40"/>
      <w:szCs w:val="40"/>
      <w:shd w:val="clear" w:color="auto" w:fill="FFFFFF"/>
    </w:rPr>
  </w:style>
  <w:style w:type="character" w:customStyle="1" w:styleId="3">
    <w:name w:val="Основен текст (3)_"/>
    <w:basedOn w:val="DefaultParagraphFont"/>
    <w:link w:val="31"/>
    <w:uiPriority w:val="99"/>
    <w:rsid w:val="00E84A02"/>
    <w:rPr>
      <w:rFonts w:ascii="Arial" w:hAnsi="Arial" w:cs="Arial"/>
      <w:b/>
      <w:bCs/>
      <w:i/>
      <w:iCs/>
      <w:sz w:val="32"/>
      <w:szCs w:val="32"/>
      <w:shd w:val="clear" w:color="auto" w:fill="FFFFFF"/>
    </w:rPr>
  </w:style>
  <w:style w:type="character" w:customStyle="1" w:styleId="30">
    <w:name w:val="Основен текст (3)"/>
    <w:basedOn w:val="3"/>
    <w:uiPriority w:val="99"/>
    <w:rsid w:val="00E84A02"/>
    <w:rPr>
      <w:rFonts w:ascii="Arial" w:hAnsi="Arial" w:cs="Arial"/>
      <w:b/>
      <w:bCs/>
      <w:i/>
      <w:iCs/>
      <w:sz w:val="32"/>
      <w:szCs w:val="32"/>
      <w:shd w:val="clear" w:color="auto" w:fill="FFFFFF"/>
    </w:rPr>
  </w:style>
  <w:style w:type="paragraph" w:customStyle="1" w:styleId="11">
    <w:name w:val="Заглавие #11"/>
    <w:basedOn w:val="Normal"/>
    <w:link w:val="1"/>
    <w:uiPriority w:val="99"/>
    <w:rsid w:val="00E84A02"/>
    <w:pPr>
      <w:widowControl w:val="0"/>
      <w:shd w:val="clear" w:color="auto" w:fill="FFFFFF"/>
      <w:spacing w:before="360" w:after="360" w:line="240" w:lineRule="atLeast"/>
      <w:outlineLvl w:val="0"/>
    </w:pPr>
    <w:rPr>
      <w:rFonts w:ascii="Arial" w:hAnsi="Arial" w:cs="Arial"/>
      <w:b/>
      <w:bCs/>
      <w:sz w:val="40"/>
      <w:szCs w:val="40"/>
    </w:rPr>
  </w:style>
  <w:style w:type="paragraph" w:customStyle="1" w:styleId="31">
    <w:name w:val="Основен текст (3)1"/>
    <w:basedOn w:val="Normal"/>
    <w:link w:val="3"/>
    <w:uiPriority w:val="99"/>
    <w:rsid w:val="00E84A02"/>
    <w:pPr>
      <w:widowControl w:val="0"/>
      <w:shd w:val="clear" w:color="auto" w:fill="FFFFFF"/>
      <w:spacing w:before="360" w:after="120" w:line="240" w:lineRule="atLeast"/>
    </w:pPr>
    <w:rPr>
      <w:rFonts w:ascii="Arial" w:hAnsi="Arial" w:cs="Arial"/>
      <w:b/>
      <w:bCs/>
      <w:i/>
      <w:iCs/>
      <w:sz w:val="32"/>
      <w:szCs w:val="32"/>
    </w:rPr>
  </w:style>
  <w:style w:type="paragraph" w:styleId="BalloonText">
    <w:name w:val="Balloon Text"/>
    <w:basedOn w:val="Normal"/>
    <w:link w:val="BalloonTextChar"/>
    <w:uiPriority w:val="99"/>
    <w:semiHidden/>
    <w:unhideWhenUsed/>
    <w:rsid w:val="007A432A"/>
    <w:rPr>
      <w:rFonts w:ascii="Tahoma" w:hAnsi="Tahoma" w:cs="Tahoma"/>
      <w:sz w:val="16"/>
      <w:szCs w:val="16"/>
    </w:rPr>
  </w:style>
  <w:style w:type="character" w:customStyle="1" w:styleId="BalloonTextChar">
    <w:name w:val="Balloon Text Char"/>
    <w:basedOn w:val="DefaultParagraphFont"/>
    <w:link w:val="BalloonText"/>
    <w:uiPriority w:val="99"/>
    <w:semiHidden/>
    <w:rsid w:val="007A432A"/>
    <w:rPr>
      <w:rFonts w:ascii="Tahoma" w:hAnsi="Tahoma" w:cs="Tahoma"/>
      <w:sz w:val="16"/>
      <w:szCs w:val="16"/>
    </w:rPr>
  </w:style>
  <w:style w:type="paragraph" w:styleId="ListParagraph">
    <w:name w:val="List Paragraph"/>
    <w:basedOn w:val="Normal"/>
    <w:uiPriority w:val="34"/>
    <w:qFormat/>
    <w:rsid w:val="0004010A"/>
    <w:pPr>
      <w:ind w:left="720"/>
      <w:contextualSpacing/>
      <w:jc w:val="both"/>
    </w:pPr>
    <w:rPr>
      <w:rFonts w:eastAsia="Times New Roman" w:cs="Times New Roman"/>
      <w:szCs w:val="24"/>
      <w:lang w:val="en-US" w:eastAsia="es-ES"/>
    </w:rPr>
  </w:style>
  <w:style w:type="paragraph" w:customStyle="1" w:styleId="Default">
    <w:name w:val="Default"/>
    <w:rsid w:val="004D0D0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B32AA8"/>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unhideWhenUsed/>
    <w:rsid w:val="00B32AA8"/>
    <w:pPr>
      <w:spacing w:before="100" w:beforeAutospacing="1" w:after="100" w:afterAutospacing="1"/>
    </w:pPr>
    <w:rPr>
      <w:rFonts w:ascii="Times New Roman" w:eastAsia="Times New Roman" w:hAnsi="Times New Roman" w:cs="Times New Roman"/>
      <w:sz w:val="24"/>
      <w:szCs w:val="24"/>
      <w:lang w:eastAsia="bg-BG"/>
    </w:rPr>
  </w:style>
  <w:style w:type="character" w:styleId="Hyperlink">
    <w:name w:val="Hyperlink"/>
    <w:rsid w:val="00F51B70"/>
    <w:rPr>
      <w:color w:val="0000FF"/>
      <w:u w:val="single"/>
    </w:rPr>
  </w:style>
  <w:style w:type="character" w:styleId="Strong">
    <w:name w:val="Strong"/>
    <w:qFormat/>
    <w:rsid w:val="009C52A3"/>
    <w:rPr>
      <w:b/>
      <w:bCs/>
    </w:rPr>
  </w:style>
  <w:style w:type="paragraph" w:styleId="FootnoteText">
    <w:name w:val="footnote text"/>
    <w:basedOn w:val="Normal"/>
    <w:link w:val="FootnoteTextChar"/>
    <w:semiHidden/>
    <w:rsid w:val="000A1963"/>
    <w:rPr>
      <w:rFonts w:ascii="Times New Roman" w:eastAsia="Times New Roman" w:hAnsi="Times New Roman" w:cs="Times New Roman"/>
      <w:sz w:val="20"/>
      <w:szCs w:val="20"/>
      <w:lang w:val="en-US" w:eastAsia="es-ES"/>
    </w:rPr>
  </w:style>
  <w:style w:type="character" w:customStyle="1" w:styleId="FootnoteTextChar">
    <w:name w:val="Footnote Text Char"/>
    <w:basedOn w:val="DefaultParagraphFont"/>
    <w:link w:val="FootnoteText"/>
    <w:semiHidden/>
    <w:rsid w:val="000A1963"/>
    <w:rPr>
      <w:rFonts w:ascii="Times New Roman" w:eastAsia="Times New Roman" w:hAnsi="Times New Roman" w:cs="Times New Roman"/>
      <w:sz w:val="20"/>
      <w:szCs w:val="20"/>
      <w:lang w:val="en-US" w:eastAsia="es-ES"/>
    </w:rPr>
  </w:style>
  <w:style w:type="character" w:styleId="FootnoteReference">
    <w:name w:val="footnote reference"/>
    <w:semiHidden/>
    <w:rsid w:val="000A1963"/>
    <w:rPr>
      <w:vertAlign w:val="superscript"/>
    </w:rPr>
  </w:style>
  <w:style w:type="character" w:customStyle="1" w:styleId="alcapt2">
    <w:name w:val="al_capt2"/>
    <w:rsid w:val="000A1963"/>
    <w:rPr>
      <w:rFonts w:cs="Times New Roman"/>
      <w:i/>
      <w:iCs/>
    </w:rPr>
  </w:style>
  <w:style w:type="character" w:customStyle="1" w:styleId="Heading2Char">
    <w:name w:val="Heading 2 Char"/>
    <w:basedOn w:val="DefaultParagraphFont"/>
    <w:link w:val="Heading2"/>
    <w:rsid w:val="00805801"/>
    <w:rPr>
      <w:rFonts w:ascii="Arial" w:eastAsia="Times New Roman" w:hAnsi="Arial" w:cs="Arial"/>
      <w:b/>
      <w:bCs/>
      <w:i/>
      <w:iCs/>
      <w:sz w:val="28"/>
      <w:szCs w:val="28"/>
      <w:lang w:val="en-US" w:eastAsia="es-ES"/>
    </w:rPr>
  </w:style>
  <w:style w:type="character" w:styleId="CommentReference">
    <w:name w:val="annotation reference"/>
    <w:basedOn w:val="DefaultParagraphFont"/>
    <w:uiPriority w:val="99"/>
    <w:semiHidden/>
    <w:unhideWhenUsed/>
    <w:rsid w:val="001B46D9"/>
    <w:rPr>
      <w:sz w:val="16"/>
      <w:szCs w:val="16"/>
    </w:rPr>
  </w:style>
  <w:style w:type="paragraph" w:styleId="CommentText">
    <w:name w:val="annotation text"/>
    <w:basedOn w:val="Normal"/>
    <w:link w:val="CommentTextChar"/>
    <w:uiPriority w:val="99"/>
    <w:semiHidden/>
    <w:unhideWhenUsed/>
    <w:rsid w:val="001B46D9"/>
    <w:rPr>
      <w:sz w:val="20"/>
      <w:szCs w:val="20"/>
    </w:rPr>
  </w:style>
  <w:style w:type="character" w:customStyle="1" w:styleId="CommentTextChar">
    <w:name w:val="Comment Text Char"/>
    <w:basedOn w:val="DefaultParagraphFont"/>
    <w:link w:val="CommentText"/>
    <w:uiPriority w:val="99"/>
    <w:semiHidden/>
    <w:rsid w:val="001B46D9"/>
    <w:rPr>
      <w:sz w:val="20"/>
      <w:szCs w:val="20"/>
    </w:rPr>
  </w:style>
  <w:style w:type="paragraph" w:styleId="CommentSubject">
    <w:name w:val="annotation subject"/>
    <w:basedOn w:val="CommentText"/>
    <w:next w:val="CommentText"/>
    <w:link w:val="CommentSubjectChar"/>
    <w:uiPriority w:val="99"/>
    <w:semiHidden/>
    <w:unhideWhenUsed/>
    <w:rsid w:val="001B46D9"/>
    <w:rPr>
      <w:b/>
      <w:bCs/>
    </w:rPr>
  </w:style>
  <w:style w:type="character" w:customStyle="1" w:styleId="CommentSubjectChar">
    <w:name w:val="Comment Subject Char"/>
    <w:basedOn w:val="CommentTextChar"/>
    <w:link w:val="CommentSubject"/>
    <w:uiPriority w:val="99"/>
    <w:semiHidden/>
    <w:rsid w:val="001B46D9"/>
    <w:rPr>
      <w:b/>
      <w:bCs/>
      <w:sz w:val="20"/>
      <w:szCs w:val="20"/>
    </w:rPr>
  </w:style>
  <w:style w:type="character" w:customStyle="1" w:styleId="UnresolvedMention1">
    <w:name w:val="Unresolved Mention1"/>
    <w:basedOn w:val="DefaultParagraphFont"/>
    <w:uiPriority w:val="99"/>
    <w:semiHidden/>
    <w:unhideWhenUsed/>
    <w:rsid w:val="00675AEF"/>
    <w:rPr>
      <w:color w:val="605E5C"/>
      <w:shd w:val="clear" w:color="auto" w:fill="E1DFDD"/>
    </w:rPr>
  </w:style>
  <w:style w:type="character" w:customStyle="1" w:styleId="UnresolvedMention">
    <w:name w:val="Unresolved Mention"/>
    <w:basedOn w:val="DefaultParagraphFont"/>
    <w:uiPriority w:val="99"/>
    <w:semiHidden/>
    <w:unhideWhenUsed/>
    <w:rsid w:val="00E40CB6"/>
    <w:rPr>
      <w:color w:val="605E5C"/>
      <w:shd w:val="clear" w:color="auto" w:fill="E1DFDD"/>
    </w:rPr>
  </w:style>
  <w:style w:type="character" w:styleId="FollowedHyperlink">
    <w:name w:val="FollowedHyperlink"/>
    <w:basedOn w:val="DefaultParagraphFont"/>
    <w:uiPriority w:val="99"/>
    <w:semiHidden/>
    <w:unhideWhenUsed/>
    <w:rsid w:val="004E31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31"/>
  </w:style>
  <w:style w:type="paragraph" w:styleId="Heading1">
    <w:name w:val="heading 1"/>
    <w:basedOn w:val="Normal"/>
    <w:link w:val="Heading1Char"/>
    <w:uiPriority w:val="9"/>
    <w:qFormat/>
    <w:rsid w:val="00B32AA8"/>
    <w:pPr>
      <w:spacing w:before="100" w:beforeAutospacing="1" w:after="100" w:afterAutospacing="1"/>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qFormat/>
    <w:rsid w:val="00805801"/>
    <w:pPr>
      <w:keepNext/>
      <w:numPr>
        <w:ilvl w:val="1"/>
        <w:numId w:val="1"/>
      </w:numPr>
      <w:spacing w:before="240" w:after="60"/>
      <w:outlineLvl w:val="1"/>
    </w:pPr>
    <w:rPr>
      <w:rFonts w:ascii="Arial" w:eastAsia="Times New Roman" w:hAnsi="Arial" w:cs="Arial"/>
      <w:b/>
      <w:bCs/>
      <w:i/>
      <w:iCs/>
      <w:sz w:val="28"/>
      <w:szCs w:val="28"/>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683"/>
    <w:pPr>
      <w:tabs>
        <w:tab w:val="center" w:pos="4536"/>
        <w:tab w:val="right" w:pos="9072"/>
      </w:tabs>
    </w:pPr>
  </w:style>
  <w:style w:type="character" w:customStyle="1" w:styleId="HeaderChar">
    <w:name w:val="Header Char"/>
    <w:basedOn w:val="DefaultParagraphFont"/>
    <w:link w:val="Header"/>
    <w:uiPriority w:val="99"/>
    <w:rsid w:val="00504683"/>
  </w:style>
  <w:style w:type="paragraph" w:styleId="Footer">
    <w:name w:val="footer"/>
    <w:basedOn w:val="Normal"/>
    <w:link w:val="FooterChar"/>
    <w:uiPriority w:val="99"/>
    <w:unhideWhenUsed/>
    <w:rsid w:val="00504683"/>
    <w:pPr>
      <w:tabs>
        <w:tab w:val="center" w:pos="4536"/>
        <w:tab w:val="right" w:pos="9072"/>
      </w:tabs>
    </w:pPr>
  </w:style>
  <w:style w:type="character" w:customStyle="1" w:styleId="FooterChar">
    <w:name w:val="Footer Char"/>
    <w:basedOn w:val="DefaultParagraphFont"/>
    <w:link w:val="Footer"/>
    <w:uiPriority w:val="99"/>
    <w:rsid w:val="00504683"/>
  </w:style>
  <w:style w:type="character" w:customStyle="1" w:styleId="1">
    <w:name w:val="Заглавие #1_"/>
    <w:basedOn w:val="DefaultParagraphFont"/>
    <w:link w:val="11"/>
    <w:uiPriority w:val="99"/>
    <w:rsid w:val="00E84A02"/>
    <w:rPr>
      <w:rFonts w:ascii="Arial" w:hAnsi="Arial" w:cs="Arial"/>
      <w:b/>
      <w:bCs/>
      <w:sz w:val="40"/>
      <w:szCs w:val="40"/>
      <w:shd w:val="clear" w:color="auto" w:fill="FFFFFF"/>
    </w:rPr>
  </w:style>
  <w:style w:type="character" w:customStyle="1" w:styleId="10">
    <w:name w:val="Заглавие #1"/>
    <w:basedOn w:val="1"/>
    <w:uiPriority w:val="99"/>
    <w:rsid w:val="00E84A02"/>
    <w:rPr>
      <w:rFonts w:ascii="Arial" w:hAnsi="Arial" w:cs="Arial"/>
      <w:b/>
      <w:bCs/>
      <w:sz w:val="40"/>
      <w:szCs w:val="40"/>
      <w:shd w:val="clear" w:color="auto" w:fill="FFFFFF"/>
    </w:rPr>
  </w:style>
  <w:style w:type="character" w:customStyle="1" w:styleId="3">
    <w:name w:val="Основен текст (3)_"/>
    <w:basedOn w:val="DefaultParagraphFont"/>
    <w:link w:val="31"/>
    <w:uiPriority w:val="99"/>
    <w:rsid w:val="00E84A02"/>
    <w:rPr>
      <w:rFonts w:ascii="Arial" w:hAnsi="Arial" w:cs="Arial"/>
      <w:b/>
      <w:bCs/>
      <w:i/>
      <w:iCs/>
      <w:sz w:val="32"/>
      <w:szCs w:val="32"/>
      <w:shd w:val="clear" w:color="auto" w:fill="FFFFFF"/>
    </w:rPr>
  </w:style>
  <w:style w:type="character" w:customStyle="1" w:styleId="30">
    <w:name w:val="Основен текст (3)"/>
    <w:basedOn w:val="3"/>
    <w:uiPriority w:val="99"/>
    <w:rsid w:val="00E84A02"/>
    <w:rPr>
      <w:rFonts w:ascii="Arial" w:hAnsi="Arial" w:cs="Arial"/>
      <w:b/>
      <w:bCs/>
      <w:i/>
      <w:iCs/>
      <w:sz w:val="32"/>
      <w:szCs w:val="32"/>
      <w:shd w:val="clear" w:color="auto" w:fill="FFFFFF"/>
    </w:rPr>
  </w:style>
  <w:style w:type="paragraph" w:customStyle="1" w:styleId="11">
    <w:name w:val="Заглавие #11"/>
    <w:basedOn w:val="Normal"/>
    <w:link w:val="1"/>
    <w:uiPriority w:val="99"/>
    <w:rsid w:val="00E84A02"/>
    <w:pPr>
      <w:widowControl w:val="0"/>
      <w:shd w:val="clear" w:color="auto" w:fill="FFFFFF"/>
      <w:spacing w:before="360" w:after="360" w:line="240" w:lineRule="atLeast"/>
      <w:outlineLvl w:val="0"/>
    </w:pPr>
    <w:rPr>
      <w:rFonts w:ascii="Arial" w:hAnsi="Arial" w:cs="Arial"/>
      <w:b/>
      <w:bCs/>
      <w:sz w:val="40"/>
      <w:szCs w:val="40"/>
    </w:rPr>
  </w:style>
  <w:style w:type="paragraph" w:customStyle="1" w:styleId="31">
    <w:name w:val="Основен текст (3)1"/>
    <w:basedOn w:val="Normal"/>
    <w:link w:val="3"/>
    <w:uiPriority w:val="99"/>
    <w:rsid w:val="00E84A02"/>
    <w:pPr>
      <w:widowControl w:val="0"/>
      <w:shd w:val="clear" w:color="auto" w:fill="FFFFFF"/>
      <w:spacing w:before="360" w:after="120" w:line="240" w:lineRule="atLeast"/>
    </w:pPr>
    <w:rPr>
      <w:rFonts w:ascii="Arial" w:hAnsi="Arial" w:cs="Arial"/>
      <w:b/>
      <w:bCs/>
      <w:i/>
      <w:iCs/>
      <w:sz w:val="32"/>
      <w:szCs w:val="32"/>
    </w:rPr>
  </w:style>
  <w:style w:type="paragraph" w:styleId="BalloonText">
    <w:name w:val="Balloon Text"/>
    <w:basedOn w:val="Normal"/>
    <w:link w:val="BalloonTextChar"/>
    <w:uiPriority w:val="99"/>
    <w:semiHidden/>
    <w:unhideWhenUsed/>
    <w:rsid w:val="007A432A"/>
    <w:rPr>
      <w:rFonts w:ascii="Tahoma" w:hAnsi="Tahoma" w:cs="Tahoma"/>
      <w:sz w:val="16"/>
      <w:szCs w:val="16"/>
    </w:rPr>
  </w:style>
  <w:style w:type="character" w:customStyle="1" w:styleId="BalloonTextChar">
    <w:name w:val="Balloon Text Char"/>
    <w:basedOn w:val="DefaultParagraphFont"/>
    <w:link w:val="BalloonText"/>
    <w:uiPriority w:val="99"/>
    <w:semiHidden/>
    <w:rsid w:val="007A432A"/>
    <w:rPr>
      <w:rFonts w:ascii="Tahoma" w:hAnsi="Tahoma" w:cs="Tahoma"/>
      <w:sz w:val="16"/>
      <w:szCs w:val="16"/>
    </w:rPr>
  </w:style>
  <w:style w:type="paragraph" w:styleId="ListParagraph">
    <w:name w:val="List Paragraph"/>
    <w:basedOn w:val="Normal"/>
    <w:uiPriority w:val="34"/>
    <w:qFormat/>
    <w:rsid w:val="0004010A"/>
    <w:pPr>
      <w:ind w:left="720"/>
      <w:contextualSpacing/>
      <w:jc w:val="both"/>
    </w:pPr>
    <w:rPr>
      <w:rFonts w:eastAsia="Times New Roman" w:cs="Times New Roman"/>
      <w:szCs w:val="24"/>
      <w:lang w:val="en-US" w:eastAsia="es-ES"/>
    </w:rPr>
  </w:style>
  <w:style w:type="paragraph" w:customStyle="1" w:styleId="Default">
    <w:name w:val="Default"/>
    <w:rsid w:val="004D0D0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B32AA8"/>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unhideWhenUsed/>
    <w:rsid w:val="00B32AA8"/>
    <w:pPr>
      <w:spacing w:before="100" w:beforeAutospacing="1" w:after="100" w:afterAutospacing="1"/>
    </w:pPr>
    <w:rPr>
      <w:rFonts w:ascii="Times New Roman" w:eastAsia="Times New Roman" w:hAnsi="Times New Roman" w:cs="Times New Roman"/>
      <w:sz w:val="24"/>
      <w:szCs w:val="24"/>
      <w:lang w:eastAsia="bg-BG"/>
    </w:rPr>
  </w:style>
  <w:style w:type="character" w:styleId="Hyperlink">
    <w:name w:val="Hyperlink"/>
    <w:rsid w:val="00F51B70"/>
    <w:rPr>
      <w:color w:val="0000FF"/>
      <w:u w:val="single"/>
    </w:rPr>
  </w:style>
  <w:style w:type="character" w:styleId="Strong">
    <w:name w:val="Strong"/>
    <w:qFormat/>
    <w:rsid w:val="009C52A3"/>
    <w:rPr>
      <w:b/>
      <w:bCs/>
    </w:rPr>
  </w:style>
  <w:style w:type="paragraph" w:styleId="FootnoteText">
    <w:name w:val="footnote text"/>
    <w:basedOn w:val="Normal"/>
    <w:link w:val="FootnoteTextChar"/>
    <w:semiHidden/>
    <w:rsid w:val="000A1963"/>
    <w:rPr>
      <w:rFonts w:ascii="Times New Roman" w:eastAsia="Times New Roman" w:hAnsi="Times New Roman" w:cs="Times New Roman"/>
      <w:sz w:val="20"/>
      <w:szCs w:val="20"/>
      <w:lang w:val="en-US" w:eastAsia="es-ES"/>
    </w:rPr>
  </w:style>
  <w:style w:type="character" w:customStyle="1" w:styleId="FootnoteTextChar">
    <w:name w:val="Footnote Text Char"/>
    <w:basedOn w:val="DefaultParagraphFont"/>
    <w:link w:val="FootnoteText"/>
    <w:semiHidden/>
    <w:rsid w:val="000A1963"/>
    <w:rPr>
      <w:rFonts w:ascii="Times New Roman" w:eastAsia="Times New Roman" w:hAnsi="Times New Roman" w:cs="Times New Roman"/>
      <w:sz w:val="20"/>
      <w:szCs w:val="20"/>
      <w:lang w:val="en-US" w:eastAsia="es-ES"/>
    </w:rPr>
  </w:style>
  <w:style w:type="character" w:styleId="FootnoteReference">
    <w:name w:val="footnote reference"/>
    <w:semiHidden/>
    <w:rsid w:val="000A1963"/>
    <w:rPr>
      <w:vertAlign w:val="superscript"/>
    </w:rPr>
  </w:style>
  <w:style w:type="character" w:customStyle="1" w:styleId="alcapt2">
    <w:name w:val="al_capt2"/>
    <w:rsid w:val="000A1963"/>
    <w:rPr>
      <w:rFonts w:cs="Times New Roman"/>
      <w:i/>
      <w:iCs/>
    </w:rPr>
  </w:style>
  <w:style w:type="character" w:customStyle="1" w:styleId="Heading2Char">
    <w:name w:val="Heading 2 Char"/>
    <w:basedOn w:val="DefaultParagraphFont"/>
    <w:link w:val="Heading2"/>
    <w:rsid w:val="00805801"/>
    <w:rPr>
      <w:rFonts w:ascii="Arial" w:eastAsia="Times New Roman" w:hAnsi="Arial" w:cs="Arial"/>
      <w:b/>
      <w:bCs/>
      <w:i/>
      <w:iCs/>
      <w:sz w:val="28"/>
      <w:szCs w:val="28"/>
      <w:lang w:val="en-US" w:eastAsia="es-ES"/>
    </w:rPr>
  </w:style>
  <w:style w:type="character" w:styleId="CommentReference">
    <w:name w:val="annotation reference"/>
    <w:basedOn w:val="DefaultParagraphFont"/>
    <w:uiPriority w:val="99"/>
    <w:semiHidden/>
    <w:unhideWhenUsed/>
    <w:rsid w:val="001B46D9"/>
    <w:rPr>
      <w:sz w:val="16"/>
      <w:szCs w:val="16"/>
    </w:rPr>
  </w:style>
  <w:style w:type="paragraph" w:styleId="CommentText">
    <w:name w:val="annotation text"/>
    <w:basedOn w:val="Normal"/>
    <w:link w:val="CommentTextChar"/>
    <w:uiPriority w:val="99"/>
    <w:semiHidden/>
    <w:unhideWhenUsed/>
    <w:rsid w:val="001B46D9"/>
    <w:rPr>
      <w:sz w:val="20"/>
      <w:szCs w:val="20"/>
    </w:rPr>
  </w:style>
  <w:style w:type="character" w:customStyle="1" w:styleId="CommentTextChar">
    <w:name w:val="Comment Text Char"/>
    <w:basedOn w:val="DefaultParagraphFont"/>
    <w:link w:val="CommentText"/>
    <w:uiPriority w:val="99"/>
    <w:semiHidden/>
    <w:rsid w:val="001B46D9"/>
    <w:rPr>
      <w:sz w:val="20"/>
      <w:szCs w:val="20"/>
    </w:rPr>
  </w:style>
  <w:style w:type="paragraph" w:styleId="CommentSubject">
    <w:name w:val="annotation subject"/>
    <w:basedOn w:val="CommentText"/>
    <w:next w:val="CommentText"/>
    <w:link w:val="CommentSubjectChar"/>
    <w:uiPriority w:val="99"/>
    <w:semiHidden/>
    <w:unhideWhenUsed/>
    <w:rsid w:val="001B46D9"/>
    <w:rPr>
      <w:b/>
      <w:bCs/>
    </w:rPr>
  </w:style>
  <w:style w:type="character" w:customStyle="1" w:styleId="CommentSubjectChar">
    <w:name w:val="Comment Subject Char"/>
    <w:basedOn w:val="CommentTextChar"/>
    <w:link w:val="CommentSubject"/>
    <w:uiPriority w:val="99"/>
    <w:semiHidden/>
    <w:rsid w:val="001B46D9"/>
    <w:rPr>
      <w:b/>
      <w:bCs/>
      <w:sz w:val="20"/>
      <w:szCs w:val="20"/>
    </w:rPr>
  </w:style>
  <w:style w:type="character" w:customStyle="1" w:styleId="UnresolvedMention1">
    <w:name w:val="Unresolved Mention1"/>
    <w:basedOn w:val="DefaultParagraphFont"/>
    <w:uiPriority w:val="99"/>
    <w:semiHidden/>
    <w:unhideWhenUsed/>
    <w:rsid w:val="00675AEF"/>
    <w:rPr>
      <w:color w:val="605E5C"/>
      <w:shd w:val="clear" w:color="auto" w:fill="E1DFDD"/>
    </w:rPr>
  </w:style>
  <w:style w:type="character" w:customStyle="1" w:styleId="UnresolvedMention">
    <w:name w:val="Unresolved Mention"/>
    <w:basedOn w:val="DefaultParagraphFont"/>
    <w:uiPriority w:val="99"/>
    <w:semiHidden/>
    <w:unhideWhenUsed/>
    <w:rsid w:val="00E40CB6"/>
    <w:rPr>
      <w:color w:val="605E5C"/>
      <w:shd w:val="clear" w:color="auto" w:fill="E1DFDD"/>
    </w:rPr>
  </w:style>
  <w:style w:type="character" w:styleId="FollowedHyperlink">
    <w:name w:val="FollowedHyperlink"/>
    <w:basedOn w:val="DefaultParagraphFont"/>
    <w:uiPriority w:val="99"/>
    <w:semiHidden/>
    <w:unhideWhenUsed/>
    <w:rsid w:val="004E31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283">
      <w:bodyDiv w:val="1"/>
      <w:marLeft w:val="0"/>
      <w:marRight w:val="0"/>
      <w:marTop w:val="0"/>
      <w:marBottom w:val="0"/>
      <w:divBdr>
        <w:top w:val="none" w:sz="0" w:space="0" w:color="auto"/>
        <w:left w:val="none" w:sz="0" w:space="0" w:color="auto"/>
        <w:bottom w:val="none" w:sz="0" w:space="0" w:color="auto"/>
        <w:right w:val="none" w:sz="0" w:space="0" w:color="auto"/>
      </w:divBdr>
      <w:divsChild>
        <w:div w:id="480466293">
          <w:marLeft w:val="446"/>
          <w:marRight w:val="0"/>
          <w:marTop w:val="67"/>
          <w:marBottom w:val="0"/>
          <w:divBdr>
            <w:top w:val="none" w:sz="0" w:space="0" w:color="auto"/>
            <w:left w:val="none" w:sz="0" w:space="0" w:color="auto"/>
            <w:bottom w:val="none" w:sz="0" w:space="0" w:color="auto"/>
            <w:right w:val="none" w:sz="0" w:space="0" w:color="auto"/>
          </w:divBdr>
        </w:div>
        <w:div w:id="473714397">
          <w:marLeft w:val="446"/>
          <w:marRight w:val="0"/>
          <w:marTop w:val="67"/>
          <w:marBottom w:val="0"/>
          <w:divBdr>
            <w:top w:val="none" w:sz="0" w:space="0" w:color="auto"/>
            <w:left w:val="none" w:sz="0" w:space="0" w:color="auto"/>
            <w:bottom w:val="none" w:sz="0" w:space="0" w:color="auto"/>
            <w:right w:val="none" w:sz="0" w:space="0" w:color="auto"/>
          </w:divBdr>
        </w:div>
        <w:div w:id="596255479">
          <w:marLeft w:val="446"/>
          <w:marRight w:val="0"/>
          <w:marTop w:val="67"/>
          <w:marBottom w:val="0"/>
          <w:divBdr>
            <w:top w:val="none" w:sz="0" w:space="0" w:color="auto"/>
            <w:left w:val="none" w:sz="0" w:space="0" w:color="auto"/>
            <w:bottom w:val="none" w:sz="0" w:space="0" w:color="auto"/>
            <w:right w:val="none" w:sz="0" w:space="0" w:color="auto"/>
          </w:divBdr>
        </w:div>
      </w:divsChild>
    </w:div>
    <w:div w:id="28921044">
      <w:bodyDiv w:val="1"/>
      <w:marLeft w:val="0"/>
      <w:marRight w:val="0"/>
      <w:marTop w:val="0"/>
      <w:marBottom w:val="0"/>
      <w:divBdr>
        <w:top w:val="none" w:sz="0" w:space="0" w:color="auto"/>
        <w:left w:val="none" w:sz="0" w:space="0" w:color="auto"/>
        <w:bottom w:val="none" w:sz="0" w:space="0" w:color="auto"/>
        <w:right w:val="none" w:sz="0" w:space="0" w:color="auto"/>
      </w:divBdr>
    </w:div>
    <w:div w:id="69233004">
      <w:bodyDiv w:val="1"/>
      <w:marLeft w:val="0"/>
      <w:marRight w:val="0"/>
      <w:marTop w:val="0"/>
      <w:marBottom w:val="0"/>
      <w:divBdr>
        <w:top w:val="none" w:sz="0" w:space="0" w:color="auto"/>
        <w:left w:val="none" w:sz="0" w:space="0" w:color="auto"/>
        <w:bottom w:val="none" w:sz="0" w:space="0" w:color="auto"/>
        <w:right w:val="none" w:sz="0" w:space="0" w:color="auto"/>
      </w:divBdr>
      <w:divsChild>
        <w:div w:id="1608729264">
          <w:marLeft w:val="547"/>
          <w:marRight w:val="0"/>
          <w:marTop w:val="115"/>
          <w:marBottom w:val="0"/>
          <w:divBdr>
            <w:top w:val="none" w:sz="0" w:space="0" w:color="auto"/>
            <w:left w:val="none" w:sz="0" w:space="0" w:color="auto"/>
            <w:bottom w:val="none" w:sz="0" w:space="0" w:color="auto"/>
            <w:right w:val="none" w:sz="0" w:space="0" w:color="auto"/>
          </w:divBdr>
        </w:div>
      </w:divsChild>
    </w:div>
    <w:div w:id="79565680">
      <w:bodyDiv w:val="1"/>
      <w:marLeft w:val="0"/>
      <w:marRight w:val="0"/>
      <w:marTop w:val="0"/>
      <w:marBottom w:val="0"/>
      <w:divBdr>
        <w:top w:val="none" w:sz="0" w:space="0" w:color="auto"/>
        <w:left w:val="none" w:sz="0" w:space="0" w:color="auto"/>
        <w:bottom w:val="none" w:sz="0" w:space="0" w:color="auto"/>
        <w:right w:val="none" w:sz="0" w:space="0" w:color="auto"/>
      </w:divBdr>
    </w:div>
    <w:div w:id="112096003">
      <w:bodyDiv w:val="1"/>
      <w:marLeft w:val="0"/>
      <w:marRight w:val="0"/>
      <w:marTop w:val="0"/>
      <w:marBottom w:val="0"/>
      <w:divBdr>
        <w:top w:val="none" w:sz="0" w:space="0" w:color="auto"/>
        <w:left w:val="none" w:sz="0" w:space="0" w:color="auto"/>
        <w:bottom w:val="none" w:sz="0" w:space="0" w:color="auto"/>
        <w:right w:val="none" w:sz="0" w:space="0" w:color="auto"/>
      </w:divBdr>
      <w:divsChild>
        <w:div w:id="801309046">
          <w:marLeft w:val="547"/>
          <w:marRight w:val="0"/>
          <w:marTop w:val="115"/>
          <w:marBottom w:val="0"/>
          <w:divBdr>
            <w:top w:val="none" w:sz="0" w:space="0" w:color="auto"/>
            <w:left w:val="none" w:sz="0" w:space="0" w:color="auto"/>
            <w:bottom w:val="none" w:sz="0" w:space="0" w:color="auto"/>
            <w:right w:val="none" w:sz="0" w:space="0" w:color="auto"/>
          </w:divBdr>
        </w:div>
      </w:divsChild>
    </w:div>
    <w:div w:id="116221710">
      <w:bodyDiv w:val="1"/>
      <w:marLeft w:val="0"/>
      <w:marRight w:val="0"/>
      <w:marTop w:val="0"/>
      <w:marBottom w:val="0"/>
      <w:divBdr>
        <w:top w:val="none" w:sz="0" w:space="0" w:color="auto"/>
        <w:left w:val="none" w:sz="0" w:space="0" w:color="auto"/>
        <w:bottom w:val="none" w:sz="0" w:space="0" w:color="auto"/>
        <w:right w:val="none" w:sz="0" w:space="0" w:color="auto"/>
      </w:divBdr>
    </w:div>
    <w:div w:id="130288671">
      <w:bodyDiv w:val="1"/>
      <w:marLeft w:val="0"/>
      <w:marRight w:val="0"/>
      <w:marTop w:val="0"/>
      <w:marBottom w:val="0"/>
      <w:divBdr>
        <w:top w:val="none" w:sz="0" w:space="0" w:color="auto"/>
        <w:left w:val="none" w:sz="0" w:space="0" w:color="auto"/>
        <w:bottom w:val="none" w:sz="0" w:space="0" w:color="auto"/>
        <w:right w:val="none" w:sz="0" w:space="0" w:color="auto"/>
      </w:divBdr>
    </w:div>
    <w:div w:id="134681539">
      <w:bodyDiv w:val="1"/>
      <w:marLeft w:val="0"/>
      <w:marRight w:val="0"/>
      <w:marTop w:val="0"/>
      <w:marBottom w:val="0"/>
      <w:divBdr>
        <w:top w:val="none" w:sz="0" w:space="0" w:color="auto"/>
        <w:left w:val="none" w:sz="0" w:space="0" w:color="auto"/>
        <w:bottom w:val="none" w:sz="0" w:space="0" w:color="auto"/>
        <w:right w:val="none" w:sz="0" w:space="0" w:color="auto"/>
      </w:divBdr>
      <w:divsChild>
        <w:div w:id="1155493499">
          <w:marLeft w:val="547"/>
          <w:marRight w:val="0"/>
          <w:marTop w:val="115"/>
          <w:marBottom w:val="0"/>
          <w:divBdr>
            <w:top w:val="none" w:sz="0" w:space="0" w:color="auto"/>
            <w:left w:val="none" w:sz="0" w:space="0" w:color="auto"/>
            <w:bottom w:val="none" w:sz="0" w:space="0" w:color="auto"/>
            <w:right w:val="none" w:sz="0" w:space="0" w:color="auto"/>
          </w:divBdr>
        </w:div>
      </w:divsChild>
    </w:div>
    <w:div w:id="137000446">
      <w:bodyDiv w:val="1"/>
      <w:marLeft w:val="0"/>
      <w:marRight w:val="0"/>
      <w:marTop w:val="0"/>
      <w:marBottom w:val="0"/>
      <w:divBdr>
        <w:top w:val="none" w:sz="0" w:space="0" w:color="auto"/>
        <w:left w:val="none" w:sz="0" w:space="0" w:color="auto"/>
        <w:bottom w:val="none" w:sz="0" w:space="0" w:color="auto"/>
        <w:right w:val="none" w:sz="0" w:space="0" w:color="auto"/>
      </w:divBdr>
    </w:div>
    <w:div w:id="162822062">
      <w:bodyDiv w:val="1"/>
      <w:marLeft w:val="0"/>
      <w:marRight w:val="0"/>
      <w:marTop w:val="0"/>
      <w:marBottom w:val="0"/>
      <w:divBdr>
        <w:top w:val="none" w:sz="0" w:space="0" w:color="auto"/>
        <w:left w:val="none" w:sz="0" w:space="0" w:color="auto"/>
        <w:bottom w:val="none" w:sz="0" w:space="0" w:color="auto"/>
        <w:right w:val="none" w:sz="0" w:space="0" w:color="auto"/>
      </w:divBdr>
    </w:div>
    <w:div w:id="164244197">
      <w:bodyDiv w:val="1"/>
      <w:marLeft w:val="0"/>
      <w:marRight w:val="0"/>
      <w:marTop w:val="0"/>
      <w:marBottom w:val="0"/>
      <w:divBdr>
        <w:top w:val="none" w:sz="0" w:space="0" w:color="auto"/>
        <w:left w:val="none" w:sz="0" w:space="0" w:color="auto"/>
        <w:bottom w:val="none" w:sz="0" w:space="0" w:color="auto"/>
        <w:right w:val="none" w:sz="0" w:space="0" w:color="auto"/>
      </w:divBdr>
    </w:div>
    <w:div w:id="176582397">
      <w:bodyDiv w:val="1"/>
      <w:marLeft w:val="0"/>
      <w:marRight w:val="0"/>
      <w:marTop w:val="0"/>
      <w:marBottom w:val="0"/>
      <w:divBdr>
        <w:top w:val="none" w:sz="0" w:space="0" w:color="auto"/>
        <w:left w:val="none" w:sz="0" w:space="0" w:color="auto"/>
        <w:bottom w:val="none" w:sz="0" w:space="0" w:color="auto"/>
        <w:right w:val="none" w:sz="0" w:space="0" w:color="auto"/>
      </w:divBdr>
      <w:divsChild>
        <w:div w:id="1261060187">
          <w:marLeft w:val="547"/>
          <w:marRight w:val="0"/>
          <w:marTop w:val="115"/>
          <w:marBottom w:val="0"/>
          <w:divBdr>
            <w:top w:val="none" w:sz="0" w:space="0" w:color="auto"/>
            <w:left w:val="none" w:sz="0" w:space="0" w:color="auto"/>
            <w:bottom w:val="none" w:sz="0" w:space="0" w:color="auto"/>
            <w:right w:val="none" w:sz="0" w:space="0" w:color="auto"/>
          </w:divBdr>
        </w:div>
      </w:divsChild>
    </w:div>
    <w:div w:id="208541473">
      <w:bodyDiv w:val="1"/>
      <w:marLeft w:val="0"/>
      <w:marRight w:val="0"/>
      <w:marTop w:val="0"/>
      <w:marBottom w:val="0"/>
      <w:divBdr>
        <w:top w:val="none" w:sz="0" w:space="0" w:color="auto"/>
        <w:left w:val="none" w:sz="0" w:space="0" w:color="auto"/>
        <w:bottom w:val="none" w:sz="0" w:space="0" w:color="auto"/>
        <w:right w:val="none" w:sz="0" w:space="0" w:color="auto"/>
      </w:divBdr>
    </w:div>
    <w:div w:id="227962684">
      <w:bodyDiv w:val="1"/>
      <w:marLeft w:val="0"/>
      <w:marRight w:val="0"/>
      <w:marTop w:val="0"/>
      <w:marBottom w:val="0"/>
      <w:divBdr>
        <w:top w:val="none" w:sz="0" w:space="0" w:color="auto"/>
        <w:left w:val="none" w:sz="0" w:space="0" w:color="auto"/>
        <w:bottom w:val="none" w:sz="0" w:space="0" w:color="auto"/>
        <w:right w:val="none" w:sz="0" w:space="0" w:color="auto"/>
      </w:divBdr>
      <w:divsChild>
        <w:div w:id="251278106">
          <w:marLeft w:val="547"/>
          <w:marRight w:val="0"/>
          <w:marTop w:val="115"/>
          <w:marBottom w:val="0"/>
          <w:divBdr>
            <w:top w:val="none" w:sz="0" w:space="0" w:color="auto"/>
            <w:left w:val="none" w:sz="0" w:space="0" w:color="auto"/>
            <w:bottom w:val="none" w:sz="0" w:space="0" w:color="auto"/>
            <w:right w:val="none" w:sz="0" w:space="0" w:color="auto"/>
          </w:divBdr>
        </w:div>
      </w:divsChild>
    </w:div>
    <w:div w:id="233201541">
      <w:bodyDiv w:val="1"/>
      <w:marLeft w:val="0"/>
      <w:marRight w:val="0"/>
      <w:marTop w:val="0"/>
      <w:marBottom w:val="0"/>
      <w:divBdr>
        <w:top w:val="none" w:sz="0" w:space="0" w:color="auto"/>
        <w:left w:val="none" w:sz="0" w:space="0" w:color="auto"/>
        <w:bottom w:val="none" w:sz="0" w:space="0" w:color="auto"/>
        <w:right w:val="none" w:sz="0" w:space="0" w:color="auto"/>
      </w:divBdr>
    </w:div>
    <w:div w:id="259413692">
      <w:bodyDiv w:val="1"/>
      <w:marLeft w:val="0"/>
      <w:marRight w:val="0"/>
      <w:marTop w:val="0"/>
      <w:marBottom w:val="0"/>
      <w:divBdr>
        <w:top w:val="none" w:sz="0" w:space="0" w:color="auto"/>
        <w:left w:val="none" w:sz="0" w:space="0" w:color="auto"/>
        <w:bottom w:val="none" w:sz="0" w:space="0" w:color="auto"/>
        <w:right w:val="none" w:sz="0" w:space="0" w:color="auto"/>
      </w:divBdr>
    </w:div>
    <w:div w:id="273287010">
      <w:bodyDiv w:val="1"/>
      <w:marLeft w:val="0"/>
      <w:marRight w:val="0"/>
      <w:marTop w:val="0"/>
      <w:marBottom w:val="0"/>
      <w:divBdr>
        <w:top w:val="none" w:sz="0" w:space="0" w:color="auto"/>
        <w:left w:val="none" w:sz="0" w:space="0" w:color="auto"/>
        <w:bottom w:val="none" w:sz="0" w:space="0" w:color="auto"/>
        <w:right w:val="none" w:sz="0" w:space="0" w:color="auto"/>
      </w:divBdr>
    </w:div>
    <w:div w:id="284511259">
      <w:bodyDiv w:val="1"/>
      <w:marLeft w:val="0"/>
      <w:marRight w:val="0"/>
      <w:marTop w:val="0"/>
      <w:marBottom w:val="0"/>
      <w:divBdr>
        <w:top w:val="none" w:sz="0" w:space="0" w:color="auto"/>
        <w:left w:val="none" w:sz="0" w:space="0" w:color="auto"/>
        <w:bottom w:val="none" w:sz="0" w:space="0" w:color="auto"/>
        <w:right w:val="none" w:sz="0" w:space="0" w:color="auto"/>
      </w:divBdr>
    </w:div>
    <w:div w:id="349258641">
      <w:bodyDiv w:val="1"/>
      <w:marLeft w:val="0"/>
      <w:marRight w:val="0"/>
      <w:marTop w:val="0"/>
      <w:marBottom w:val="0"/>
      <w:divBdr>
        <w:top w:val="none" w:sz="0" w:space="0" w:color="auto"/>
        <w:left w:val="none" w:sz="0" w:space="0" w:color="auto"/>
        <w:bottom w:val="none" w:sz="0" w:space="0" w:color="auto"/>
        <w:right w:val="none" w:sz="0" w:space="0" w:color="auto"/>
      </w:divBdr>
    </w:div>
    <w:div w:id="402338467">
      <w:bodyDiv w:val="1"/>
      <w:marLeft w:val="0"/>
      <w:marRight w:val="0"/>
      <w:marTop w:val="0"/>
      <w:marBottom w:val="0"/>
      <w:divBdr>
        <w:top w:val="none" w:sz="0" w:space="0" w:color="auto"/>
        <w:left w:val="none" w:sz="0" w:space="0" w:color="auto"/>
        <w:bottom w:val="none" w:sz="0" w:space="0" w:color="auto"/>
        <w:right w:val="none" w:sz="0" w:space="0" w:color="auto"/>
      </w:divBdr>
    </w:div>
    <w:div w:id="419569257">
      <w:bodyDiv w:val="1"/>
      <w:marLeft w:val="0"/>
      <w:marRight w:val="0"/>
      <w:marTop w:val="0"/>
      <w:marBottom w:val="0"/>
      <w:divBdr>
        <w:top w:val="none" w:sz="0" w:space="0" w:color="auto"/>
        <w:left w:val="none" w:sz="0" w:space="0" w:color="auto"/>
        <w:bottom w:val="none" w:sz="0" w:space="0" w:color="auto"/>
        <w:right w:val="none" w:sz="0" w:space="0" w:color="auto"/>
      </w:divBdr>
      <w:divsChild>
        <w:div w:id="911546874">
          <w:marLeft w:val="547"/>
          <w:marRight w:val="0"/>
          <w:marTop w:val="115"/>
          <w:marBottom w:val="0"/>
          <w:divBdr>
            <w:top w:val="none" w:sz="0" w:space="0" w:color="auto"/>
            <w:left w:val="none" w:sz="0" w:space="0" w:color="auto"/>
            <w:bottom w:val="none" w:sz="0" w:space="0" w:color="auto"/>
            <w:right w:val="none" w:sz="0" w:space="0" w:color="auto"/>
          </w:divBdr>
        </w:div>
      </w:divsChild>
    </w:div>
    <w:div w:id="489322560">
      <w:bodyDiv w:val="1"/>
      <w:marLeft w:val="0"/>
      <w:marRight w:val="0"/>
      <w:marTop w:val="0"/>
      <w:marBottom w:val="0"/>
      <w:divBdr>
        <w:top w:val="none" w:sz="0" w:space="0" w:color="auto"/>
        <w:left w:val="none" w:sz="0" w:space="0" w:color="auto"/>
        <w:bottom w:val="none" w:sz="0" w:space="0" w:color="auto"/>
        <w:right w:val="none" w:sz="0" w:space="0" w:color="auto"/>
      </w:divBdr>
    </w:div>
    <w:div w:id="593712496">
      <w:bodyDiv w:val="1"/>
      <w:marLeft w:val="0"/>
      <w:marRight w:val="0"/>
      <w:marTop w:val="0"/>
      <w:marBottom w:val="0"/>
      <w:divBdr>
        <w:top w:val="none" w:sz="0" w:space="0" w:color="auto"/>
        <w:left w:val="none" w:sz="0" w:space="0" w:color="auto"/>
        <w:bottom w:val="none" w:sz="0" w:space="0" w:color="auto"/>
        <w:right w:val="none" w:sz="0" w:space="0" w:color="auto"/>
      </w:divBdr>
    </w:div>
    <w:div w:id="659970751">
      <w:bodyDiv w:val="1"/>
      <w:marLeft w:val="0"/>
      <w:marRight w:val="0"/>
      <w:marTop w:val="0"/>
      <w:marBottom w:val="0"/>
      <w:divBdr>
        <w:top w:val="none" w:sz="0" w:space="0" w:color="auto"/>
        <w:left w:val="none" w:sz="0" w:space="0" w:color="auto"/>
        <w:bottom w:val="none" w:sz="0" w:space="0" w:color="auto"/>
        <w:right w:val="none" w:sz="0" w:space="0" w:color="auto"/>
      </w:divBdr>
      <w:divsChild>
        <w:div w:id="817112434">
          <w:marLeft w:val="547"/>
          <w:marRight w:val="0"/>
          <w:marTop w:val="115"/>
          <w:marBottom w:val="0"/>
          <w:divBdr>
            <w:top w:val="none" w:sz="0" w:space="0" w:color="auto"/>
            <w:left w:val="none" w:sz="0" w:space="0" w:color="auto"/>
            <w:bottom w:val="none" w:sz="0" w:space="0" w:color="auto"/>
            <w:right w:val="none" w:sz="0" w:space="0" w:color="auto"/>
          </w:divBdr>
        </w:div>
      </w:divsChild>
    </w:div>
    <w:div w:id="671835686">
      <w:bodyDiv w:val="1"/>
      <w:marLeft w:val="0"/>
      <w:marRight w:val="0"/>
      <w:marTop w:val="0"/>
      <w:marBottom w:val="0"/>
      <w:divBdr>
        <w:top w:val="none" w:sz="0" w:space="0" w:color="auto"/>
        <w:left w:val="none" w:sz="0" w:space="0" w:color="auto"/>
        <w:bottom w:val="none" w:sz="0" w:space="0" w:color="auto"/>
        <w:right w:val="none" w:sz="0" w:space="0" w:color="auto"/>
      </w:divBdr>
    </w:div>
    <w:div w:id="692727912">
      <w:bodyDiv w:val="1"/>
      <w:marLeft w:val="0"/>
      <w:marRight w:val="0"/>
      <w:marTop w:val="0"/>
      <w:marBottom w:val="0"/>
      <w:divBdr>
        <w:top w:val="none" w:sz="0" w:space="0" w:color="auto"/>
        <w:left w:val="none" w:sz="0" w:space="0" w:color="auto"/>
        <w:bottom w:val="none" w:sz="0" w:space="0" w:color="auto"/>
        <w:right w:val="none" w:sz="0" w:space="0" w:color="auto"/>
      </w:divBdr>
    </w:div>
    <w:div w:id="718213091">
      <w:bodyDiv w:val="1"/>
      <w:marLeft w:val="0"/>
      <w:marRight w:val="0"/>
      <w:marTop w:val="0"/>
      <w:marBottom w:val="0"/>
      <w:divBdr>
        <w:top w:val="none" w:sz="0" w:space="0" w:color="auto"/>
        <w:left w:val="none" w:sz="0" w:space="0" w:color="auto"/>
        <w:bottom w:val="none" w:sz="0" w:space="0" w:color="auto"/>
        <w:right w:val="none" w:sz="0" w:space="0" w:color="auto"/>
      </w:divBdr>
    </w:div>
    <w:div w:id="720785578">
      <w:bodyDiv w:val="1"/>
      <w:marLeft w:val="0"/>
      <w:marRight w:val="0"/>
      <w:marTop w:val="0"/>
      <w:marBottom w:val="0"/>
      <w:divBdr>
        <w:top w:val="none" w:sz="0" w:space="0" w:color="auto"/>
        <w:left w:val="none" w:sz="0" w:space="0" w:color="auto"/>
        <w:bottom w:val="none" w:sz="0" w:space="0" w:color="auto"/>
        <w:right w:val="none" w:sz="0" w:space="0" w:color="auto"/>
      </w:divBdr>
      <w:divsChild>
        <w:div w:id="745229622">
          <w:marLeft w:val="0"/>
          <w:marRight w:val="0"/>
          <w:marTop w:val="0"/>
          <w:marBottom w:val="0"/>
          <w:divBdr>
            <w:top w:val="none" w:sz="0" w:space="0" w:color="auto"/>
            <w:left w:val="none" w:sz="0" w:space="0" w:color="auto"/>
            <w:bottom w:val="none" w:sz="0" w:space="0" w:color="auto"/>
            <w:right w:val="none" w:sz="0" w:space="0" w:color="auto"/>
          </w:divBdr>
          <w:divsChild>
            <w:div w:id="1385106881">
              <w:marLeft w:val="0"/>
              <w:marRight w:val="0"/>
              <w:marTop w:val="0"/>
              <w:marBottom w:val="0"/>
              <w:divBdr>
                <w:top w:val="none" w:sz="0" w:space="0" w:color="auto"/>
                <w:left w:val="none" w:sz="0" w:space="0" w:color="auto"/>
                <w:bottom w:val="none" w:sz="0" w:space="0" w:color="auto"/>
                <w:right w:val="none" w:sz="0" w:space="0" w:color="auto"/>
              </w:divBdr>
              <w:divsChild>
                <w:div w:id="778525317">
                  <w:marLeft w:val="0"/>
                  <w:marRight w:val="0"/>
                  <w:marTop w:val="0"/>
                  <w:marBottom w:val="0"/>
                  <w:divBdr>
                    <w:top w:val="none" w:sz="0" w:space="0" w:color="auto"/>
                    <w:left w:val="none" w:sz="0" w:space="0" w:color="auto"/>
                    <w:bottom w:val="none" w:sz="0" w:space="0" w:color="auto"/>
                    <w:right w:val="none" w:sz="0" w:space="0" w:color="auto"/>
                  </w:divBdr>
                  <w:divsChild>
                    <w:div w:id="9224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4750">
      <w:bodyDiv w:val="1"/>
      <w:marLeft w:val="0"/>
      <w:marRight w:val="0"/>
      <w:marTop w:val="0"/>
      <w:marBottom w:val="0"/>
      <w:divBdr>
        <w:top w:val="none" w:sz="0" w:space="0" w:color="auto"/>
        <w:left w:val="none" w:sz="0" w:space="0" w:color="auto"/>
        <w:bottom w:val="none" w:sz="0" w:space="0" w:color="auto"/>
        <w:right w:val="none" w:sz="0" w:space="0" w:color="auto"/>
      </w:divBdr>
    </w:div>
    <w:div w:id="742529940">
      <w:bodyDiv w:val="1"/>
      <w:marLeft w:val="0"/>
      <w:marRight w:val="0"/>
      <w:marTop w:val="0"/>
      <w:marBottom w:val="0"/>
      <w:divBdr>
        <w:top w:val="none" w:sz="0" w:space="0" w:color="auto"/>
        <w:left w:val="none" w:sz="0" w:space="0" w:color="auto"/>
        <w:bottom w:val="none" w:sz="0" w:space="0" w:color="auto"/>
        <w:right w:val="none" w:sz="0" w:space="0" w:color="auto"/>
      </w:divBdr>
    </w:div>
    <w:div w:id="772286766">
      <w:bodyDiv w:val="1"/>
      <w:marLeft w:val="0"/>
      <w:marRight w:val="0"/>
      <w:marTop w:val="0"/>
      <w:marBottom w:val="0"/>
      <w:divBdr>
        <w:top w:val="none" w:sz="0" w:space="0" w:color="auto"/>
        <w:left w:val="none" w:sz="0" w:space="0" w:color="auto"/>
        <w:bottom w:val="none" w:sz="0" w:space="0" w:color="auto"/>
        <w:right w:val="none" w:sz="0" w:space="0" w:color="auto"/>
      </w:divBdr>
    </w:div>
    <w:div w:id="779951494">
      <w:bodyDiv w:val="1"/>
      <w:marLeft w:val="0"/>
      <w:marRight w:val="0"/>
      <w:marTop w:val="0"/>
      <w:marBottom w:val="0"/>
      <w:divBdr>
        <w:top w:val="none" w:sz="0" w:space="0" w:color="auto"/>
        <w:left w:val="none" w:sz="0" w:space="0" w:color="auto"/>
        <w:bottom w:val="none" w:sz="0" w:space="0" w:color="auto"/>
        <w:right w:val="none" w:sz="0" w:space="0" w:color="auto"/>
      </w:divBdr>
    </w:div>
    <w:div w:id="820579226">
      <w:bodyDiv w:val="1"/>
      <w:marLeft w:val="0"/>
      <w:marRight w:val="0"/>
      <w:marTop w:val="0"/>
      <w:marBottom w:val="0"/>
      <w:divBdr>
        <w:top w:val="none" w:sz="0" w:space="0" w:color="auto"/>
        <w:left w:val="none" w:sz="0" w:space="0" w:color="auto"/>
        <w:bottom w:val="none" w:sz="0" w:space="0" w:color="auto"/>
        <w:right w:val="none" w:sz="0" w:space="0" w:color="auto"/>
      </w:divBdr>
    </w:div>
    <w:div w:id="823085225">
      <w:bodyDiv w:val="1"/>
      <w:marLeft w:val="0"/>
      <w:marRight w:val="0"/>
      <w:marTop w:val="0"/>
      <w:marBottom w:val="0"/>
      <w:divBdr>
        <w:top w:val="none" w:sz="0" w:space="0" w:color="auto"/>
        <w:left w:val="none" w:sz="0" w:space="0" w:color="auto"/>
        <w:bottom w:val="none" w:sz="0" w:space="0" w:color="auto"/>
        <w:right w:val="none" w:sz="0" w:space="0" w:color="auto"/>
      </w:divBdr>
    </w:div>
    <w:div w:id="843133244">
      <w:bodyDiv w:val="1"/>
      <w:marLeft w:val="0"/>
      <w:marRight w:val="0"/>
      <w:marTop w:val="0"/>
      <w:marBottom w:val="0"/>
      <w:divBdr>
        <w:top w:val="none" w:sz="0" w:space="0" w:color="auto"/>
        <w:left w:val="none" w:sz="0" w:space="0" w:color="auto"/>
        <w:bottom w:val="none" w:sz="0" w:space="0" w:color="auto"/>
        <w:right w:val="none" w:sz="0" w:space="0" w:color="auto"/>
      </w:divBdr>
      <w:divsChild>
        <w:div w:id="1646737723">
          <w:marLeft w:val="547"/>
          <w:marRight w:val="0"/>
          <w:marTop w:val="115"/>
          <w:marBottom w:val="0"/>
          <w:divBdr>
            <w:top w:val="none" w:sz="0" w:space="0" w:color="auto"/>
            <w:left w:val="none" w:sz="0" w:space="0" w:color="auto"/>
            <w:bottom w:val="none" w:sz="0" w:space="0" w:color="auto"/>
            <w:right w:val="none" w:sz="0" w:space="0" w:color="auto"/>
          </w:divBdr>
        </w:div>
      </w:divsChild>
    </w:div>
    <w:div w:id="843544595">
      <w:bodyDiv w:val="1"/>
      <w:marLeft w:val="0"/>
      <w:marRight w:val="0"/>
      <w:marTop w:val="0"/>
      <w:marBottom w:val="0"/>
      <w:divBdr>
        <w:top w:val="none" w:sz="0" w:space="0" w:color="auto"/>
        <w:left w:val="none" w:sz="0" w:space="0" w:color="auto"/>
        <w:bottom w:val="none" w:sz="0" w:space="0" w:color="auto"/>
        <w:right w:val="none" w:sz="0" w:space="0" w:color="auto"/>
      </w:divBdr>
      <w:divsChild>
        <w:div w:id="67459189">
          <w:marLeft w:val="547"/>
          <w:marRight w:val="0"/>
          <w:marTop w:val="115"/>
          <w:marBottom w:val="0"/>
          <w:divBdr>
            <w:top w:val="none" w:sz="0" w:space="0" w:color="auto"/>
            <w:left w:val="none" w:sz="0" w:space="0" w:color="auto"/>
            <w:bottom w:val="none" w:sz="0" w:space="0" w:color="auto"/>
            <w:right w:val="none" w:sz="0" w:space="0" w:color="auto"/>
          </w:divBdr>
        </w:div>
      </w:divsChild>
    </w:div>
    <w:div w:id="909003040">
      <w:bodyDiv w:val="1"/>
      <w:marLeft w:val="0"/>
      <w:marRight w:val="0"/>
      <w:marTop w:val="0"/>
      <w:marBottom w:val="0"/>
      <w:divBdr>
        <w:top w:val="none" w:sz="0" w:space="0" w:color="auto"/>
        <w:left w:val="none" w:sz="0" w:space="0" w:color="auto"/>
        <w:bottom w:val="none" w:sz="0" w:space="0" w:color="auto"/>
        <w:right w:val="none" w:sz="0" w:space="0" w:color="auto"/>
      </w:divBdr>
    </w:div>
    <w:div w:id="918756406">
      <w:bodyDiv w:val="1"/>
      <w:marLeft w:val="0"/>
      <w:marRight w:val="0"/>
      <w:marTop w:val="0"/>
      <w:marBottom w:val="0"/>
      <w:divBdr>
        <w:top w:val="none" w:sz="0" w:space="0" w:color="auto"/>
        <w:left w:val="none" w:sz="0" w:space="0" w:color="auto"/>
        <w:bottom w:val="none" w:sz="0" w:space="0" w:color="auto"/>
        <w:right w:val="none" w:sz="0" w:space="0" w:color="auto"/>
      </w:divBdr>
    </w:div>
    <w:div w:id="933172930">
      <w:bodyDiv w:val="1"/>
      <w:marLeft w:val="0"/>
      <w:marRight w:val="0"/>
      <w:marTop w:val="0"/>
      <w:marBottom w:val="0"/>
      <w:divBdr>
        <w:top w:val="none" w:sz="0" w:space="0" w:color="auto"/>
        <w:left w:val="none" w:sz="0" w:space="0" w:color="auto"/>
        <w:bottom w:val="none" w:sz="0" w:space="0" w:color="auto"/>
        <w:right w:val="none" w:sz="0" w:space="0" w:color="auto"/>
      </w:divBdr>
    </w:div>
    <w:div w:id="946277979">
      <w:bodyDiv w:val="1"/>
      <w:marLeft w:val="0"/>
      <w:marRight w:val="0"/>
      <w:marTop w:val="0"/>
      <w:marBottom w:val="0"/>
      <w:divBdr>
        <w:top w:val="none" w:sz="0" w:space="0" w:color="auto"/>
        <w:left w:val="none" w:sz="0" w:space="0" w:color="auto"/>
        <w:bottom w:val="none" w:sz="0" w:space="0" w:color="auto"/>
        <w:right w:val="none" w:sz="0" w:space="0" w:color="auto"/>
      </w:divBdr>
    </w:div>
    <w:div w:id="981076111">
      <w:bodyDiv w:val="1"/>
      <w:marLeft w:val="0"/>
      <w:marRight w:val="0"/>
      <w:marTop w:val="0"/>
      <w:marBottom w:val="0"/>
      <w:divBdr>
        <w:top w:val="none" w:sz="0" w:space="0" w:color="auto"/>
        <w:left w:val="none" w:sz="0" w:space="0" w:color="auto"/>
        <w:bottom w:val="none" w:sz="0" w:space="0" w:color="auto"/>
        <w:right w:val="none" w:sz="0" w:space="0" w:color="auto"/>
      </w:divBdr>
    </w:div>
    <w:div w:id="1051929081">
      <w:bodyDiv w:val="1"/>
      <w:marLeft w:val="0"/>
      <w:marRight w:val="0"/>
      <w:marTop w:val="0"/>
      <w:marBottom w:val="0"/>
      <w:divBdr>
        <w:top w:val="none" w:sz="0" w:space="0" w:color="auto"/>
        <w:left w:val="none" w:sz="0" w:space="0" w:color="auto"/>
        <w:bottom w:val="none" w:sz="0" w:space="0" w:color="auto"/>
        <w:right w:val="none" w:sz="0" w:space="0" w:color="auto"/>
      </w:divBdr>
    </w:div>
    <w:div w:id="1079133992">
      <w:bodyDiv w:val="1"/>
      <w:marLeft w:val="0"/>
      <w:marRight w:val="0"/>
      <w:marTop w:val="0"/>
      <w:marBottom w:val="0"/>
      <w:divBdr>
        <w:top w:val="none" w:sz="0" w:space="0" w:color="auto"/>
        <w:left w:val="none" w:sz="0" w:space="0" w:color="auto"/>
        <w:bottom w:val="none" w:sz="0" w:space="0" w:color="auto"/>
        <w:right w:val="none" w:sz="0" w:space="0" w:color="auto"/>
      </w:divBdr>
    </w:div>
    <w:div w:id="1174881118">
      <w:bodyDiv w:val="1"/>
      <w:marLeft w:val="0"/>
      <w:marRight w:val="0"/>
      <w:marTop w:val="0"/>
      <w:marBottom w:val="0"/>
      <w:divBdr>
        <w:top w:val="none" w:sz="0" w:space="0" w:color="auto"/>
        <w:left w:val="none" w:sz="0" w:space="0" w:color="auto"/>
        <w:bottom w:val="none" w:sz="0" w:space="0" w:color="auto"/>
        <w:right w:val="none" w:sz="0" w:space="0" w:color="auto"/>
      </w:divBdr>
    </w:div>
    <w:div w:id="1274559495">
      <w:bodyDiv w:val="1"/>
      <w:marLeft w:val="0"/>
      <w:marRight w:val="0"/>
      <w:marTop w:val="0"/>
      <w:marBottom w:val="0"/>
      <w:divBdr>
        <w:top w:val="none" w:sz="0" w:space="0" w:color="auto"/>
        <w:left w:val="none" w:sz="0" w:space="0" w:color="auto"/>
        <w:bottom w:val="none" w:sz="0" w:space="0" w:color="auto"/>
        <w:right w:val="none" w:sz="0" w:space="0" w:color="auto"/>
      </w:divBdr>
      <w:divsChild>
        <w:div w:id="1166434340">
          <w:marLeft w:val="547"/>
          <w:marRight w:val="0"/>
          <w:marTop w:val="115"/>
          <w:marBottom w:val="0"/>
          <w:divBdr>
            <w:top w:val="none" w:sz="0" w:space="0" w:color="auto"/>
            <w:left w:val="none" w:sz="0" w:space="0" w:color="auto"/>
            <w:bottom w:val="none" w:sz="0" w:space="0" w:color="auto"/>
            <w:right w:val="none" w:sz="0" w:space="0" w:color="auto"/>
          </w:divBdr>
        </w:div>
        <w:div w:id="1536388411">
          <w:marLeft w:val="547"/>
          <w:marRight w:val="0"/>
          <w:marTop w:val="115"/>
          <w:marBottom w:val="0"/>
          <w:divBdr>
            <w:top w:val="none" w:sz="0" w:space="0" w:color="auto"/>
            <w:left w:val="none" w:sz="0" w:space="0" w:color="auto"/>
            <w:bottom w:val="none" w:sz="0" w:space="0" w:color="auto"/>
            <w:right w:val="none" w:sz="0" w:space="0" w:color="auto"/>
          </w:divBdr>
        </w:div>
        <w:div w:id="7677997">
          <w:marLeft w:val="547"/>
          <w:marRight w:val="0"/>
          <w:marTop w:val="115"/>
          <w:marBottom w:val="0"/>
          <w:divBdr>
            <w:top w:val="none" w:sz="0" w:space="0" w:color="auto"/>
            <w:left w:val="none" w:sz="0" w:space="0" w:color="auto"/>
            <w:bottom w:val="none" w:sz="0" w:space="0" w:color="auto"/>
            <w:right w:val="none" w:sz="0" w:space="0" w:color="auto"/>
          </w:divBdr>
        </w:div>
        <w:div w:id="1865627499">
          <w:marLeft w:val="547"/>
          <w:marRight w:val="0"/>
          <w:marTop w:val="115"/>
          <w:marBottom w:val="0"/>
          <w:divBdr>
            <w:top w:val="none" w:sz="0" w:space="0" w:color="auto"/>
            <w:left w:val="none" w:sz="0" w:space="0" w:color="auto"/>
            <w:bottom w:val="none" w:sz="0" w:space="0" w:color="auto"/>
            <w:right w:val="none" w:sz="0" w:space="0" w:color="auto"/>
          </w:divBdr>
        </w:div>
        <w:div w:id="1388142932">
          <w:marLeft w:val="547"/>
          <w:marRight w:val="0"/>
          <w:marTop w:val="115"/>
          <w:marBottom w:val="0"/>
          <w:divBdr>
            <w:top w:val="none" w:sz="0" w:space="0" w:color="auto"/>
            <w:left w:val="none" w:sz="0" w:space="0" w:color="auto"/>
            <w:bottom w:val="none" w:sz="0" w:space="0" w:color="auto"/>
            <w:right w:val="none" w:sz="0" w:space="0" w:color="auto"/>
          </w:divBdr>
        </w:div>
        <w:div w:id="2093773918">
          <w:marLeft w:val="547"/>
          <w:marRight w:val="0"/>
          <w:marTop w:val="115"/>
          <w:marBottom w:val="0"/>
          <w:divBdr>
            <w:top w:val="none" w:sz="0" w:space="0" w:color="auto"/>
            <w:left w:val="none" w:sz="0" w:space="0" w:color="auto"/>
            <w:bottom w:val="none" w:sz="0" w:space="0" w:color="auto"/>
            <w:right w:val="none" w:sz="0" w:space="0" w:color="auto"/>
          </w:divBdr>
        </w:div>
        <w:div w:id="1978142484">
          <w:marLeft w:val="547"/>
          <w:marRight w:val="0"/>
          <w:marTop w:val="115"/>
          <w:marBottom w:val="0"/>
          <w:divBdr>
            <w:top w:val="none" w:sz="0" w:space="0" w:color="auto"/>
            <w:left w:val="none" w:sz="0" w:space="0" w:color="auto"/>
            <w:bottom w:val="none" w:sz="0" w:space="0" w:color="auto"/>
            <w:right w:val="none" w:sz="0" w:space="0" w:color="auto"/>
          </w:divBdr>
        </w:div>
        <w:div w:id="1569144661">
          <w:marLeft w:val="547"/>
          <w:marRight w:val="0"/>
          <w:marTop w:val="115"/>
          <w:marBottom w:val="0"/>
          <w:divBdr>
            <w:top w:val="none" w:sz="0" w:space="0" w:color="auto"/>
            <w:left w:val="none" w:sz="0" w:space="0" w:color="auto"/>
            <w:bottom w:val="none" w:sz="0" w:space="0" w:color="auto"/>
            <w:right w:val="none" w:sz="0" w:space="0" w:color="auto"/>
          </w:divBdr>
        </w:div>
      </w:divsChild>
    </w:div>
    <w:div w:id="1298610948">
      <w:bodyDiv w:val="1"/>
      <w:marLeft w:val="0"/>
      <w:marRight w:val="0"/>
      <w:marTop w:val="0"/>
      <w:marBottom w:val="0"/>
      <w:divBdr>
        <w:top w:val="none" w:sz="0" w:space="0" w:color="auto"/>
        <w:left w:val="none" w:sz="0" w:space="0" w:color="auto"/>
        <w:bottom w:val="none" w:sz="0" w:space="0" w:color="auto"/>
        <w:right w:val="none" w:sz="0" w:space="0" w:color="auto"/>
      </w:divBdr>
    </w:div>
    <w:div w:id="1310984837">
      <w:bodyDiv w:val="1"/>
      <w:marLeft w:val="0"/>
      <w:marRight w:val="0"/>
      <w:marTop w:val="0"/>
      <w:marBottom w:val="0"/>
      <w:divBdr>
        <w:top w:val="none" w:sz="0" w:space="0" w:color="auto"/>
        <w:left w:val="none" w:sz="0" w:space="0" w:color="auto"/>
        <w:bottom w:val="none" w:sz="0" w:space="0" w:color="auto"/>
        <w:right w:val="none" w:sz="0" w:space="0" w:color="auto"/>
      </w:divBdr>
    </w:div>
    <w:div w:id="1319765872">
      <w:bodyDiv w:val="1"/>
      <w:marLeft w:val="0"/>
      <w:marRight w:val="0"/>
      <w:marTop w:val="0"/>
      <w:marBottom w:val="0"/>
      <w:divBdr>
        <w:top w:val="none" w:sz="0" w:space="0" w:color="auto"/>
        <w:left w:val="none" w:sz="0" w:space="0" w:color="auto"/>
        <w:bottom w:val="none" w:sz="0" w:space="0" w:color="auto"/>
        <w:right w:val="none" w:sz="0" w:space="0" w:color="auto"/>
      </w:divBdr>
    </w:div>
    <w:div w:id="1338341271">
      <w:bodyDiv w:val="1"/>
      <w:marLeft w:val="0"/>
      <w:marRight w:val="0"/>
      <w:marTop w:val="0"/>
      <w:marBottom w:val="0"/>
      <w:divBdr>
        <w:top w:val="none" w:sz="0" w:space="0" w:color="auto"/>
        <w:left w:val="none" w:sz="0" w:space="0" w:color="auto"/>
        <w:bottom w:val="none" w:sz="0" w:space="0" w:color="auto"/>
        <w:right w:val="none" w:sz="0" w:space="0" w:color="auto"/>
      </w:divBdr>
    </w:div>
    <w:div w:id="1346516806">
      <w:bodyDiv w:val="1"/>
      <w:marLeft w:val="0"/>
      <w:marRight w:val="0"/>
      <w:marTop w:val="0"/>
      <w:marBottom w:val="0"/>
      <w:divBdr>
        <w:top w:val="none" w:sz="0" w:space="0" w:color="auto"/>
        <w:left w:val="none" w:sz="0" w:space="0" w:color="auto"/>
        <w:bottom w:val="none" w:sz="0" w:space="0" w:color="auto"/>
        <w:right w:val="none" w:sz="0" w:space="0" w:color="auto"/>
      </w:divBdr>
    </w:div>
    <w:div w:id="1372069890">
      <w:bodyDiv w:val="1"/>
      <w:marLeft w:val="0"/>
      <w:marRight w:val="0"/>
      <w:marTop w:val="0"/>
      <w:marBottom w:val="0"/>
      <w:divBdr>
        <w:top w:val="none" w:sz="0" w:space="0" w:color="auto"/>
        <w:left w:val="none" w:sz="0" w:space="0" w:color="auto"/>
        <w:bottom w:val="none" w:sz="0" w:space="0" w:color="auto"/>
        <w:right w:val="none" w:sz="0" w:space="0" w:color="auto"/>
      </w:divBdr>
    </w:div>
    <w:div w:id="1377117212">
      <w:bodyDiv w:val="1"/>
      <w:marLeft w:val="0"/>
      <w:marRight w:val="0"/>
      <w:marTop w:val="0"/>
      <w:marBottom w:val="0"/>
      <w:divBdr>
        <w:top w:val="none" w:sz="0" w:space="0" w:color="auto"/>
        <w:left w:val="none" w:sz="0" w:space="0" w:color="auto"/>
        <w:bottom w:val="none" w:sz="0" w:space="0" w:color="auto"/>
        <w:right w:val="none" w:sz="0" w:space="0" w:color="auto"/>
      </w:divBdr>
    </w:div>
    <w:div w:id="1390835804">
      <w:bodyDiv w:val="1"/>
      <w:marLeft w:val="0"/>
      <w:marRight w:val="0"/>
      <w:marTop w:val="0"/>
      <w:marBottom w:val="0"/>
      <w:divBdr>
        <w:top w:val="none" w:sz="0" w:space="0" w:color="auto"/>
        <w:left w:val="none" w:sz="0" w:space="0" w:color="auto"/>
        <w:bottom w:val="none" w:sz="0" w:space="0" w:color="auto"/>
        <w:right w:val="none" w:sz="0" w:space="0" w:color="auto"/>
      </w:divBdr>
    </w:div>
    <w:div w:id="1400864017">
      <w:bodyDiv w:val="1"/>
      <w:marLeft w:val="0"/>
      <w:marRight w:val="0"/>
      <w:marTop w:val="0"/>
      <w:marBottom w:val="0"/>
      <w:divBdr>
        <w:top w:val="none" w:sz="0" w:space="0" w:color="auto"/>
        <w:left w:val="none" w:sz="0" w:space="0" w:color="auto"/>
        <w:bottom w:val="none" w:sz="0" w:space="0" w:color="auto"/>
        <w:right w:val="none" w:sz="0" w:space="0" w:color="auto"/>
      </w:divBdr>
    </w:div>
    <w:div w:id="1441680288">
      <w:bodyDiv w:val="1"/>
      <w:marLeft w:val="0"/>
      <w:marRight w:val="0"/>
      <w:marTop w:val="0"/>
      <w:marBottom w:val="0"/>
      <w:divBdr>
        <w:top w:val="none" w:sz="0" w:space="0" w:color="auto"/>
        <w:left w:val="none" w:sz="0" w:space="0" w:color="auto"/>
        <w:bottom w:val="none" w:sz="0" w:space="0" w:color="auto"/>
        <w:right w:val="none" w:sz="0" w:space="0" w:color="auto"/>
      </w:divBdr>
    </w:div>
    <w:div w:id="1466243142">
      <w:bodyDiv w:val="1"/>
      <w:marLeft w:val="0"/>
      <w:marRight w:val="0"/>
      <w:marTop w:val="0"/>
      <w:marBottom w:val="0"/>
      <w:divBdr>
        <w:top w:val="none" w:sz="0" w:space="0" w:color="auto"/>
        <w:left w:val="none" w:sz="0" w:space="0" w:color="auto"/>
        <w:bottom w:val="none" w:sz="0" w:space="0" w:color="auto"/>
        <w:right w:val="none" w:sz="0" w:space="0" w:color="auto"/>
      </w:divBdr>
      <w:divsChild>
        <w:div w:id="1037969966">
          <w:marLeft w:val="446"/>
          <w:marRight w:val="0"/>
          <w:marTop w:val="67"/>
          <w:marBottom w:val="0"/>
          <w:divBdr>
            <w:top w:val="none" w:sz="0" w:space="0" w:color="auto"/>
            <w:left w:val="none" w:sz="0" w:space="0" w:color="auto"/>
            <w:bottom w:val="none" w:sz="0" w:space="0" w:color="auto"/>
            <w:right w:val="none" w:sz="0" w:space="0" w:color="auto"/>
          </w:divBdr>
        </w:div>
        <w:div w:id="1830948219">
          <w:marLeft w:val="446"/>
          <w:marRight w:val="0"/>
          <w:marTop w:val="67"/>
          <w:marBottom w:val="0"/>
          <w:divBdr>
            <w:top w:val="none" w:sz="0" w:space="0" w:color="auto"/>
            <w:left w:val="none" w:sz="0" w:space="0" w:color="auto"/>
            <w:bottom w:val="none" w:sz="0" w:space="0" w:color="auto"/>
            <w:right w:val="none" w:sz="0" w:space="0" w:color="auto"/>
          </w:divBdr>
        </w:div>
        <w:div w:id="950089786">
          <w:marLeft w:val="446"/>
          <w:marRight w:val="0"/>
          <w:marTop w:val="67"/>
          <w:marBottom w:val="0"/>
          <w:divBdr>
            <w:top w:val="none" w:sz="0" w:space="0" w:color="auto"/>
            <w:left w:val="none" w:sz="0" w:space="0" w:color="auto"/>
            <w:bottom w:val="none" w:sz="0" w:space="0" w:color="auto"/>
            <w:right w:val="none" w:sz="0" w:space="0" w:color="auto"/>
          </w:divBdr>
        </w:div>
        <w:div w:id="820656978">
          <w:marLeft w:val="446"/>
          <w:marRight w:val="0"/>
          <w:marTop w:val="67"/>
          <w:marBottom w:val="0"/>
          <w:divBdr>
            <w:top w:val="none" w:sz="0" w:space="0" w:color="auto"/>
            <w:left w:val="none" w:sz="0" w:space="0" w:color="auto"/>
            <w:bottom w:val="none" w:sz="0" w:space="0" w:color="auto"/>
            <w:right w:val="none" w:sz="0" w:space="0" w:color="auto"/>
          </w:divBdr>
        </w:div>
        <w:div w:id="1890411202">
          <w:marLeft w:val="446"/>
          <w:marRight w:val="0"/>
          <w:marTop w:val="67"/>
          <w:marBottom w:val="0"/>
          <w:divBdr>
            <w:top w:val="none" w:sz="0" w:space="0" w:color="auto"/>
            <w:left w:val="none" w:sz="0" w:space="0" w:color="auto"/>
            <w:bottom w:val="none" w:sz="0" w:space="0" w:color="auto"/>
            <w:right w:val="none" w:sz="0" w:space="0" w:color="auto"/>
          </w:divBdr>
        </w:div>
        <w:div w:id="1600479529">
          <w:marLeft w:val="446"/>
          <w:marRight w:val="0"/>
          <w:marTop w:val="67"/>
          <w:marBottom w:val="0"/>
          <w:divBdr>
            <w:top w:val="none" w:sz="0" w:space="0" w:color="auto"/>
            <w:left w:val="none" w:sz="0" w:space="0" w:color="auto"/>
            <w:bottom w:val="none" w:sz="0" w:space="0" w:color="auto"/>
            <w:right w:val="none" w:sz="0" w:space="0" w:color="auto"/>
          </w:divBdr>
        </w:div>
        <w:div w:id="1368526155">
          <w:marLeft w:val="446"/>
          <w:marRight w:val="0"/>
          <w:marTop w:val="67"/>
          <w:marBottom w:val="0"/>
          <w:divBdr>
            <w:top w:val="none" w:sz="0" w:space="0" w:color="auto"/>
            <w:left w:val="none" w:sz="0" w:space="0" w:color="auto"/>
            <w:bottom w:val="none" w:sz="0" w:space="0" w:color="auto"/>
            <w:right w:val="none" w:sz="0" w:space="0" w:color="auto"/>
          </w:divBdr>
        </w:div>
        <w:div w:id="66459699">
          <w:marLeft w:val="446"/>
          <w:marRight w:val="0"/>
          <w:marTop w:val="67"/>
          <w:marBottom w:val="0"/>
          <w:divBdr>
            <w:top w:val="none" w:sz="0" w:space="0" w:color="auto"/>
            <w:left w:val="none" w:sz="0" w:space="0" w:color="auto"/>
            <w:bottom w:val="none" w:sz="0" w:space="0" w:color="auto"/>
            <w:right w:val="none" w:sz="0" w:space="0" w:color="auto"/>
          </w:divBdr>
        </w:div>
        <w:div w:id="495876341">
          <w:marLeft w:val="446"/>
          <w:marRight w:val="0"/>
          <w:marTop w:val="67"/>
          <w:marBottom w:val="0"/>
          <w:divBdr>
            <w:top w:val="none" w:sz="0" w:space="0" w:color="auto"/>
            <w:left w:val="none" w:sz="0" w:space="0" w:color="auto"/>
            <w:bottom w:val="none" w:sz="0" w:space="0" w:color="auto"/>
            <w:right w:val="none" w:sz="0" w:space="0" w:color="auto"/>
          </w:divBdr>
        </w:div>
        <w:div w:id="1557204686">
          <w:marLeft w:val="446"/>
          <w:marRight w:val="0"/>
          <w:marTop w:val="67"/>
          <w:marBottom w:val="0"/>
          <w:divBdr>
            <w:top w:val="none" w:sz="0" w:space="0" w:color="auto"/>
            <w:left w:val="none" w:sz="0" w:space="0" w:color="auto"/>
            <w:bottom w:val="none" w:sz="0" w:space="0" w:color="auto"/>
            <w:right w:val="none" w:sz="0" w:space="0" w:color="auto"/>
          </w:divBdr>
        </w:div>
        <w:div w:id="1540973023">
          <w:marLeft w:val="446"/>
          <w:marRight w:val="0"/>
          <w:marTop w:val="67"/>
          <w:marBottom w:val="0"/>
          <w:divBdr>
            <w:top w:val="none" w:sz="0" w:space="0" w:color="auto"/>
            <w:left w:val="none" w:sz="0" w:space="0" w:color="auto"/>
            <w:bottom w:val="none" w:sz="0" w:space="0" w:color="auto"/>
            <w:right w:val="none" w:sz="0" w:space="0" w:color="auto"/>
          </w:divBdr>
        </w:div>
      </w:divsChild>
    </w:div>
    <w:div w:id="1503619956">
      <w:bodyDiv w:val="1"/>
      <w:marLeft w:val="0"/>
      <w:marRight w:val="0"/>
      <w:marTop w:val="0"/>
      <w:marBottom w:val="0"/>
      <w:divBdr>
        <w:top w:val="none" w:sz="0" w:space="0" w:color="auto"/>
        <w:left w:val="none" w:sz="0" w:space="0" w:color="auto"/>
        <w:bottom w:val="none" w:sz="0" w:space="0" w:color="auto"/>
        <w:right w:val="none" w:sz="0" w:space="0" w:color="auto"/>
      </w:divBdr>
    </w:div>
    <w:div w:id="1514954825">
      <w:bodyDiv w:val="1"/>
      <w:marLeft w:val="0"/>
      <w:marRight w:val="0"/>
      <w:marTop w:val="0"/>
      <w:marBottom w:val="0"/>
      <w:divBdr>
        <w:top w:val="none" w:sz="0" w:space="0" w:color="auto"/>
        <w:left w:val="none" w:sz="0" w:space="0" w:color="auto"/>
        <w:bottom w:val="none" w:sz="0" w:space="0" w:color="auto"/>
        <w:right w:val="none" w:sz="0" w:space="0" w:color="auto"/>
      </w:divBdr>
    </w:div>
    <w:div w:id="1528106392">
      <w:bodyDiv w:val="1"/>
      <w:marLeft w:val="0"/>
      <w:marRight w:val="0"/>
      <w:marTop w:val="0"/>
      <w:marBottom w:val="0"/>
      <w:divBdr>
        <w:top w:val="none" w:sz="0" w:space="0" w:color="auto"/>
        <w:left w:val="none" w:sz="0" w:space="0" w:color="auto"/>
        <w:bottom w:val="none" w:sz="0" w:space="0" w:color="auto"/>
        <w:right w:val="none" w:sz="0" w:space="0" w:color="auto"/>
      </w:divBdr>
    </w:div>
    <w:div w:id="1622876250">
      <w:bodyDiv w:val="1"/>
      <w:marLeft w:val="0"/>
      <w:marRight w:val="0"/>
      <w:marTop w:val="0"/>
      <w:marBottom w:val="0"/>
      <w:divBdr>
        <w:top w:val="none" w:sz="0" w:space="0" w:color="auto"/>
        <w:left w:val="none" w:sz="0" w:space="0" w:color="auto"/>
        <w:bottom w:val="none" w:sz="0" w:space="0" w:color="auto"/>
        <w:right w:val="none" w:sz="0" w:space="0" w:color="auto"/>
      </w:divBdr>
    </w:div>
    <w:div w:id="1635982575">
      <w:bodyDiv w:val="1"/>
      <w:marLeft w:val="0"/>
      <w:marRight w:val="0"/>
      <w:marTop w:val="0"/>
      <w:marBottom w:val="0"/>
      <w:divBdr>
        <w:top w:val="none" w:sz="0" w:space="0" w:color="auto"/>
        <w:left w:val="none" w:sz="0" w:space="0" w:color="auto"/>
        <w:bottom w:val="none" w:sz="0" w:space="0" w:color="auto"/>
        <w:right w:val="none" w:sz="0" w:space="0" w:color="auto"/>
      </w:divBdr>
    </w:div>
    <w:div w:id="1671129876">
      <w:bodyDiv w:val="1"/>
      <w:marLeft w:val="0"/>
      <w:marRight w:val="0"/>
      <w:marTop w:val="0"/>
      <w:marBottom w:val="0"/>
      <w:divBdr>
        <w:top w:val="none" w:sz="0" w:space="0" w:color="auto"/>
        <w:left w:val="none" w:sz="0" w:space="0" w:color="auto"/>
        <w:bottom w:val="none" w:sz="0" w:space="0" w:color="auto"/>
        <w:right w:val="none" w:sz="0" w:space="0" w:color="auto"/>
      </w:divBdr>
      <w:divsChild>
        <w:div w:id="466431395">
          <w:marLeft w:val="547"/>
          <w:marRight w:val="0"/>
          <w:marTop w:val="115"/>
          <w:marBottom w:val="0"/>
          <w:divBdr>
            <w:top w:val="none" w:sz="0" w:space="0" w:color="auto"/>
            <w:left w:val="none" w:sz="0" w:space="0" w:color="auto"/>
            <w:bottom w:val="none" w:sz="0" w:space="0" w:color="auto"/>
            <w:right w:val="none" w:sz="0" w:space="0" w:color="auto"/>
          </w:divBdr>
        </w:div>
      </w:divsChild>
    </w:div>
    <w:div w:id="1693142859">
      <w:bodyDiv w:val="1"/>
      <w:marLeft w:val="0"/>
      <w:marRight w:val="0"/>
      <w:marTop w:val="0"/>
      <w:marBottom w:val="0"/>
      <w:divBdr>
        <w:top w:val="none" w:sz="0" w:space="0" w:color="auto"/>
        <w:left w:val="none" w:sz="0" w:space="0" w:color="auto"/>
        <w:bottom w:val="none" w:sz="0" w:space="0" w:color="auto"/>
        <w:right w:val="none" w:sz="0" w:space="0" w:color="auto"/>
      </w:divBdr>
      <w:divsChild>
        <w:div w:id="78450301">
          <w:marLeft w:val="547"/>
          <w:marRight w:val="0"/>
          <w:marTop w:val="115"/>
          <w:marBottom w:val="0"/>
          <w:divBdr>
            <w:top w:val="none" w:sz="0" w:space="0" w:color="auto"/>
            <w:left w:val="none" w:sz="0" w:space="0" w:color="auto"/>
            <w:bottom w:val="none" w:sz="0" w:space="0" w:color="auto"/>
            <w:right w:val="none" w:sz="0" w:space="0" w:color="auto"/>
          </w:divBdr>
        </w:div>
      </w:divsChild>
    </w:div>
    <w:div w:id="1703477638">
      <w:bodyDiv w:val="1"/>
      <w:marLeft w:val="0"/>
      <w:marRight w:val="0"/>
      <w:marTop w:val="0"/>
      <w:marBottom w:val="0"/>
      <w:divBdr>
        <w:top w:val="none" w:sz="0" w:space="0" w:color="auto"/>
        <w:left w:val="none" w:sz="0" w:space="0" w:color="auto"/>
        <w:bottom w:val="none" w:sz="0" w:space="0" w:color="auto"/>
        <w:right w:val="none" w:sz="0" w:space="0" w:color="auto"/>
      </w:divBdr>
    </w:div>
    <w:div w:id="1727953628">
      <w:bodyDiv w:val="1"/>
      <w:marLeft w:val="0"/>
      <w:marRight w:val="0"/>
      <w:marTop w:val="0"/>
      <w:marBottom w:val="0"/>
      <w:divBdr>
        <w:top w:val="none" w:sz="0" w:space="0" w:color="auto"/>
        <w:left w:val="none" w:sz="0" w:space="0" w:color="auto"/>
        <w:bottom w:val="none" w:sz="0" w:space="0" w:color="auto"/>
        <w:right w:val="none" w:sz="0" w:space="0" w:color="auto"/>
      </w:divBdr>
    </w:div>
    <w:div w:id="1751078403">
      <w:bodyDiv w:val="1"/>
      <w:marLeft w:val="0"/>
      <w:marRight w:val="0"/>
      <w:marTop w:val="0"/>
      <w:marBottom w:val="0"/>
      <w:divBdr>
        <w:top w:val="none" w:sz="0" w:space="0" w:color="auto"/>
        <w:left w:val="none" w:sz="0" w:space="0" w:color="auto"/>
        <w:bottom w:val="none" w:sz="0" w:space="0" w:color="auto"/>
        <w:right w:val="none" w:sz="0" w:space="0" w:color="auto"/>
      </w:divBdr>
      <w:divsChild>
        <w:div w:id="1424955179">
          <w:marLeft w:val="547"/>
          <w:marRight w:val="0"/>
          <w:marTop w:val="115"/>
          <w:marBottom w:val="0"/>
          <w:divBdr>
            <w:top w:val="none" w:sz="0" w:space="0" w:color="auto"/>
            <w:left w:val="none" w:sz="0" w:space="0" w:color="auto"/>
            <w:bottom w:val="none" w:sz="0" w:space="0" w:color="auto"/>
            <w:right w:val="none" w:sz="0" w:space="0" w:color="auto"/>
          </w:divBdr>
        </w:div>
      </w:divsChild>
    </w:div>
    <w:div w:id="1758013015">
      <w:bodyDiv w:val="1"/>
      <w:marLeft w:val="0"/>
      <w:marRight w:val="0"/>
      <w:marTop w:val="0"/>
      <w:marBottom w:val="0"/>
      <w:divBdr>
        <w:top w:val="none" w:sz="0" w:space="0" w:color="auto"/>
        <w:left w:val="none" w:sz="0" w:space="0" w:color="auto"/>
        <w:bottom w:val="none" w:sz="0" w:space="0" w:color="auto"/>
        <w:right w:val="none" w:sz="0" w:space="0" w:color="auto"/>
      </w:divBdr>
      <w:divsChild>
        <w:div w:id="1847669493">
          <w:marLeft w:val="0"/>
          <w:marRight w:val="0"/>
          <w:marTop w:val="0"/>
          <w:marBottom w:val="0"/>
          <w:divBdr>
            <w:top w:val="none" w:sz="0" w:space="0" w:color="auto"/>
            <w:left w:val="none" w:sz="0" w:space="0" w:color="auto"/>
            <w:bottom w:val="none" w:sz="0" w:space="0" w:color="auto"/>
            <w:right w:val="none" w:sz="0" w:space="0" w:color="auto"/>
          </w:divBdr>
          <w:divsChild>
            <w:div w:id="743525688">
              <w:marLeft w:val="0"/>
              <w:marRight w:val="0"/>
              <w:marTop w:val="0"/>
              <w:marBottom w:val="0"/>
              <w:divBdr>
                <w:top w:val="none" w:sz="0" w:space="0" w:color="auto"/>
                <w:left w:val="none" w:sz="0" w:space="0" w:color="auto"/>
                <w:bottom w:val="none" w:sz="0" w:space="0" w:color="auto"/>
                <w:right w:val="none" w:sz="0" w:space="0" w:color="auto"/>
              </w:divBdr>
              <w:divsChild>
                <w:div w:id="161435094">
                  <w:marLeft w:val="0"/>
                  <w:marRight w:val="0"/>
                  <w:marTop w:val="0"/>
                  <w:marBottom w:val="0"/>
                  <w:divBdr>
                    <w:top w:val="none" w:sz="0" w:space="0" w:color="auto"/>
                    <w:left w:val="none" w:sz="0" w:space="0" w:color="auto"/>
                    <w:bottom w:val="none" w:sz="0" w:space="0" w:color="auto"/>
                    <w:right w:val="none" w:sz="0" w:space="0" w:color="auto"/>
                  </w:divBdr>
                  <w:divsChild>
                    <w:div w:id="1104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3114">
      <w:bodyDiv w:val="1"/>
      <w:marLeft w:val="0"/>
      <w:marRight w:val="0"/>
      <w:marTop w:val="0"/>
      <w:marBottom w:val="0"/>
      <w:divBdr>
        <w:top w:val="none" w:sz="0" w:space="0" w:color="auto"/>
        <w:left w:val="none" w:sz="0" w:space="0" w:color="auto"/>
        <w:bottom w:val="none" w:sz="0" w:space="0" w:color="auto"/>
        <w:right w:val="none" w:sz="0" w:space="0" w:color="auto"/>
      </w:divBdr>
    </w:div>
    <w:div w:id="1844203319">
      <w:bodyDiv w:val="1"/>
      <w:marLeft w:val="0"/>
      <w:marRight w:val="0"/>
      <w:marTop w:val="0"/>
      <w:marBottom w:val="0"/>
      <w:divBdr>
        <w:top w:val="none" w:sz="0" w:space="0" w:color="auto"/>
        <w:left w:val="none" w:sz="0" w:space="0" w:color="auto"/>
        <w:bottom w:val="none" w:sz="0" w:space="0" w:color="auto"/>
        <w:right w:val="none" w:sz="0" w:space="0" w:color="auto"/>
      </w:divBdr>
    </w:div>
    <w:div w:id="1844739111">
      <w:bodyDiv w:val="1"/>
      <w:marLeft w:val="0"/>
      <w:marRight w:val="0"/>
      <w:marTop w:val="0"/>
      <w:marBottom w:val="0"/>
      <w:divBdr>
        <w:top w:val="none" w:sz="0" w:space="0" w:color="auto"/>
        <w:left w:val="none" w:sz="0" w:space="0" w:color="auto"/>
        <w:bottom w:val="none" w:sz="0" w:space="0" w:color="auto"/>
        <w:right w:val="none" w:sz="0" w:space="0" w:color="auto"/>
      </w:divBdr>
    </w:div>
    <w:div w:id="1863326045">
      <w:bodyDiv w:val="1"/>
      <w:marLeft w:val="0"/>
      <w:marRight w:val="0"/>
      <w:marTop w:val="0"/>
      <w:marBottom w:val="0"/>
      <w:divBdr>
        <w:top w:val="none" w:sz="0" w:space="0" w:color="auto"/>
        <w:left w:val="none" w:sz="0" w:space="0" w:color="auto"/>
        <w:bottom w:val="none" w:sz="0" w:space="0" w:color="auto"/>
        <w:right w:val="none" w:sz="0" w:space="0" w:color="auto"/>
      </w:divBdr>
    </w:div>
    <w:div w:id="1868132950">
      <w:bodyDiv w:val="1"/>
      <w:marLeft w:val="0"/>
      <w:marRight w:val="0"/>
      <w:marTop w:val="0"/>
      <w:marBottom w:val="0"/>
      <w:divBdr>
        <w:top w:val="none" w:sz="0" w:space="0" w:color="auto"/>
        <w:left w:val="none" w:sz="0" w:space="0" w:color="auto"/>
        <w:bottom w:val="none" w:sz="0" w:space="0" w:color="auto"/>
        <w:right w:val="none" w:sz="0" w:space="0" w:color="auto"/>
      </w:divBdr>
    </w:div>
    <w:div w:id="1891915903">
      <w:bodyDiv w:val="1"/>
      <w:marLeft w:val="0"/>
      <w:marRight w:val="0"/>
      <w:marTop w:val="0"/>
      <w:marBottom w:val="0"/>
      <w:divBdr>
        <w:top w:val="none" w:sz="0" w:space="0" w:color="auto"/>
        <w:left w:val="none" w:sz="0" w:space="0" w:color="auto"/>
        <w:bottom w:val="none" w:sz="0" w:space="0" w:color="auto"/>
        <w:right w:val="none" w:sz="0" w:space="0" w:color="auto"/>
      </w:divBdr>
    </w:div>
    <w:div w:id="1941330516">
      <w:bodyDiv w:val="1"/>
      <w:marLeft w:val="0"/>
      <w:marRight w:val="0"/>
      <w:marTop w:val="0"/>
      <w:marBottom w:val="0"/>
      <w:divBdr>
        <w:top w:val="none" w:sz="0" w:space="0" w:color="auto"/>
        <w:left w:val="none" w:sz="0" w:space="0" w:color="auto"/>
        <w:bottom w:val="none" w:sz="0" w:space="0" w:color="auto"/>
        <w:right w:val="none" w:sz="0" w:space="0" w:color="auto"/>
      </w:divBdr>
    </w:div>
    <w:div w:id="1943220733">
      <w:bodyDiv w:val="1"/>
      <w:marLeft w:val="0"/>
      <w:marRight w:val="0"/>
      <w:marTop w:val="0"/>
      <w:marBottom w:val="0"/>
      <w:divBdr>
        <w:top w:val="none" w:sz="0" w:space="0" w:color="auto"/>
        <w:left w:val="none" w:sz="0" w:space="0" w:color="auto"/>
        <w:bottom w:val="none" w:sz="0" w:space="0" w:color="auto"/>
        <w:right w:val="none" w:sz="0" w:space="0" w:color="auto"/>
      </w:divBdr>
      <w:divsChild>
        <w:div w:id="1114788396">
          <w:marLeft w:val="547"/>
          <w:marRight w:val="0"/>
          <w:marTop w:val="115"/>
          <w:marBottom w:val="0"/>
          <w:divBdr>
            <w:top w:val="none" w:sz="0" w:space="0" w:color="auto"/>
            <w:left w:val="none" w:sz="0" w:space="0" w:color="auto"/>
            <w:bottom w:val="none" w:sz="0" w:space="0" w:color="auto"/>
            <w:right w:val="none" w:sz="0" w:space="0" w:color="auto"/>
          </w:divBdr>
        </w:div>
      </w:divsChild>
    </w:div>
    <w:div w:id="1944411421">
      <w:bodyDiv w:val="1"/>
      <w:marLeft w:val="0"/>
      <w:marRight w:val="0"/>
      <w:marTop w:val="0"/>
      <w:marBottom w:val="0"/>
      <w:divBdr>
        <w:top w:val="none" w:sz="0" w:space="0" w:color="auto"/>
        <w:left w:val="none" w:sz="0" w:space="0" w:color="auto"/>
        <w:bottom w:val="none" w:sz="0" w:space="0" w:color="auto"/>
        <w:right w:val="none" w:sz="0" w:space="0" w:color="auto"/>
      </w:divBdr>
      <w:divsChild>
        <w:div w:id="1425105226">
          <w:marLeft w:val="547"/>
          <w:marRight w:val="0"/>
          <w:marTop w:val="115"/>
          <w:marBottom w:val="0"/>
          <w:divBdr>
            <w:top w:val="none" w:sz="0" w:space="0" w:color="auto"/>
            <w:left w:val="none" w:sz="0" w:space="0" w:color="auto"/>
            <w:bottom w:val="none" w:sz="0" w:space="0" w:color="auto"/>
            <w:right w:val="none" w:sz="0" w:space="0" w:color="auto"/>
          </w:divBdr>
        </w:div>
      </w:divsChild>
    </w:div>
    <w:div w:id="2010711629">
      <w:bodyDiv w:val="1"/>
      <w:marLeft w:val="0"/>
      <w:marRight w:val="0"/>
      <w:marTop w:val="0"/>
      <w:marBottom w:val="0"/>
      <w:divBdr>
        <w:top w:val="none" w:sz="0" w:space="0" w:color="auto"/>
        <w:left w:val="none" w:sz="0" w:space="0" w:color="auto"/>
        <w:bottom w:val="none" w:sz="0" w:space="0" w:color="auto"/>
        <w:right w:val="none" w:sz="0" w:space="0" w:color="auto"/>
      </w:divBdr>
      <w:divsChild>
        <w:div w:id="1569613482">
          <w:marLeft w:val="547"/>
          <w:marRight w:val="0"/>
          <w:marTop w:val="115"/>
          <w:marBottom w:val="0"/>
          <w:divBdr>
            <w:top w:val="none" w:sz="0" w:space="0" w:color="auto"/>
            <w:left w:val="none" w:sz="0" w:space="0" w:color="auto"/>
            <w:bottom w:val="none" w:sz="0" w:space="0" w:color="auto"/>
            <w:right w:val="none" w:sz="0" w:space="0" w:color="auto"/>
          </w:divBdr>
        </w:div>
        <w:div w:id="1653169197">
          <w:marLeft w:val="547"/>
          <w:marRight w:val="0"/>
          <w:marTop w:val="115"/>
          <w:marBottom w:val="0"/>
          <w:divBdr>
            <w:top w:val="none" w:sz="0" w:space="0" w:color="auto"/>
            <w:left w:val="none" w:sz="0" w:space="0" w:color="auto"/>
            <w:bottom w:val="none" w:sz="0" w:space="0" w:color="auto"/>
            <w:right w:val="none" w:sz="0" w:space="0" w:color="auto"/>
          </w:divBdr>
        </w:div>
        <w:div w:id="1243175152">
          <w:marLeft w:val="547"/>
          <w:marRight w:val="0"/>
          <w:marTop w:val="115"/>
          <w:marBottom w:val="0"/>
          <w:divBdr>
            <w:top w:val="none" w:sz="0" w:space="0" w:color="auto"/>
            <w:left w:val="none" w:sz="0" w:space="0" w:color="auto"/>
            <w:bottom w:val="none" w:sz="0" w:space="0" w:color="auto"/>
            <w:right w:val="none" w:sz="0" w:space="0" w:color="auto"/>
          </w:divBdr>
        </w:div>
        <w:div w:id="2077899315">
          <w:marLeft w:val="547"/>
          <w:marRight w:val="0"/>
          <w:marTop w:val="115"/>
          <w:marBottom w:val="0"/>
          <w:divBdr>
            <w:top w:val="none" w:sz="0" w:space="0" w:color="auto"/>
            <w:left w:val="none" w:sz="0" w:space="0" w:color="auto"/>
            <w:bottom w:val="none" w:sz="0" w:space="0" w:color="auto"/>
            <w:right w:val="none" w:sz="0" w:space="0" w:color="auto"/>
          </w:divBdr>
        </w:div>
        <w:div w:id="928541008">
          <w:marLeft w:val="547"/>
          <w:marRight w:val="0"/>
          <w:marTop w:val="115"/>
          <w:marBottom w:val="0"/>
          <w:divBdr>
            <w:top w:val="none" w:sz="0" w:space="0" w:color="auto"/>
            <w:left w:val="none" w:sz="0" w:space="0" w:color="auto"/>
            <w:bottom w:val="none" w:sz="0" w:space="0" w:color="auto"/>
            <w:right w:val="none" w:sz="0" w:space="0" w:color="auto"/>
          </w:divBdr>
        </w:div>
        <w:div w:id="2118791919">
          <w:marLeft w:val="547"/>
          <w:marRight w:val="0"/>
          <w:marTop w:val="115"/>
          <w:marBottom w:val="0"/>
          <w:divBdr>
            <w:top w:val="none" w:sz="0" w:space="0" w:color="auto"/>
            <w:left w:val="none" w:sz="0" w:space="0" w:color="auto"/>
            <w:bottom w:val="none" w:sz="0" w:space="0" w:color="auto"/>
            <w:right w:val="none" w:sz="0" w:space="0" w:color="auto"/>
          </w:divBdr>
        </w:div>
        <w:div w:id="452329893">
          <w:marLeft w:val="547"/>
          <w:marRight w:val="0"/>
          <w:marTop w:val="115"/>
          <w:marBottom w:val="0"/>
          <w:divBdr>
            <w:top w:val="none" w:sz="0" w:space="0" w:color="auto"/>
            <w:left w:val="none" w:sz="0" w:space="0" w:color="auto"/>
            <w:bottom w:val="none" w:sz="0" w:space="0" w:color="auto"/>
            <w:right w:val="none" w:sz="0" w:space="0" w:color="auto"/>
          </w:divBdr>
        </w:div>
        <w:div w:id="1733190558">
          <w:marLeft w:val="547"/>
          <w:marRight w:val="0"/>
          <w:marTop w:val="115"/>
          <w:marBottom w:val="0"/>
          <w:divBdr>
            <w:top w:val="none" w:sz="0" w:space="0" w:color="auto"/>
            <w:left w:val="none" w:sz="0" w:space="0" w:color="auto"/>
            <w:bottom w:val="none" w:sz="0" w:space="0" w:color="auto"/>
            <w:right w:val="none" w:sz="0" w:space="0" w:color="auto"/>
          </w:divBdr>
        </w:div>
        <w:div w:id="337774916">
          <w:marLeft w:val="547"/>
          <w:marRight w:val="0"/>
          <w:marTop w:val="115"/>
          <w:marBottom w:val="0"/>
          <w:divBdr>
            <w:top w:val="none" w:sz="0" w:space="0" w:color="auto"/>
            <w:left w:val="none" w:sz="0" w:space="0" w:color="auto"/>
            <w:bottom w:val="none" w:sz="0" w:space="0" w:color="auto"/>
            <w:right w:val="none" w:sz="0" w:space="0" w:color="auto"/>
          </w:divBdr>
        </w:div>
      </w:divsChild>
    </w:div>
    <w:div w:id="2023117748">
      <w:bodyDiv w:val="1"/>
      <w:marLeft w:val="0"/>
      <w:marRight w:val="0"/>
      <w:marTop w:val="0"/>
      <w:marBottom w:val="0"/>
      <w:divBdr>
        <w:top w:val="none" w:sz="0" w:space="0" w:color="auto"/>
        <w:left w:val="none" w:sz="0" w:space="0" w:color="auto"/>
        <w:bottom w:val="none" w:sz="0" w:space="0" w:color="auto"/>
        <w:right w:val="none" w:sz="0" w:space="0" w:color="auto"/>
      </w:divBdr>
      <w:divsChild>
        <w:div w:id="1976763128">
          <w:marLeft w:val="0"/>
          <w:marRight w:val="0"/>
          <w:marTop w:val="0"/>
          <w:marBottom w:val="0"/>
          <w:divBdr>
            <w:top w:val="none" w:sz="0" w:space="0" w:color="auto"/>
            <w:left w:val="none" w:sz="0" w:space="0" w:color="auto"/>
            <w:bottom w:val="none" w:sz="0" w:space="0" w:color="auto"/>
            <w:right w:val="none" w:sz="0" w:space="0" w:color="auto"/>
          </w:divBdr>
          <w:divsChild>
            <w:div w:id="168251671">
              <w:marLeft w:val="0"/>
              <w:marRight w:val="0"/>
              <w:marTop w:val="0"/>
              <w:marBottom w:val="0"/>
              <w:divBdr>
                <w:top w:val="none" w:sz="0" w:space="0" w:color="auto"/>
                <w:left w:val="none" w:sz="0" w:space="0" w:color="auto"/>
                <w:bottom w:val="none" w:sz="0" w:space="0" w:color="auto"/>
                <w:right w:val="none" w:sz="0" w:space="0" w:color="auto"/>
              </w:divBdr>
              <w:divsChild>
                <w:div w:id="335307316">
                  <w:marLeft w:val="0"/>
                  <w:marRight w:val="0"/>
                  <w:marTop w:val="0"/>
                  <w:marBottom w:val="0"/>
                  <w:divBdr>
                    <w:top w:val="none" w:sz="0" w:space="0" w:color="auto"/>
                    <w:left w:val="none" w:sz="0" w:space="0" w:color="auto"/>
                    <w:bottom w:val="none" w:sz="0" w:space="0" w:color="auto"/>
                    <w:right w:val="none" w:sz="0" w:space="0" w:color="auto"/>
                  </w:divBdr>
                  <w:divsChild>
                    <w:div w:id="17745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06100">
      <w:bodyDiv w:val="1"/>
      <w:marLeft w:val="0"/>
      <w:marRight w:val="0"/>
      <w:marTop w:val="0"/>
      <w:marBottom w:val="0"/>
      <w:divBdr>
        <w:top w:val="none" w:sz="0" w:space="0" w:color="auto"/>
        <w:left w:val="none" w:sz="0" w:space="0" w:color="auto"/>
        <w:bottom w:val="none" w:sz="0" w:space="0" w:color="auto"/>
        <w:right w:val="none" w:sz="0" w:space="0" w:color="auto"/>
      </w:divBdr>
    </w:div>
    <w:div w:id="2067751996">
      <w:bodyDiv w:val="1"/>
      <w:marLeft w:val="0"/>
      <w:marRight w:val="0"/>
      <w:marTop w:val="0"/>
      <w:marBottom w:val="0"/>
      <w:divBdr>
        <w:top w:val="none" w:sz="0" w:space="0" w:color="auto"/>
        <w:left w:val="none" w:sz="0" w:space="0" w:color="auto"/>
        <w:bottom w:val="none" w:sz="0" w:space="0" w:color="auto"/>
        <w:right w:val="none" w:sz="0" w:space="0" w:color="auto"/>
      </w:divBdr>
    </w:div>
    <w:div w:id="2082632842">
      <w:bodyDiv w:val="1"/>
      <w:marLeft w:val="0"/>
      <w:marRight w:val="0"/>
      <w:marTop w:val="0"/>
      <w:marBottom w:val="0"/>
      <w:divBdr>
        <w:top w:val="none" w:sz="0" w:space="0" w:color="auto"/>
        <w:left w:val="none" w:sz="0" w:space="0" w:color="auto"/>
        <w:bottom w:val="none" w:sz="0" w:space="0" w:color="auto"/>
        <w:right w:val="none" w:sz="0" w:space="0" w:color="auto"/>
      </w:divBdr>
    </w:div>
    <w:div w:id="2122454327">
      <w:bodyDiv w:val="1"/>
      <w:marLeft w:val="0"/>
      <w:marRight w:val="0"/>
      <w:marTop w:val="0"/>
      <w:marBottom w:val="0"/>
      <w:divBdr>
        <w:top w:val="none" w:sz="0" w:space="0" w:color="auto"/>
        <w:left w:val="none" w:sz="0" w:space="0" w:color="auto"/>
        <w:bottom w:val="none" w:sz="0" w:space="0" w:color="auto"/>
        <w:right w:val="none" w:sz="0" w:space="0" w:color="auto"/>
      </w:divBdr>
    </w:div>
    <w:div w:id="2142572798">
      <w:bodyDiv w:val="1"/>
      <w:marLeft w:val="0"/>
      <w:marRight w:val="0"/>
      <w:marTop w:val="0"/>
      <w:marBottom w:val="0"/>
      <w:divBdr>
        <w:top w:val="none" w:sz="0" w:space="0" w:color="auto"/>
        <w:left w:val="none" w:sz="0" w:space="0" w:color="auto"/>
        <w:bottom w:val="none" w:sz="0" w:space="0" w:color="auto"/>
        <w:right w:val="none" w:sz="0" w:space="0" w:color="auto"/>
      </w:divBdr>
    </w:div>
    <w:div w:id="2142728119">
      <w:bodyDiv w:val="1"/>
      <w:marLeft w:val="0"/>
      <w:marRight w:val="0"/>
      <w:marTop w:val="0"/>
      <w:marBottom w:val="0"/>
      <w:divBdr>
        <w:top w:val="none" w:sz="0" w:space="0" w:color="auto"/>
        <w:left w:val="none" w:sz="0" w:space="0" w:color="auto"/>
        <w:bottom w:val="none" w:sz="0" w:space="0" w:color="auto"/>
        <w:right w:val="none" w:sz="0" w:space="0" w:color="auto"/>
      </w:divBdr>
      <w:divsChild>
        <w:div w:id="547231465">
          <w:marLeft w:val="0"/>
          <w:marRight w:val="0"/>
          <w:marTop w:val="0"/>
          <w:marBottom w:val="0"/>
          <w:divBdr>
            <w:top w:val="none" w:sz="0" w:space="0" w:color="auto"/>
            <w:left w:val="none" w:sz="0" w:space="0" w:color="auto"/>
            <w:bottom w:val="none" w:sz="0" w:space="0" w:color="auto"/>
            <w:right w:val="none" w:sz="0" w:space="0" w:color="auto"/>
          </w:divBdr>
          <w:divsChild>
            <w:div w:id="942373811">
              <w:marLeft w:val="0"/>
              <w:marRight w:val="0"/>
              <w:marTop w:val="0"/>
              <w:marBottom w:val="0"/>
              <w:divBdr>
                <w:top w:val="none" w:sz="0" w:space="0" w:color="auto"/>
                <w:left w:val="none" w:sz="0" w:space="0" w:color="auto"/>
                <w:bottom w:val="none" w:sz="0" w:space="0" w:color="auto"/>
                <w:right w:val="none" w:sz="0" w:space="0" w:color="auto"/>
              </w:divBdr>
              <w:divsChild>
                <w:div w:id="636495673">
                  <w:marLeft w:val="0"/>
                  <w:marRight w:val="0"/>
                  <w:marTop w:val="0"/>
                  <w:marBottom w:val="0"/>
                  <w:divBdr>
                    <w:top w:val="none" w:sz="0" w:space="0" w:color="auto"/>
                    <w:left w:val="none" w:sz="0" w:space="0" w:color="auto"/>
                    <w:bottom w:val="none" w:sz="0" w:space="0" w:color="auto"/>
                    <w:right w:val="none" w:sz="0" w:space="0" w:color="auto"/>
                  </w:divBdr>
                  <w:divsChild>
                    <w:div w:id="4518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b.communityenergyengland.org/" TargetMode="External"/><Relationship Id="rId18" Type="http://schemas.openxmlformats.org/officeDocument/2006/relationships/hyperlink" Target="http://oldhamcommunitypower.org.uk/" TargetMode="External"/><Relationship Id="rId3" Type="http://schemas.openxmlformats.org/officeDocument/2006/relationships/styles" Target="styles.xml"/><Relationship Id="rId21" Type="http://schemas.openxmlformats.org/officeDocument/2006/relationships/hyperlink" Target="https://energitoken.com/" TargetMode="External"/><Relationship Id="rId7" Type="http://schemas.openxmlformats.org/officeDocument/2006/relationships/footnotes" Target="footnotes.xml"/><Relationship Id="rId12" Type="http://schemas.openxmlformats.org/officeDocument/2006/relationships/hyperlink" Target="https://communityenergyengland.org/" TargetMode="External"/><Relationship Id="rId17" Type="http://schemas.openxmlformats.org/officeDocument/2006/relationships/hyperlink" Target="https://www.oldham.gov.uk/warm_homes_oldh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k.coop/developing-co-ops/model-governing-documents/community-benefit-society" TargetMode="External"/><Relationship Id="rId20" Type="http://schemas.openxmlformats.org/officeDocument/2006/relationships/hyperlink" Target="https://energimin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ergytransition.org/2018/02/share-of-german-citizen-renewable-energy-shrinkin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owerpaired-pilot.herokuapp.com/welcome" TargetMode="External"/><Relationship Id="rId23" Type="http://schemas.openxmlformats.org/officeDocument/2006/relationships/footer" Target="footer1.xml"/><Relationship Id="rId10" Type="http://schemas.openxmlformats.org/officeDocument/2006/relationships/hyperlink" Target="https://www.cleanenergywire.org/factsheets/citizens-participation-energiewende" TargetMode="External"/><Relationship Id="rId19" Type="http://schemas.openxmlformats.org/officeDocument/2006/relationships/hyperlink" Target="http://www.repowering.org.uk" TargetMode="External"/><Relationship Id="rId4" Type="http://schemas.microsoft.com/office/2007/relationships/stylesWithEffects" Target="stylesWithEffects.xml"/><Relationship Id="rId9" Type="http://schemas.openxmlformats.org/officeDocument/2006/relationships/hyperlink" Target="https://www.cleanenergywire.org/factsheets/citizens-participation-energiewende" TargetMode="External"/><Relationship Id="rId14" Type="http://schemas.openxmlformats.org/officeDocument/2006/relationships/hyperlink" Target="http://www.uk.coop/sites/default/files/uploads/attachments/energy_mentoring_impact_report_online.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665FE-7F26-40C3-9FA6-03C5F419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5973</Words>
  <Characters>34048</Characters>
  <Application>Microsoft Office Word</Application>
  <DocSecurity>0</DocSecurity>
  <Lines>283</Lines>
  <Paragraphs>79</Paragraphs>
  <ScaleCrop>false</ScaleCrop>
  <HeadingPairs>
    <vt:vector size="6" baseType="variant">
      <vt:variant>
        <vt:lpstr>Title</vt:lpstr>
      </vt:variant>
      <vt:variant>
        <vt:i4>1</vt:i4>
      </vt:variant>
      <vt:variant>
        <vt:lpstr>Titel</vt:lpstr>
      </vt:variant>
      <vt:variant>
        <vt:i4>1</vt:i4>
      </vt:variant>
      <vt:variant>
        <vt:lpstr>Заглавие</vt:lpstr>
      </vt:variant>
      <vt:variant>
        <vt:i4>1</vt:i4>
      </vt:variant>
    </vt:vector>
  </HeadingPairs>
  <TitlesOfParts>
    <vt:vector size="3" baseType="lpstr">
      <vt:lpstr/>
      <vt:lpstr/>
      <vt:lpstr/>
    </vt:vector>
  </TitlesOfParts>
  <Company>Unity</Company>
  <LinksUpToDate>false</LinksUpToDate>
  <CharactersWithSpaces>39942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dc:creator>
  <cp:lastModifiedBy>Andrew Hunt</cp:lastModifiedBy>
  <cp:revision>6</cp:revision>
  <cp:lastPrinted>2017-09-20T13:55:00Z</cp:lastPrinted>
  <dcterms:created xsi:type="dcterms:W3CDTF">2019-03-29T16:04:00Z</dcterms:created>
  <dcterms:modified xsi:type="dcterms:W3CDTF">2019-03-29T16:21:00Z</dcterms:modified>
</cp:coreProperties>
</file>