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4B49" w14:textId="6B24B45F" w:rsidR="0093232F" w:rsidRPr="00AC71E4" w:rsidRDefault="0093232F" w:rsidP="00AC71E4">
      <w:pPr>
        <w:jc w:val="center"/>
        <w:rPr>
          <w:rFonts w:ascii="Calibri" w:hAnsi="Calibri" w:cs="Calibri"/>
          <w:b/>
          <w:color w:val="000000"/>
          <w:sz w:val="28"/>
          <w:szCs w:val="28"/>
          <w:shd w:val="clear" w:color="auto" w:fill="FFFFFF"/>
          <w:lang w:val="en-GB"/>
        </w:rPr>
      </w:pPr>
      <w:r w:rsidRPr="00AC71E4">
        <w:rPr>
          <w:rFonts w:ascii="Calibri" w:hAnsi="Calibri" w:cs="Calibri"/>
          <w:b/>
          <w:color w:val="000000"/>
          <w:sz w:val="28"/>
          <w:szCs w:val="28"/>
          <w:shd w:val="clear" w:color="auto" w:fill="FFFFFF"/>
          <w:lang w:val="en-GB"/>
        </w:rPr>
        <w:t>Summary report</w:t>
      </w:r>
      <w:r w:rsidR="003D4A09">
        <w:rPr>
          <w:rFonts w:ascii="Calibri" w:hAnsi="Calibri" w:cs="Calibri"/>
          <w:b/>
          <w:color w:val="000000"/>
          <w:sz w:val="28"/>
          <w:szCs w:val="28"/>
          <w:shd w:val="clear" w:color="auto" w:fill="FFFFFF"/>
          <w:lang w:val="en-GB"/>
        </w:rPr>
        <w:t xml:space="preserve"> on policy development</w:t>
      </w:r>
    </w:p>
    <w:p w14:paraId="3113040A" w14:textId="77777777" w:rsidR="00A44348" w:rsidRDefault="00A44348" w:rsidP="00AC71E4">
      <w:pPr>
        <w:jc w:val="both"/>
        <w:rPr>
          <w:rFonts w:ascii="Calibri" w:hAnsi="Calibri" w:cs="Calibri"/>
          <w:b/>
          <w:color w:val="000000"/>
          <w:shd w:val="clear" w:color="auto" w:fill="FFFFFF"/>
          <w:lang w:val="en-GB"/>
        </w:rPr>
      </w:pPr>
    </w:p>
    <w:p w14:paraId="418EC947" w14:textId="77777777" w:rsidR="003D4A09" w:rsidRPr="003D4A09" w:rsidRDefault="003D4A09" w:rsidP="00AC71E4">
      <w:pPr>
        <w:jc w:val="both"/>
        <w:rPr>
          <w:rFonts w:ascii="Calibri" w:hAnsi="Calibri" w:cs="Calibri"/>
          <w:b/>
          <w:color w:val="000000"/>
          <w:sz w:val="28"/>
          <w:shd w:val="clear" w:color="auto" w:fill="FFFFFF"/>
          <w:lang w:val="en-GB"/>
        </w:rPr>
      </w:pPr>
      <w:r w:rsidRPr="003D4A09">
        <w:rPr>
          <w:rFonts w:ascii="Calibri" w:hAnsi="Calibri" w:cs="Calibri"/>
          <w:b/>
          <w:color w:val="000000"/>
          <w:sz w:val="28"/>
          <w:shd w:val="clear" w:color="auto" w:fill="FFFFFF"/>
          <w:lang w:val="en-GB"/>
        </w:rPr>
        <w:t>Introduction</w:t>
      </w:r>
    </w:p>
    <w:p w14:paraId="1DCC73E0" w14:textId="77777777" w:rsidR="00A3709A" w:rsidRPr="00A0132C" w:rsidRDefault="00A3709A" w:rsidP="00AC71E4">
      <w:pPr>
        <w:jc w:val="both"/>
        <w:rPr>
          <w:rFonts w:ascii="Calibri" w:hAnsi="Calibri" w:cs="Calibri"/>
          <w:b/>
          <w:color w:val="000000"/>
          <w:sz w:val="10"/>
          <w:szCs w:val="10"/>
          <w:shd w:val="clear" w:color="auto" w:fill="FFFFFF"/>
          <w:lang w:val="en-GB"/>
        </w:rPr>
      </w:pPr>
    </w:p>
    <w:p w14:paraId="47860C00" w14:textId="7BCD5C1B" w:rsidR="00A0132C" w:rsidRPr="00275A93" w:rsidRDefault="00A0132C" w:rsidP="00B34CF9">
      <w:pPr>
        <w:ind w:firstLine="284"/>
        <w:jc w:val="both"/>
        <w:rPr>
          <w:rFonts w:ascii="Calibri" w:hAnsi="Calibri" w:cs="Calibri"/>
          <w:color w:val="000000"/>
          <w:shd w:val="clear" w:color="auto" w:fill="FFFFFF"/>
          <w:lang w:val="en-GB"/>
        </w:rPr>
      </w:pPr>
      <w:r w:rsidRPr="00275A93">
        <w:rPr>
          <w:lang w:val="en-GB"/>
        </w:rPr>
        <w:t xml:space="preserve">Development of policies related to bio-based circular economy depends on the situation in each partner country, and moreover, varies at </w:t>
      </w:r>
      <w:r w:rsidR="000F0C53">
        <w:rPr>
          <w:lang w:val="en-GB"/>
        </w:rPr>
        <w:t xml:space="preserve">a </w:t>
      </w:r>
      <w:r w:rsidRPr="00275A93">
        <w:rPr>
          <w:lang w:val="en-GB"/>
        </w:rPr>
        <w:t>national and regional level. In Finland, Spain, Greece and France the legislation and policies are more advanced and the strategies, road maps, funding instruments (e.g. ERDF calls), etc. are developed mostly at both national and regional level. In Slovakia, the national strategy is in preparation and regional and national level cooperates in its development process within working groups and official regional meetings. The small</w:t>
      </w:r>
      <w:r w:rsidR="000F0C53">
        <w:rPr>
          <w:lang w:val="en-GB"/>
        </w:rPr>
        <w:t>-</w:t>
      </w:r>
      <w:r w:rsidRPr="00275A93">
        <w:rPr>
          <w:lang w:val="en-GB"/>
        </w:rPr>
        <w:t>scaled projects related to bio-based circular economy are already implemented at</w:t>
      </w:r>
      <w:r w:rsidR="000F0C53">
        <w:rPr>
          <w:lang w:val="en-GB"/>
        </w:rPr>
        <w:t xml:space="preserve"> the</w:t>
      </w:r>
      <w:r w:rsidRPr="00275A93">
        <w:rPr>
          <w:lang w:val="en-GB"/>
        </w:rPr>
        <w:t xml:space="preserve"> regional level. In Romania</w:t>
      </w:r>
      <w:r w:rsidR="00AF6523">
        <w:rPr>
          <w:lang w:val="en-GB"/>
        </w:rPr>
        <w:t>,</w:t>
      </w:r>
      <w:r w:rsidRPr="00275A93">
        <w:rPr>
          <w:lang w:val="en-GB"/>
        </w:rPr>
        <w:t xml:space="preserve"> there is no strategy at</w:t>
      </w:r>
      <w:r w:rsidR="000F0C53">
        <w:rPr>
          <w:lang w:val="en-GB"/>
        </w:rPr>
        <w:t xml:space="preserve"> the </w:t>
      </w:r>
      <w:r w:rsidRPr="00275A93">
        <w:rPr>
          <w:lang w:val="en-GB"/>
        </w:rPr>
        <w:t xml:space="preserve">national level at the </w:t>
      </w:r>
      <w:r w:rsidR="00E839A5" w:rsidRPr="00275A93">
        <w:rPr>
          <w:lang w:val="en-GB"/>
        </w:rPr>
        <w:t>moment;</w:t>
      </w:r>
      <w:r w:rsidRPr="00275A93">
        <w:rPr>
          <w:lang w:val="en-GB"/>
        </w:rPr>
        <w:t xml:space="preserve"> however, activities of bio-based circular economy are partly financed by agricultural funds. In all countries</w:t>
      </w:r>
      <w:r w:rsidR="00AF6523">
        <w:rPr>
          <w:lang w:val="en-GB"/>
        </w:rPr>
        <w:t>,</w:t>
      </w:r>
      <w:r w:rsidRPr="00275A93">
        <w:rPr>
          <w:lang w:val="en-GB"/>
        </w:rPr>
        <w:t xml:space="preserve"> there is communication between</w:t>
      </w:r>
      <w:r w:rsidR="000F0C53">
        <w:rPr>
          <w:lang w:val="en-GB"/>
        </w:rPr>
        <w:t xml:space="preserve"> the</w:t>
      </w:r>
      <w:r w:rsidRPr="00275A93">
        <w:rPr>
          <w:lang w:val="en-GB"/>
        </w:rPr>
        <w:t xml:space="preserve"> national and regional level (working groups, networking, soft measures, etc.).  </w:t>
      </w:r>
    </w:p>
    <w:p w14:paraId="7C873B9B" w14:textId="77777777" w:rsidR="00A0132C" w:rsidRPr="00061B65" w:rsidRDefault="00A0132C" w:rsidP="00AC71E4">
      <w:pPr>
        <w:jc w:val="both"/>
        <w:rPr>
          <w:rFonts w:ascii="Calibri" w:hAnsi="Calibri" w:cs="Calibri"/>
          <w:b/>
          <w:color w:val="000000"/>
          <w:shd w:val="clear" w:color="auto" w:fill="FFFFFF"/>
          <w:lang w:val="en-GB"/>
        </w:rPr>
      </w:pPr>
    </w:p>
    <w:p w14:paraId="6B06A0D1" w14:textId="77777777" w:rsidR="00AC71E4" w:rsidRPr="00AC71E4" w:rsidRDefault="00AC71E4" w:rsidP="00AC71E4">
      <w:pPr>
        <w:jc w:val="both"/>
        <w:rPr>
          <w:rFonts w:ascii="Calibri" w:hAnsi="Calibri" w:cs="Calibri"/>
          <w:b/>
          <w:color w:val="000000"/>
          <w:sz w:val="28"/>
          <w:shd w:val="clear" w:color="auto" w:fill="FFFFFF"/>
          <w:lang w:val="en-GB"/>
        </w:rPr>
      </w:pPr>
      <w:r w:rsidRPr="00AC71E4">
        <w:rPr>
          <w:rFonts w:ascii="Calibri" w:hAnsi="Calibri" w:cs="Calibri"/>
          <w:b/>
          <w:color w:val="000000"/>
          <w:sz w:val="28"/>
          <w:shd w:val="clear" w:color="auto" w:fill="FFFFFF"/>
          <w:lang w:val="en-GB"/>
        </w:rPr>
        <w:t>Finland</w:t>
      </w:r>
    </w:p>
    <w:p w14:paraId="78546756" w14:textId="77777777" w:rsidR="00AC71E4" w:rsidRPr="00061B65" w:rsidRDefault="00AC71E4" w:rsidP="00AC71E4">
      <w:pPr>
        <w:jc w:val="both"/>
        <w:rPr>
          <w:rFonts w:ascii="Calibri" w:hAnsi="Calibri" w:cs="Calibri"/>
          <w:color w:val="000000"/>
          <w:sz w:val="10"/>
          <w:szCs w:val="10"/>
          <w:shd w:val="clear" w:color="auto" w:fill="FFFFFF"/>
          <w:lang w:val="en-GB"/>
        </w:rPr>
      </w:pPr>
    </w:p>
    <w:p w14:paraId="590D405B" w14:textId="77777777" w:rsidR="00A3709A" w:rsidRPr="00A3709A" w:rsidRDefault="00A3709A" w:rsidP="00B34CF9">
      <w:pPr>
        <w:ind w:firstLine="284"/>
        <w:jc w:val="both"/>
        <w:rPr>
          <w:rFonts w:ascii="Calibri" w:hAnsi="Calibri" w:cs="Calibri"/>
          <w:shd w:val="clear" w:color="auto" w:fill="FFFFFF"/>
          <w:lang w:val="en-GB"/>
        </w:rPr>
      </w:pPr>
      <w:r w:rsidRPr="00A3709A">
        <w:rPr>
          <w:rFonts w:ascii="Calibri" w:hAnsi="Calibri" w:cs="Calibri"/>
          <w:shd w:val="clear" w:color="auto" w:fill="FFFFFF"/>
          <w:lang w:val="en-GB"/>
        </w:rPr>
        <w:t xml:space="preserve">Finland is a pioneer in the </w:t>
      </w:r>
      <w:r>
        <w:rPr>
          <w:rFonts w:ascii="Calibri" w:hAnsi="Calibri" w:cs="Calibri"/>
          <w:shd w:val="clear" w:color="auto" w:fill="FFFFFF"/>
          <w:lang w:val="en-GB"/>
        </w:rPr>
        <w:t>bio</w:t>
      </w:r>
      <w:r w:rsidRPr="00A3709A">
        <w:rPr>
          <w:rFonts w:ascii="Calibri" w:hAnsi="Calibri" w:cs="Calibri"/>
          <w:shd w:val="clear" w:color="auto" w:fill="FFFFFF"/>
          <w:lang w:val="en-GB"/>
        </w:rPr>
        <w:t>economy, a circular economy and cleantech</w:t>
      </w:r>
      <w:r>
        <w:rPr>
          <w:rFonts w:ascii="Calibri" w:hAnsi="Calibri" w:cs="Calibri"/>
          <w:shd w:val="clear" w:color="auto" w:fill="FFFFFF"/>
          <w:lang w:val="en-GB"/>
        </w:rPr>
        <w:t>.</w:t>
      </w:r>
      <w:r w:rsidRPr="00A3709A">
        <w:rPr>
          <w:rFonts w:ascii="Calibri" w:hAnsi="Calibri" w:cs="Calibri"/>
          <w:shd w:val="clear" w:color="auto" w:fill="FFFFFF"/>
          <w:lang w:val="en-GB"/>
        </w:rPr>
        <w:t xml:space="preserve"> </w:t>
      </w:r>
      <w:r w:rsidR="008C33BE" w:rsidRPr="00E62278">
        <w:rPr>
          <w:rFonts w:ascii="Calibri" w:hAnsi="Calibri" w:cs="Calibri"/>
          <w:lang w:val="en-GB"/>
        </w:rPr>
        <w:t xml:space="preserve">The circular economy will be a new cornerstone for the Finnish economy. </w:t>
      </w:r>
      <w:r w:rsidR="008C33BE">
        <w:rPr>
          <w:rFonts w:ascii="Calibri" w:hAnsi="Calibri" w:cs="Calibri"/>
          <w:shd w:val="clear" w:color="auto" w:fill="FFFFFF"/>
          <w:lang w:val="en-GB"/>
        </w:rPr>
        <w:t>T</w:t>
      </w:r>
      <w:r w:rsidR="003D4A09" w:rsidRPr="00A3709A">
        <w:rPr>
          <w:rFonts w:ascii="Calibri" w:hAnsi="Calibri" w:cs="Calibri"/>
          <w:shd w:val="clear" w:color="auto" w:fill="FFFFFF"/>
          <w:lang w:val="en-GB"/>
        </w:rPr>
        <w:t xml:space="preserve">here are currently </w:t>
      </w:r>
      <w:r w:rsidR="003D4A09" w:rsidRPr="00DB04AD">
        <w:rPr>
          <w:rFonts w:ascii="Calibri" w:hAnsi="Calibri" w:cs="Calibri"/>
          <w:b/>
          <w:shd w:val="clear" w:color="auto" w:fill="FFFFFF"/>
          <w:lang w:val="en-GB"/>
        </w:rPr>
        <w:t>three policy instruments</w:t>
      </w:r>
      <w:r w:rsidR="003D4A09" w:rsidRPr="00A3709A">
        <w:rPr>
          <w:rFonts w:ascii="Calibri" w:hAnsi="Calibri" w:cs="Calibri"/>
          <w:shd w:val="clear" w:color="auto" w:fill="FFFFFF"/>
          <w:lang w:val="en-GB"/>
        </w:rPr>
        <w:t xml:space="preserve"> covering the issue of circular economy and circular bioeconomy</w:t>
      </w:r>
      <w:r w:rsidR="008C33BE">
        <w:rPr>
          <w:rFonts w:ascii="Calibri" w:hAnsi="Calibri" w:cs="Calibri"/>
          <w:shd w:val="clear" w:color="auto" w:fill="FFFFFF"/>
          <w:lang w:val="en-GB"/>
        </w:rPr>
        <w:t xml:space="preserve"> at a national level</w:t>
      </w:r>
      <w:r w:rsidR="003D4A09" w:rsidRPr="00A3709A">
        <w:rPr>
          <w:rFonts w:ascii="Calibri" w:hAnsi="Calibri" w:cs="Calibri"/>
          <w:shd w:val="clear" w:color="auto" w:fill="FFFFFF"/>
          <w:lang w:val="en-GB"/>
        </w:rPr>
        <w:t xml:space="preserve">. </w:t>
      </w:r>
    </w:p>
    <w:p w14:paraId="6C6AD579" w14:textId="77777777" w:rsidR="0017506D" w:rsidRDefault="003D4A09" w:rsidP="00B34CF9">
      <w:pPr>
        <w:ind w:firstLine="284"/>
        <w:jc w:val="both"/>
        <w:rPr>
          <w:rFonts w:ascii="Calibri" w:hAnsi="Calibri" w:cs="Calibri"/>
          <w:color w:val="000000"/>
          <w:shd w:val="clear" w:color="auto" w:fill="FFFFFF"/>
          <w:lang w:val="en-GB"/>
        </w:rPr>
      </w:pPr>
      <w:r w:rsidRPr="003D4A09">
        <w:rPr>
          <w:rFonts w:ascii="Calibri" w:hAnsi="Calibri" w:cs="Calibri"/>
          <w:b/>
          <w:color w:val="000000"/>
          <w:shd w:val="clear" w:color="auto" w:fill="FFFFFF"/>
          <w:lang w:val="en-GB"/>
        </w:rPr>
        <w:t xml:space="preserve">(1) </w:t>
      </w:r>
      <w:r w:rsidR="00AC71E4" w:rsidRPr="003D4A09">
        <w:rPr>
          <w:rFonts w:ascii="Calibri" w:hAnsi="Calibri" w:cs="Calibri"/>
          <w:b/>
          <w:color w:val="000000"/>
          <w:shd w:val="clear" w:color="auto" w:fill="FFFFFF"/>
          <w:lang w:val="en-GB"/>
        </w:rPr>
        <w:t xml:space="preserve">Finland, a land of solutions </w:t>
      </w:r>
      <w:r>
        <w:rPr>
          <w:rFonts w:ascii="Calibri" w:hAnsi="Calibri" w:cs="Calibri"/>
          <w:b/>
          <w:color w:val="000000"/>
          <w:shd w:val="clear" w:color="auto" w:fill="FFFFFF"/>
          <w:lang w:val="en-GB"/>
        </w:rPr>
        <w:t xml:space="preserve">(2016 – 2019) </w:t>
      </w:r>
      <w:r w:rsidRPr="003D4A09">
        <w:rPr>
          <w:rFonts w:ascii="Calibri" w:hAnsi="Calibri" w:cs="Calibri"/>
          <w:color w:val="000000"/>
          <w:shd w:val="clear" w:color="auto" w:fill="FFFFFF"/>
          <w:lang w:val="en-GB"/>
        </w:rPr>
        <w:t>is a</w:t>
      </w:r>
      <w:r w:rsidR="00AC71E4" w:rsidRPr="003D4A09">
        <w:rPr>
          <w:rFonts w:ascii="Calibri" w:hAnsi="Calibri" w:cs="Calibri"/>
          <w:color w:val="000000"/>
          <w:shd w:val="clear" w:color="auto" w:fill="FFFFFF"/>
          <w:lang w:val="en-GB"/>
        </w:rPr>
        <w:t xml:space="preserve"> </w:t>
      </w:r>
      <w:r w:rsidR="00B868CB">
        <w:rPr>
          <w:rFonts w:ascii="Calibri" w:hAnsi="Calibri" w:cs="Calibri"/>
          <w:color w:val="000000"/>
          <w:shd w:val="clear" w:color="auto" w:fill="FFFFFF"/>
          <w:lang w:val="en-GB"/>
        </w:rPr>
        <w:t>s</w:t>
      </w:r>
      <w:r w:rsidR="00AC71E4" w:rsidRPr="003D4A09">
        <w:rPr>
          <w:rFonts w:ascii="Calibri" w:hAnsi="Calibri" w:cs="Calibri"/>
          <w:color w:val="000000"/>
          <w:shd w:val="clear" w:color="auto" w:fill="FFFFFF"/>
          <w:lang w:val="en-GB"/>
        </w:rPr>
        <w:t>trategic</w:t>
      </w:r>
      <w:r w:rsidRPr="003D4A09">
        <w:rPr>
          <w:rFonts w:ascii="Calibri" w:hAnsi="Calibri" w:cs="Calibri"/>
          <w:color w:val="000000"/>
          <w:shd w:val="clear" w:color="auto" w:fill="FFFFFF"/>
          <w:lang w:val="en-GB"/>
        </w:rPr>
        <w:t xml:space="preserve"> government</w:t>
      </w:r>
      <w:r w:rsidR="00AC71E4" w:rsidRPr="003D4A09">
        <w:rPr>
          <w:rFonts w:ascii="Calibri" w:hAnsi="Calibri" w:cs="Calibri"/>
          <w:color w:val="000000"/>
          <w:shd w:val="clear" w:color="auto" w:fill="FFFFFF"/>
          <w:lang w:val="en-GB"/>
        </w:rPr>
        <w:t xml:space="preserve"> </w:t>
      </w:r>
      <w:r w:rsidRPr="003D4A09">
        <w:rPr>
          <w:rFonts w:ascii="Calibri" w:hAnsi="Calibri" w:cs="Calibri"/>
          <w:color w:val="000000"/>
          <w:shd w:val="clear" w:color="auto" w:fill="FFFFFF"/>
          <w:lang w:val="en-GB"/>
        </w:rPr>
        <w:t>programme</w:t>
      </w:r>
      <w:r w:rsidR="00A3709A">
        <w:rPr>
          <w:rFonts w:ascii="Calibri" w:hAnsi="Calibri" w:cs="Calibri"/>
          <w:color w:val="000000"/>
          <w:shd w:val="clear" w:color="auto" w:fill="FFFFFF"/>
          <w:lang w:val="en-GB"/>
        </w:rPr>
        <w:t xml:space="preserve"> </w:t>
      </w:r>
      <w:r>
        <w:rPr>
          <w:rFonts w:ascii="Calibri" w:hAnsi="Calibri" w:cs="Calibri"/>
          <w:color w:val="000000"/>
          <w:shd w:val="clear" w:color="auto" w:fill="FFFFFF"/>
          <w:lang w:val="en-GB"/>
        </w:rPr>
        <w:t xml:space="preserve">that </w:t>
      </w:r>
      <w:r w:rsidR="00AC71E4" w:rsidRPr="00AC71E4">
        <w:rPr>
          <w:rFonts w:ascii="Calibri" w:hAnsi="Calibri" w:cs="Calibri"/>
          <w:color w:val="000000"/>
          <w:shd w:val="clear" w:color="auto" w:fill="FFFFFF"/>
          <w:lang w:val="en-GB"/>
        </w:rPr>
        <w:t>comments circular economy on a general level. It states that regulation must promote the circulation and sustainable use of raw materials, and different sectors should not issue mut</w:t>
      </w:r>
      <w:r w:rsidR="00AC71E4">
        <w:rPr>
          <w:rFonts w:ascii="Calibri" w:hAnsi="Calibri" w:cs="Calibri"/>
          <w:color w:val="000000"/>
          <w:shd w:val="clear" w:color="auto" w:fill="FFFFFF"/>
          <w:lang w:val="en-GB"/>
        </w:rPr>
        <w:t xml:space="preserve">ually conflicting regulations. </w:t>
      </w:r>
      <w:r w:rsidR="00AC71E4" w:rsidRPr="00AC71E4">
        <w:rPr>
          <w:rFonts w:ascii="Calibri" w:hAnsi="Calibri" w:cs="Calibri"/>
          <w:color w:val="000000"/>
          <w:shd w:val="clear" w:color="auto" w:fill="FFFFFF"/>
          <w:lang w:val="en-GB"/>
        </w:rPr>
        <w:t>Circular economy is also mentioned in prioritising experiments related to the circular economy, artificial intelligence and employment</w:t>
      </w:r>
      <w:r w:rsidR="00AC71E4">
        <w:rPr>
          <w:rFonts w:ascii="Calibri" w:hAnsi="Calibri" w:cs="Calibri"/>
          <w:color w:val="000000"/>
          <w:shd w:val="clear" w:color="auto" w:fill="FFFFFF"/>
          <w:lang w:val="en-GB"/>
        </w:rPr>
        <w:t xml:space="preserve">. </w:t>
      </w:r>
      <w:r w:rsidR="00A3709A" w:rsidRPr="00A3709A">
        <w:rPr>
          <w:rFonts w:ascii="Calibri" w:hAnsi="Calibri" w:cs="Calibri"/>
          <w:color w:val="000000"/>
          <w:shd w:val="clear" w:color="auto" w:fill="FFFFFF"/>
          <w:lang w:val="en-GB"/>
        </w:rPr>
        <w:t>The “circularity” of bio-based resources is represented</w:t>
      </w:r>
      <w:r w:rsidR="00A3709A">
        <w:rPr>
          <w:rFonts w:ascii="Calibri" w:hAnsi="Calibri" w:cs="Calibri"/>
          <w:color w:val="000000"/>
          <w:shd w:val="clear" w:color="auto" w:fill="FFFFFF"/>
          <w:lang w:val="en-GB"/>
        </w:rPr>
        <w:t xml:space="preserve"> here</w:t>
      </w:r>
      <w:r w:rsidR="00A3709A">
        <w:rPr>
          <w:rFonts w:ascii="Calibri" w:hAnsi="Calibri" w:cs="Calibri"/>
          <w:b/>
          <w:color w:val="000000"/>
          <w:shd w:val="clear" w:color="auto" w:fill="FFFFFF"/>
          <w:lang w:val="en-GB"/>
        </w:rPr>
        <w:t xml:space="preserve"> </w:t>
      </w:r>
      <w:r w:rsidR="00A3709A" w:rsidRPr="00A3709A">
        <w:rPr>
          <w:rFonts w:ascii="Calibri" w:hAnsi="Calibri" w:cs="Calibri"/>
          <w:color w:val="000000"/>
          <w:shd w:val="clear" w:color="auto" w:fill="FFFFFF"/>
          <w:lang w:val="en-GB"/>
        </w:rPr>
        <w:t>by</w:t>
      </w:r>
      <w:r w:rsidR="00A3709A">
        <w:rPr>
          <w:rFonts w:ascii="Calibri" w:hAnsi="Calibri" w:cs="Calibri"/>
          <w:b/>
          <w:color w:val="000000"/>
          <w:shd w:val="clear" w:color="auto" w:fill="FFFFFF"/>
          <w:lang w:val="en-GB"/>
        </w:rPr>
        <w:t xml:space="preserve"> l</w:t>
      </w:r>
      <w:r w:rsidR="00191260">
        <w:rPr>
          <w:rFonts w:ascii="Calibri" w:hAnsi="Calibri" w:cs="Calibri"/>
          <w:b/>
          <w:color w:val="000000"/>
          <w:shd w:val="clear" w:color="auto" w:fill="FFFFFF"/>
          <w:lang w:val="en-GB"/>
        </w:rPr>
        <w:t>oop of nutrients</w:t>
      </w:r>
      <w:r w:rsidR="00A3709A">
        <w:rPr>
          <w:rFonts w:ascii="Calibri" w:hAnsi="Calibri" w:cs="Calibri"/>
          <w:b/>
          <w:color w:val="000000"/>
          <w:shd w:val="clear" w:color="auto" w:fill="FFFFFF"/>
          <w:lang w:val="en-GB"/>
        </w:rPr>
        <w:t xml:space="preserve"> </w:t>
      </w:r>
      <w:r w:rsidR="00A3709A" w:rsidRPr="00A3709A">
        <w:rPr>
          <w:rFonts w:ascii="Calibri" w:hAnsi="Calibri" w:cs="Calibri"/>
          <w:color w:val="000000"/>
          <w:shd w:val="clear" w:color="auto" w:fill="FFFFFF"/>
          <w:lang w:val="en-GB"/>
        </w:rPr>
        <w:t>(</w:t>
      </w:r>
      <w:r w:rsidR="00A3709A">
        <w:rPr>
          <w:rFonts w:ascii="Calibri" w:hAnsi="Calibri" w:cs="Calibri"/>
          <w:color w:val="000000"/>
          <w:shd w:val="clear" w:color="auto" w:fill="FFFFFF"/>
          <w:lang w:val="en-GB"/>
        </w:rPr>
        <w:t>e.g. reducing the amounts of nutrients leaching to the waters while enhancing the efficient use of nutrients in agriculture</w:t>
      </w:r>
      <w:r w:rsidR="00A3709A" w:rsidRPr="00A3709A">
        <w:rPr>
          <w:rFonts w:ascii="Calibri" w:hAnsi="Calibri" w:cs="Calibri"/>
          <w:color w:val="000000"/>
          <w:shd w:val="clear" w:color="auto" w:fill="FFFFFF"/>
          <w:lang w:val="en-GB"/>
        </w:rPr>
        <w:t>)</w:t>
      </w:r>
      <w:r w:rsidR="00A3709A">
        <w:rPr>
          <w:rFonts w:ascii="Calibri" w:hAnsi="Calibri" w:cs="Calibri"/>
          <w:color w:val="000000"/>
          <w:shd w:val="clear" w:color="auto" w:fill="FFFFFF"/>
          <w:lang w:val="en-GB"/>
        </w:rPr>
        <w:t xml:space="preserve"> and </w:t>
      </w:r>
      <w:r w:rsidR="00A3709A" w:rsidRPr="00A3709A">
        <w:rPr>
          <w:rFonts w:ascii="Calibri" w:hAnsi="Calibri" w:cs="Calibri"/>
          <w:b/>
          <w:color w:val="000000"/>
          <w:shd w:val="clear" w:color="auto" w:fill="FFFFFF"/>
          <w:lang w:val="en-GB"/>
        </w:rPr>
        <w:t>bioeconomy</w:t>
      </w:r>
      <w:r w:rsidR="00A3709A">
        <w:rPr>
          <w:rFonts w:ascii="Calibri" w:hAnsi="Calibri" w:cs="Calibri"/>
          <w:color w:val="000000"/>
          <w:shd w:val="clear" w:color="auto" w:fill="FFFFFF"/>
          <w:lang w:val="en-GB"/>
        </w:rPr>
        <w:t xml:space="preserve"> with the focus areas such as</w:t>
      </w:r>
      <w:r w:rsidR="00A3709A" w:rsidRPr="00A3709A">
        <w:rPr>
          <w:rFonts w:ascii="Calibri" w:hAnsi="Calibri" w:cs="Calibri"/>
          <w:color w:val="000000"/>
          <w:shd w:val="clear" w:color="auto" w:fill="FFFFFF"/>
          <w:lang w:val="en-GB"/>
        </w:rPr>
        <w:t xml:space="preserve"> </w:t>
      </w:r>
      <w:r w:rsidR="00A3709A" w:rsidRPr="00E62278">
        <w:rPr>
          <w:rFonts w:ascii="Calibri" w:hAnsi="Calibri" w:cs="Calibri"/>
          <w:color w:val="000000"/>
          <w:shd w:val="clear" w:color="auto" w:fill="FFFFFF"/>
          <w:lang w:val="en-GB"/>
        </w:rPr>
        <w:t xml:space="preserve">bio-energy and biofuels, forest industry, waste </w:t>
      </w:r>
      <w:r w:rsidR="00A3709A">
        <w:rPr>
          <w:rFonts w:ascii="Calibri" w:hAnsi="Calibri" w:cs="Calibri"/>
          <w:color w:val="000000"/>
          <w:shd w:val="clear" w:color="auto" w:fill="FFFFFF"/>
          <w:lang w:val="en-GB"/>
        </w:rPr>
        <w:t>and</w:t>
      </w:r>
      <w:r w:rsidR="00A3709A" w:rsidRPr="00E62278">
        <w:rPr>
          <w:rFonts w:ascii="Calibri" w:hAnsi="Calibri" w:cs="Calibri"/>
          <w:color w:val="000000"/>
          <w:shd w:val="clear" w:color="auto" w:fill="FFFFFF"/>
          <w:lang w:val="en-GB"/>
        </w:rPr>
        <w:t xml:space="preserve"> wastewater resource ci</w:t>
      </w:r>
      <w:r w:rsidR="00A3709A">
        <w:rPr>
          <w:rFonts w:ascii="Calibri" w:hAnsi="Calibri" w:cs="Calibri"/>
          <w:color w:val="000000"/>
          <w:shd w:val="clear" w:color="auto" w:fill="FFFFFF"/>
          <w:lang w:val="en-GB"/>
        </w:rPr>
        <w:t xml:space="preserve">rculation, food and agriculture. </w:t>
      </w:r>
    </w:p>
    <w:p w14:paraId="598C6ACE" w14:textId="7A2895FF" w:rsidR="0017506D" w:rsidRDefault="00A3709A" w:rsidP="00B34CF9">
      <w:pPr>
        <w:ind w:firstLine="284"/>
        <w:jc w:val="both"/>
        <w:rPr>
          <w:rFonts w:ascii="Calibri" w:hAnsi="Calibri" w:cs="Calibri"/>
          <w:lang w:val="en-GB"/>
        </w:rPr>
      </w:pPr>
      <w:r w:rsidRPr="00A3709A">
        <w:rPr>
          <w:rFonts w:ascii="Calibri" w:hAnsi="Calibri" w:cs="Calibri"/>
          <w:b/>
          <w:lang w:val="en-GB"/>
        </w:rPr>
        <w:t xml:space="preserve">(2) </w:t>
      </w:r>
      <w:r w:rsidR="00E62278" w:rsidRPr="00A3709A">
        <w:rPr>
          <w:rFonts w:ascii="Calibri" w:hAnsi="Calibri" w:cs="Calibri"/>
          <w:b/>
          <w:lang w:val="en-GB"/>
        </w:rPr>
        <w:t xml:space="preserve">The Finnish Roadmap to a Circular Economy </w:t>
      </w:r>
      <w:r>
        <w:rPr>
          <w:rFonts w:ascii="Calibri" w:hAnsi="Calibri" w:cs="Calibri"/>
          <w:b/>
          <w:lang w:val="en-GB"/>
        </w:rPr>
        <w:t>(</w:t>
      </w:r>
      <w:r w:rsidR="00E62278" w:rsidRPr="00A3709A">
        <w:rPr>
          <w:rFonts w:ascii="Calibri" w:hAnsi="Calibri" w:cs="Calibri"/>
          <w:b/>
          <w:lang w:val="en-GB"/>
        </w:rPr>
        <w:t>2016 – 2025</w:t>
      </w:r>
      <w:r>
        <w:rPr>
          <w:rFonts w:ascii="Calibri" w:hAnsi="Calibri" w:cs="Calibri"/>
          <w:b/>
          <w:lang w:val="en-GB"/>
        </w:rPr>
        <w:t xml:space="preserve">) </w:t>
      </w:r>
      <w:r w:rsidR="00E62278" w:rsidRPr="00E62278">
        <w:rPr>
          <w:rFonts w:ascii="Calibri" w:hAnsi="Calibri" w:cs="Calibri"/>
          <w:lang w:val="en-GB"/>
        </w:rPr>
        <w:t xml:space="preserve">was prepared jointly by the Finnish Innovation Fund </w:t>
      </w:r>
      <w:proofErr w:type="spellStart"/>
      <w:r w:rsidR="00E62278" w:rsidRPr="00E62278">
        <w:rPr>
          <w:rFonts w:ascii="Calibri" w:hAnsi="Calibri" w:cs="Calibri"/>
          <w:lang w:val="en-GB"/>
        </w:rPr>
        <w:t>Sitra</w:t>
      </w:r>
      <w:proofErr w:type="spellEnd"/>
      <w:r w:rsidR="00E62278" w:rsidRPr="00E62278">
        <w:rPr>
          <w:rFonts w:ascii="Calibri" w:hAnsi="Calibri" w:cs="Calibri"/>
          <w:lang w:val="en-GB"/>
        </w:rPr>
        <w:t xml:space="preserve">, the relevant ministries and other stakeholders to respond to the opportunities offered by the circular economy. </w:t>
      </w:r>
      <w:r w:rsidR="008C33BE" w:rsidRPr="008C33BE">
        <w:rPr>
          <w:rFonts w:ascii="Calibri" w:hAnsi="Calibri" w:cs="Calibri"/>
          <w:b/>
          <w:lang w:val="en-GB"/>
        </w:rPr>
        <w:t>S</w:t>
      </w:r>
      <w:r w:rsidR="00407FB1" w:rsidRPr="008C33BE">
        <w:rPr>
          <w:rFonts w:ascii="Calibri" w:hAnsi="Calibri" w:cs="Calibri"/>
          <w:b/>
          <w:lang w:val="en-GB"/>
        </w:rPr>
        <w:t>ustainable food system</w:t>
      </w:r>
      <w:r w:rsidR="008C33BE" w:rsidRPr="008C33BE">
        <w:rPr>
          <w:rFonts w:ascii="Calibri" w:hAnsi="Calibri" w:cs="Calibri"/>
          <w:b/>
          <w:lang w:val="en-GB"/>
        </w:rPr>
        <w:t>s</w:t>
      </w:r>
      <w:r w:rsidR="008C33BE">
        <w:rPr>
          <w:rFonts w:ascii="Calibri" w:hAnsi="Calibri" w:cs="Calibri"/>
          <w:lang w:val="en-GB"/>
        </w:rPr>
        <w:t xml:space="preserve"> and </w:t>
      </w:r>
      <w:r w:rsidR="008C33BE" w:rsidRPr="008C33BE">
        <w:rPr>
          <w:rFonts w:ascii="Calibri" w:hAnsi="Calibri" w:cs="Calibri"/>
          <w:b/>
          <w:lang w:val="en-GB"/>
        </w:rPr>
        <w:t>f</w:t>
      </w:r>
      <w:r w:rsidR="00E62278" w:rsidRPr="008C33BE">
        <w:rPr>
          <w:rFonts w:ascii="Calibri" w:hAnsi="Calibri" w:cs="Calibri"/>
          <w:b/>
          <w:lang w:val="en-GB"/>
        </w:rPr>
        <w:t xml:space="preserve">orest-based loops </w:t>
      </w:r>
      <w:r w:rsidR="00E62278" w:rsidRPr="00E62278">
        <w:rPr>
          <w:rFonts w:ascii="Calibri" w:hAnsi="Calibri" w:cs="Calibri"/>
          <w:lang w:val="en-GB"/>
        </w:rPr>
        <w:t>and the related innovations have been identified as Finland’s best area of expertise in the circular economy.</w:t>
      </w:r>
      <w:r w:rsidR="00DB04AD">
        <w:rPr>
          <w:rFonts w:ascii="Calibri" w:hAnsi="Calibri" w:cs="Calibri"/>
          <w:lang w:val="en-GB"/>
        </w:rPr>
        <w:t xml:space="preserve"> </w:t>
      </w:r>
    </w:p>
    <w:p w14:paraId="7AEA57BE" w14:textId="77777777" w:rsidR="00D55052" w:rsidRDefault="00DB04AD" w:rsidP="00B34CF9">
      <w:pPr>
        <w:ind w:firstLine="284"/>
        <w:jc w:val="both"/>
        <w:rPr>
          <w:rFonts w:ascii="Calibri" w:hAnsi="Calibri" w:cs="Calibri"/>
          <w:lang w:val="en-GB"/>
        </w:rPr>
      </w:pPr>
      <w:r w:rsidRPr="00DB04AD">
        <w:rPr>
          <w:rFonts w:ascii="Calibri" w:hAnsi="Calibri" w:cs="Calibri"/>
          <w:b/>
          <w:lang w:val="en-GB"/>
        </w:rPr>
        <w:t>(3) Finnish Bioeconomy Strategy (2014)</w:t>
      </w:r>
      <w:r w:rsidR="00B868CB" w:rsidRPr="00B868CB">
        <w:rPr>
          <w:rFonts w:ascii="Calibri" w:hAnsi="Calibri" w:cs="Calibri"/>
          <w:lang w:val="en-GB"/>
        </w:rPr>
        <w:t xml:space="preserve"> </w:t>
      </w:r>
      <w:r w:rsidR="00B868CB">
        <w:rPr>
          <w:rFonts w:ascii="Calibri" w:hAnsi="Calibri" w:cs="Calibri"/>
          <w:lang w:val="en-GB"/>
        </w:rPr>
        <w:t>not</w:t>
      </w:r>
      <w:r w:rsidR="00B868CB" w:rsidRPr="00D55052">
        <w:rPr>
          <w:rFonts w:ascii="Calibri" w:hAnsi="Calibri" w:cs="Calibri"/>
          <w:lang w:val="en-GB"/>
        </w:rPr>
        <w:t xml:space="preserve"> specifically</w:t>
      </w:r>
      <w:r w:rsidR="00B868CB">
        <w:rPr>
          <w:rFonts w:ascii="Calibri" w:hAnsi="Calibri" w:cs="Calibri"/>
          <w:lang w:val="en-GB"/>
        </w:rPr>
        <w:t xml:space="preserve"> defines the circularity</w:t>
      </w:r>
      <w:r w:rsidRPr="00D55052">
        <w:rPr>
          <w:rFonts w:ascii="Calibri" w:hAnsi="Calibri" w:cs="Calibri"/>
          <w:lang w:val="en-GB"/>
        </w:rPr>
        <w:t xml:space="preserve">, but </w:t>
      </w:r>
      <w:r>
        <w:rPr>
          <w:rFonts w:ascii="Calibri" w:hAnsi="Calibri" w:cs="Calibri"/>
          <w:lang w:val="en-GB"/>
        </w:rPr>
        <w:t xml:space="preserve">it is </w:t>
      </w:r>
      <w:r w:rsidRPr="00D55052">
        <w:rPr>
          <w:rFonts w:ascii="Calibri" w:hAnsi="Calibri" w:cs="Calibri"/>
          <w:lang w:val="en-GB"/>
        </w:rPr>
        <w:t xml:space="preserve">mentioned as </w:t>
      </w:r>
      <w:r w:rsidRPr="00DB04AD">
        <w:rPr>
          <w:rFonts w:ascii="Calibri" w:hAnsi="Calibri" w:cs="Calibri"/>
          <w:b/>
          <w:lang w:val="en-GB"/>
        </w:rPr>
        <w:t>sustainable use of renewable resources.</w:t>
      </w:r>
      <w:r>
        <w:rPr>
          <w:rFonts w:ascii="Calibri" w:hAnsi="Calibri" w:cs="Calibri"/>
          <w:lang w:val="en-GB"/>
        </w:rPr>
        <w:t xml:space="preserve"> </w:t>
      </w:r>
      <w:r w:rsidRPr="00D55052">
        <w:rPr>
          <w:rFonts w:ascii="Calibri" w:hAnsi="Calibri" w:cs="Calibri"/>
          <w:lang w:val="en-GB"/>
        </w:rPr>
        <w:t>In a sustainable bioeconomy, wastes and industrial side streams will play an even more sign</w:t>
      </w:r>
      <w:r>
        <w:rPr>
          <w:rFonts w:ascii="Calibri" w:hAnsi="Calibri" w:cs="Calibri"/>
          <w:lang w:val="en-GB"/>
        </w:rPr>
        <w:t xml:space="preserve">ificant role as raw materials. </w:t>
      </w:r>
      <w:r w:rsidR="00D55052" w:rsidRPr="00D55052">
        <w:rPr>
          <w:rFonts w:ascii="Calibri" w:hAnsi="Calibri" w:cs="Calibri"/>
          <w:lang w:val="en-GB"/>
        </w:rPr>
        <w:t>The strategic goals o</w:t>
      </w:r>
      <w:r w:rsidR="00D55052">
        <w:rPr>
          <w:rFonts w:ascii="Calibri" w:hAnsi="Calibri" w:cs="Calibri"/>
          <w:lang w:val="en-GB"/>
        </w:rPr>
        <w:t xml:space="preserve">f the </w:t>
      </w:r>
      <w:r>
        <w:rPr>
          <w:rFonts w:ascii="Calibri" w:hAnsi="Calibri" w:cs="Calibri"/>
          <w:lang w:val="en-GB"/>
        </w:rPr>
        <w:t xml:space="preserve">Strategy are: </w:t>
      </w:r>
      <w:r w:rsidR="00D55052" w:rsidRPr="00D55052">
        <w:rPr>
          <w:rFonts w:ascii="Calibri" w:hAnsi="Calibri" w:cs="Calibri"/>
          <w:lang w:val="en-GB"/>
        </w:rPr>
        <w:t>competitive operating environment for the bioecono</w:t>
      </w:r>
      <w:r w:rsidR="00D55052">
        <w:rPr>
          <w:rFonts w:ascii="Calibri" w:hAnsi="Calibri" w:cs="Calibri"/>
          <w:lang w:val="en-GB"/>
        </w:rPr>
        <w:t xml:space="preserve">my; </w:t>
      </w:r>
      <w:r>
        <w:rPr>
          <w:rFonts w:ascii="Calibri" w:hAnsi="Calibri" w:cs="Calibri"/>
          <w:lang w:val="en-GB"/>
        </w:rPr>
        <w:t>new business from the bioeconomy;</w:t>
      </w:r>
      <w:r w:rsidR="00D55052" w:rsidRPr="00D55052">
        <w:rPr>
          <w:rFonts w:ascii="Calibri" w:hAnsi="Calibri" w:cs="Calibri"/>
          <w:lang w:val="en-GB"/>
        </w:rPr>
        <w:t xml:space="preserve"> st</w:t>
      </w:r>
      <w:r w:rsidR="00D55052">
        <w:rPr>
          <w:rFonts w:ascii="Calibri" w:hAnsi="Calibri" w:cs="Calibri"/>
          <w:lang w:val="en-GB"/>
        </w:rPr>
        <w:t>rong bioeconomy competence base;</w:t>
      </w:r>
      <w:r w:rsidR="00D55052" w:rsidRPr="00D55052">
        <w:rPr>
          <w:rFonts w:ascii="Calibri" w:hAnsi="Calibri" w:cs="Calibri"/>
          <w:lang w:val="en-GB"/>
        </w:rPr>
        <w:t xml:space="preserve"> </w:t>
      </w:r>
      <w:r>
        <w:rPr>
          <w:rFonts w:ascii="Calibri" w:hAnsi="Calibri" w:cs="Calibri"/>
          <w:lang w:val="en-GB"/>
        </w:rPr>
        <w:t>and a</w:t>
      </w:r>
      <w:r w:rsidR="00D55052" w:rsidRPr="00D55052">
        <w:rPr>
          <w:rFonts w:ascii="Calibri" w:hAnsi="Calibri" w:cs="Calibri"/>
          <w:lang w:val="en-GB"/>
        </w:rPr>
        <w:t>ccessibility and sustainability of biomasses</w:t>
      </w:r>
      <w:r w:rsidR="00D55052">
        <w:rPr>
          <w:rFonts w:ascii="Calibri" w:hAnsi="Calibri" w:cs="Calibri"/>
          <w:lang w:val="en-GB"/>
        </w:rPr>
        <w:t>.</w:t>
      </w:r>
    </w:p>
    <w:p w14:paraId="0B351E58" w14:textId="77777777" w:rsidR="007926AD" w:rsidRDefault="007926AD" w:rsidP="00D55052">
      <w:pPr>
        <w:jc w:val="both"/>
        <w:rPr>
          <w:rFonts w:ascii="Calibri" w:hAnsi="Calibri" w:cs="Calibri"/>
          <w:lang w:val="en-GB"/>
        </w:rPr>
      </w:pPr>
    </w:p>
    <w:p w14:paraId="0FD9D570" w14:textId="4A5682D5" w:rsidR="00651AC2" w:rsidRPr="00CC5849" w:rsidRDefault="00651AC2" w:rsidP="00651AC2">
      <w:pPr>
        <w:jc w:val="both"/>
        <w:rPr>
          <w:rFonts w:ascii="Calibri" w:hAnsi="Calibri" w:cs="Calibri"/>
          <w:b/>
          <w:color w:val="000000"/>
          <w:sz w:val="24"/>
          <w:szCs w:val="24"/>
          <w:shd w:val="clear" w:color="auto" w:fill="FFFFFF"/>
          <w:lang w:val="en-GB"/>
        </w:rPr>
      </w:pPr>
      <w:r w:rsidRPr="00C5751D">
        <w:rPr>
          <w:rFonts w:ascii="Calibri" w:hAnsi="Calibri" w:cs="Calibri"/>
          <w:b/>
          <w:color w:val="000000"/>
          <w:sz w:val="24"/>
          <w:szCs w:val="24"/>
          <w:shd w:val="clear" w:color="auto" w:fill="FFFFFF"/>
          <w:lang w:val="en-GB"/>
        </w:rPr>
        <w:t xml:space="preserve">Finland – </w:t>
      </w:r>
      <w:proofErr w:type="spellStart"/>
      <w:r w:rsidRPr="00C5751D">
        <w:rPr>
          <w:rFonts w:ascii="Calibri" w:hAnsi="Calibri" w:cs="Calibri"/>
          <w:b/>
          <w:color w:val="000000"/>
          <w:sz w:val="24"/>
          <w:szCs w:val="24"/>
          <w:shd w:val="clear" w:color="auto" w:fill="FFFFFF"/>
          <w:lang w:val="en-GB"/>
        </w:rPr>
        <w:t>Päijät-Häme</w:t>
      </w:r>
      <w:proofErr w:type="spellEnd"/>
      <w:r w:rsidR="00AF6523">
        <w:rPr>
          <w:rFonts w:ascii="Calibri" w:hAnsi="Calibri" w:cs="Calibri"/>
          <w:b/>
          <w:color w:val="000000"/>
          <w:sz w:val="24"/>
          <w:szCs w:val="24"/>
          <w:shd w:val="clear" w:color="auto" w:fill="FFFFFF"/>
          <w:lang w:val="en-GB"/>
        </w:rPr>
        <w:t xml:space="preserve"> </w:t>
      </w:r>
      <w:r w:rsidR="008A1960" w:rsidRPr="00CC5849">
        <w:rPr>
          <w:rFonts w:ascii="Calibri" w:hAnsi="Calibri" w:cs="Calibri"/>
          <w:b/>
          <w:color w:val="000000"/>
          <w:sz w:val="24"/>
          <w:szCs w:val="24"/>
          <w:shd w:val="clear" w:color="auto" w:fill="FFFFFF"/>
          <w:lang w:val="en-GB"/>
        </w:rPr>
        <w:t>R</w:t>
      </w:r>
      <w:r w:rsidR="00AF6523" w:rsidRPr="00CC5849">
        <w:rPr>
          <w:rFonts w:ascii="Calibri" w:hAnsi="Calibri" w:cs="Calibri"/>
          <w:b/>
          <w:color w:val="000000"/>
          <w:sz w:val="24"/>
          <w:szCs w:val="24"/>
          <w:shd w:val="clear" w:color="auto" w:fill="FFFFFF"/>
          <w:lang w:val="en-GB"/>
        </w:rPr>
        <w:t>egion</w:t>
      </w:r>
    </w:p>
    <w:p w14:paraId="32DDD765" w14:textId="77777777" w:rsidR="00651AC2" w:rsidRPr="00CC5849" w:rsidRDefault="00651AC2" w:rsidP="00D55052">
      <w:pPr>
        <w:jc w:val="both"/>
        <w:rPr>
          <w:rFonts w:ascii="Calibri" w:hAnsi="Calibri" w:cs="Calibri"/>
          <w:sz w:val="10"/>
          <w:szCs w:val="10"/>
          <w:lang w:val="en-GB"/>
        </w:rPr>
      </w:pPr>
    </w:p>
    <w:p w14:paraId="039D0FE4" w14:textId="73ED4832" w:rsidR="00E6701E" w:rsidRPr="00CC5849" w:rsidRDefault="007926AD" w:rsidP="00B34CF9">
      <w:pPr>
        <w:ind w:firstLine="284"/>
        <w:jc w:val="both"/>
        <w:rPr>
          <w:rFonts w:ascii="Calibri" w:hAnsi="Calibri" w:cs="Calibri"/>
          <w:b/>
          <w:u w:val="single"/>
          <w:lang w:val="en-GB"/>
        </w:rPr>
      </w:pPr>
      <w:proofErr w:type="spellStart"/>
      <w:r w:rsidRPr="00CC5849">
        <w:rPr>
          <w:rFonts w:ascii="Calibri" w:hAnsi="Calibri" w:cs="Calibri"/>
          <w:b/>
          <w:lang w:val="en-GB"/>
        </w:rPr>
        <w:t>Päi</w:t>
      </w:r>
      <w:r w:rsidR="00061B65" w:rsidRPr="00CC5849">
        <w:rPr>
          <w:rFonts w:ascii="Calibri" w:hAnsi="Calibri" w:cs="Calibri"/>
          <w:b/>
          <w:lang w:val="en-GB"/>
        </w:rPr>
        <w:t>jät-Häme</w:t>
      </w:r>
      <w:proofErr w:type="spellEnd"/>
      <w:r w:rsidR="00061B65" w:rsidRPr="00CC5849">
        <w:rPr>
          <w:rFonts w:ascii="Calibri" w:hAnsi="Calibri" w:cs="Calibri"/>
          <w:b/>
          <w:lang w:val="en-GB"/>
        </w:rPr>
        <w:t xml:space="preserve"> Regional Strategy and P</w:t>
      </w:r>
      <w:r w:rsidRPr="00CC5849">
        <w:rPr>
          <w:rFonts w:ascii="Calibri" w:hAnsi="Calibri" w:cs="Calibri"/>
          <w:b/>
          <w:lang w:val="en-GB"/>
        </w:rPr>
        <w:t>rogram</w:t>
      </w:r>
      <w:r w:rsidR="00061B65" w:rsidRPr="00CC5849">
        <w:rPr>
          <w:rFonts w:ascii="Calibri" w:hAnsi="Calibri" w:cs="Calibri"/>
          <w:b/>
          <w:lang w:val="en-GB"/>
        </w:rPr>
        <w:t>me (</w:t>
      </w:r>
      <w:r w:rsidRPr="00CC5849">
        <w:rPr>
          <w:rFonts w:ascii="Calibri" w:hAnsi="Calibri" w:cs="Calibri"/>
          <w:b/>
          <w:lang w:val="en-GB"/>
        </w:rPr>
        <w:t>2018 – 2021</w:t>
      </w:r>
      <w:r w:rsidR="00061B65" w:rsidRPr="00CC5849">
        <w:rPr>
          <w:rFonts w:ascii="Calibri" w:hAnsi="Calibri" w:cs="Calibri"/>
          <w:b/>
          <w:lang w:val="en-GB"/>
        </w:rPr>
        <w:t>)</w:t>
      </w:r>
      <w:r w:rsidR="00061B65" w:rsidRPr="00CC5849">
        <w:rPr>
          <w:rFonts w:ascii="Calibri" w:hAnsi="Calibri" w:cs="Calibri"/>
          <w:lang w:val="en-GB"/>
        </w:rPr>
        <w:t xml:space="preserve"> </w:t>
      </w:r>
      <w:r w:rsidR="000F5CF3" w:rsidRPr="00CC5849">
        <w:rPr>
          <w:rFonts w:ascii="Calibri" w:hAnsi="Calibri" w:cs="Calibri"/>
          <w:lang w:val="en-GB"/>
        </w:rPr>
        <w:t>defines three focus areas</w:t>
      </w:r>
      <w:r w:rsidR="00061B65" w:rsidRPr="00CC5849">
        <w:rPr>
          <w:rFonts w:ascii="Calibri" w:hAnsi="Calibri" w:cs="Calibri"/>
          <w:lang w:val="en-GB"/>
        </w:rPr>
        <w:t xml:space="preserve"> in</w:t>
      </w:r>
      <w:r w:rsidR="000F5CF3" w:rsidRPr="00CC5849">
        <w:rPr>
          <w:rFonts w:ascii="Calibri" w:hAnsi="Calibri" w:cs="Calibri"/>
          <w:lang w:val="en-GB"/>
        </w:rPr>
        <w:t xml:space="preserve"> RIS3 Smart Specialization. One of them is circular economy</w:t>
      </w:r>
      <w:r w:rsidR="00061B65" w:rsidRPr="00CC5849">
        <w:rPr>
          <w:rFonts w:ascii="Calibri" w:hAnsi="Calibri" w:cs="Calibri"/>
          <w:lang w:val="en-GB"/>
        </w:rPr>
        <w:t xml:space="preserve"> and it</w:t>
      </w:r>
      <w:r w:rsidR="000F5CF3" w:rsidRPr="00CC5849">
        <w:rPr>
          <w:rFonts w:ascii="Calibri" w:hAnsi="Calibri" w:cs="Calibri"/>
          <w:lang w:val="en-GB"/>
        </w:rPr>
        <w:t xml:space="preserve"> mainly equals to material and energy efficiency and new solutions for bioeconomy. The main themes are </w:t>
      </w:r>
      <w:r w:rsidR="000F0C53" w:rsidRPr="00CC5849">
        <w:rPr>
          <w:rFonts w:ascii="Calibri" w:hAnsi="Calibri" w:cs="Calibri"/>
          <w:lang w:val="en-GB"/>
        </w:rPr>
        <w:t xml:space="preserve">the </w:t>
      </w:r>
      <w:r w:rsidR="000F5CF3" w:rsidRPr="00CC5849">
        <w:rPr>
          <w:rFonts w:ascii="Calibri" w:hAnsi="Calibri" w:cs="Calibri"/>
          <w:lang w:val="en-GB"/>
        </w:rPr>
        <w:t>circulation of materials, bioeconomy, energy, new services and being a forerunner.</w:t>
      </w:r>
      <w:r w:rsidR="00061B65" w:rsidRPr="00CC5849">
        <w:rPr>
          <w:rFonts w:ascii="Calibri" w:hAnsi="Calibri" w:cs="Calibri"/>
          <w:b/>
          <w:lang w:val="en-GB"/>
        </w:rPr>
        <w:t xml:space="preserve"> </w:t>
      </w:r>
      <w:r w:rsidR="00E6701E" w:rsidRPr="00CC5849">
        <w:rPr>
          <w:rFonts w:ascii="Calibri" w:hAnsi="Calibri" w:cs="Calibri"/>
          <w:lang w:val="en-GB"/>
        </w:rPr>
        <w:t xml:space="preserve">Focus areas are </w:t>
      </w:r>
      <w:r w:rsidR="00E6701E" w:rsidRPr="00CC5849">
        <w:rPr>
          <w:rFonts w:ascii="Calibri" w:hAnsi="Calibri" w:cs="Calibri"/>
          <w:b/>
          <w:lang w:val="en-GB"/>
        </w:rPr>
        <w:t>material and energy efficiency</w:t>
      </w:r>
      <w:r w:rsidR="00E6701E" w:rsidRPr="00CC5849">
        <w:rPr>
          <w:rFonts w:ascii="Calibri" w:hAnsi="Calibri" w:cs="Calibri"/>
          <w:lang w:val="en-GB"/>
        </w:rPr>
        <w:t xml:space="preserve"> and </w:t>
      </w:r>
      <w:r w:rsidR="00E6701E" w:rsidRPr="00CC5849">
        <w:rPr>
          <w:rFonts w:ascii="Calibri" w:hAnsi="Calibri" w:cs="Calibri"/>
          <w:b/>
          <w:lang w:val="en-GB"/>
        </w:rPr>
        <w:t>new solutions for bioeconomy.</w:t>
      </w:r>
      <w:r w:rsidR="00E6701E" w:rsidRPr="00CC5849">
        <w:rPr>
          <w:rFonts w:ascii="Calibri" w:hAnsi="Calibri" w:cs="Calibri"/>
          <w:lang w:val="en-GB"/>
        </w:rPr>
        <w:t xml:space="preserve"> The rate of material and energy recovery </w:t>
      </w:r>
      <w:r w:rsidR="00061B65" w:rsidRPr="00CC5849">
        <w:rPr>
          <w:rFonts w:ascii="Calibri" w:hAnsi="Calibri" w:cs="Calibri"/>
          <w:lang w:val="en-GB"/>
        </w:rPr>
        <w:t>is expected to be</w:t>
      </w:r>
      <w:r w:rsidR="00E6701E" w:rsidRPr="00CC5849">
        <w:rPr>
          <w:rFonts w:ascii="Calibri" w:hAnsi="Calibri" w:cs="Calibri"/>
          <w:lang w:val="en-GB"/>
        </w:rPr>
        <w:t xml:space="preserve"> more than 98% by the year 2022.</w:t>
      </w:r>
    </w:p>
    <w:p w14:paraId="3B775B45" w14:textId="70F79E7F" w:rsidR="007E1E04" w:rsidRPr="00CC5849" w:rsidRDefault="00061B65" w:rsidP="00B34CF9">
      <w:pPr>
        <w:ind w:firstLine="284"/>
        <w:jc w:val="both"/>
        <w:rPr>
          <w:rFonts w:ascii="Calibri" w:hAnsi="Calibri" w:cs="Calibri"/>
          <w:b/>
          <w:u w:val="single"/>
          <w:lang w:val="en-GB"/>
        </w:rPr>
      </w:pPr>
      <w:r w:rsidRPr="00CC5849">
        <w:rPr>
          <w:rFonts w:ascii="Calibri" w:hAnsi="Calibri" w:cs="Calibri"/>
          <w:lang w:val="en-GB"/>
        </w:rPr>
        <w:t>The whole</w:t>
      </w:r>
      <w:r w:rsidRPr="00CC5849">
        <w:rPr>
          <w:rFonts w:ascii="Calibri" w:hAnsi="Calibri" w:cs="Calibri"/>
          <w:b/>
          <w:lang w:val="en-GB"/>
        </w:rPr>
        <w:t xml:space="preserve"> </w:t>
      </w:r>
      <w:proofErr w:type="spellStart"/>
      <w:r w:rsidR="001B6171" w:rsidRPr="00CC5849">
        <w:rPr>
          <w:rFonts w:ascii="Calibri" w:hAnsi="Calibri" w:cs="Calibri"/>
          <w:b/>
          <w:lang w:val="en-GB"/>
        </w:rPr>
        <w:t>Päijät-Häme</w:t>
      </w:r>
      <w:proofErr w:type="spellEnd"/>
      <w:r w:rsidR="001B6171" w:rsidRPr="00CC5849">
        <w:rPr>
          <w:rFonts w:ascii="Calibri" w:hAnsi="Calibri" w:cs="Calibri"/>
          <w:b/>
          <w:lang w:val="en-GB"/>
        </w:rPr>
        <w:t xml:space="preserve"> Circular Economy Road Map 2018</w:t>
      </w:r>
      <w:r w:rsidR="00AF5760" w:rsidRPr="00CC5849">
        <w:rPr>
          <w:rFonts w:ascii="Calibri" w:hAnsi="Calibri" w:cs="Calibri"/>
          <w:b/>
          <w:lang w:val="en-GB"/>
        </w:rPr>
        <w:t xml:space="preserve"> – </w:t>
      </w:r>
      <w:r w:rsidR="001B6171" w:rsidRPr="00CC5849">
        <w:rPr>
          <w:rFonts w:ascii="Calibri" w:hAnsi="Calibri" w:cs="Calibri"/>
          <w:b/>
          <w:lang w:val="en-GB"/>
        </w:rPr>
        <w:t>2021</w:t>
      </w:r>
      <w:r w:rsidR="00AF5760" w:rsidRPr="00CC5849">
        <w:rPr>
          <w:rFonts w:ascii="Calibri" w:hAnsi="Calibri" w:cs="Calibri"/>
          <w:b/>
          <w:lang w:val="en-GB"/>
        </w:rPr>
        <w:t xml:space="preserve"> </w:t>
      </w:r>
      <w:r w:rsidR="00AF5760" w:rsidRPr="00CC5849">
        <w:rPr>
          <w:rFonts w:ascii="Calibri" w:hAnsi="Calibri" w:cs="Calibri"/>
          <w:lang w:val="en-GB"/>
        </w:rPr>
        <w:t>is about circular economy</w:t>
      </w:r>
      <w:r w:rsidRPr="00CC5849">
        <w:rPr>
          <w:rFonts w:ascii="Calibri" w:hAnsi="Calibri" w:cs="Calibri"/>
          <w:lang w:val="en-GB"/>
        </w:rPr>
        <w:t>. Its f</w:t>
      </w:r>
      <w:r w:rsidR="001B6171" w:rsidRPr="00CC5849">
        <w:rPr>
          <w:rFonts w:ascii="Calibri" w:hAnsi="Calibri" w:cs="Calibri"/>
          <w:lang w:val="en-GB"/>
        </w:rPr>
        <w:t xml:space="preserve">ive main goals are: </w:t>
      </w:r>
      <w:r w:rsidRPr="00CC5849">
        <w:rPr>
          <w:rFonts w:ascii="Calibri" w:hAnsi="Calibri" w:cs="Calibri"/>
          <w:lang w:val="en-GB"/>
        </w:rPr>
        <w:t>(</w:t>
      </w:r>
      <w:r w:rsidR="001B6171" w:rsidRPr="00CC5849">
        <w:rPr>
          <w:rFonts w:ascii="Calibri" w:hAnsi="Calibri" w:cs="Calibri"/>
          <w:lang w:val="en-GB"/>
        </w:rPr>
        <w:t xml:space="preserve">1) Closed loops of technical streams to create added value; </w:t>
      </w:r>
      <w:r w:rsidRPr="00CC5849">
        <w:rPr>
          <w:rFonts w:ascii="Calibri" w:hAnsi="Calibri" w:cs="Calibri"/>
          <w:lang w:val="en-GB"/>
        </w:rPr>
        <w:t>(</w:t>
      </w:r>
      <w:r w:rsidR="001B6171" w:rsidRPr="00CC5849">
        <w:rPr>
          <w:rFonts w:ascii="Calibri" w:hAnsi="Calibri" w:cs="Calibri"/>
          <w:lang w:val="en-GB"/>
        </w:rPr>
        <w:t xml:space="preserve">2) Sustainable food systems as a part of bio circular economy; </w:t>
      </w:r>
      <w:r w:rsidRPr="00CC5849">
        <w:rPr>
          <w:rFonts w:ascii="Calibri" w:hAnsi="Calibri" w:cs="Calibri"/>
          <w:lang w:val="en-GB"/>
        </w:rPr>
        <w:t>(</w:t>
      </w:r>
      <w:r w:rsidR="001B6171" w:rsidRPr="00CC5849">
        <w:rPr>
          <w:rFonts w:ascii="Calibri" w:hAnsi="Calibri" w:cs="Calibri"/>
          <w:lang w:val="en-GB"/>
        </w:rPr>
        <w:t xml:space="preserve">3) Towards energy self-sufficiency by sustainable transport and energy solutions; </w:t>
      </w:r>
      <w:r w:rsidRPr="00CC5849">
        <w:rPr>
          <w:rFonts w:ascii="Calibri" w:hAnsi="Calibri" w:cs="Calibri"/>
          <w:lang w:val="en-GB"/>
        </w:rPr>
        <w:t>(</w:t>
      </w:r>
      <w:r w:rsidR="001B6171" w:rsidRPr="00CC5849">
        <w:rPr>
          <w:rFonts w:ascii="Calibri" w:hAnsi="Calibri" w:cs="Calibri"/>
          <w:lang w:val="en-GB"/>
        </w:rPr>
        <w:t xml:space="preserve">4) Shared economy generates new consumption models and business opportunities; </w:t>
      </w:r>
      <w:r w:rsidRPr="00CC5849">
        <w:rPr>
          <w:rFonts w:ascii="Calibri" w:hAnsi="Calibri" w:cs="Calibri"/>
          <w:lang w:val="en-GB"/>
        </w:rPr>
        <w:t>(</w:t>
      </w:r>
      <w:r w:rsidR="001B6171" w:rsidRPr="00CC5849">
        <w:rPr>
          <w:rFonts w:ascii="Calibri" w:hAnsi="Calibri" w:cs="Calibri"/>
          <w:lang w:val="en-GB"/>
        </w:rPr>
        <w:t>5)</w:t>
      </w:r>
      <w:r w:rsidR="00B34CF9" w:rsidRPr="00CC5849">
        <w:rPr>
          <w:rFonts w:ascii="Calibri" w:hAnsi="Calibri" w:cs="Calibri"/>
          <w:lang w:val="en-GB"/>
        </w:rPr>
        <w:t xml:space="preserve"> </w:t>
      </w:r>
      <w:r w:rsidR="001B6171" w:rsidRPr="00CC5849">
        <w:rPr>
          <w:rFonts w:ascii="Calibri" w:hAnsi="Calibri" w:cs="Calibri"/>
          <w:lang w:val="en-GB"/>
        </w:rPr>
        <w:t>Piloting and demonstrating innovative circular economy solutions.</w:t>
      </w:r>
      <w:r w:rsidR="00A0132C" w:rsidRPr="00CC5849">
        <w:rPr>
          <w:rFonts w:ascii="Calibri" w:hAnsi="Calibri" w:cs="Calibri"/>
          <w:lang w:val="en-GB"/>
        </w:rPr>
        <w:t xml:space="preserve"> This </w:t>
      </w:r>
      <w:r w:rsidR="00A0132C" w:rsidRPr="00CC5849">
        <w:rPr>
          <w:rFonts w:ascii="Calibri" w:hAnsi="Calibri" w:cs="Calibri"/>
          <w:lang w:val="en-GB"/>
        </w:rPr>
        <w:lastRenderedPageBreak/>
        <w:t xml:space="preserve">road map contains the following specific actions to develop bio-based circular economy in the region: </w:t>
      </w:r>
      <w:r w:rsidR="007E1E04" w:rsidRPr="00CC5849">
        <w:rPr>
          <w:rFonts w:ascii="Calibri" w:hAnsi="Calibri" w:cs="Calibri"/>
          <w:color w:val="000000"/>
          <w:shd w:val="clear" w:color="auto" w:fill="FFFFFF"/>
          <w:lang w:val="en-GB"/>
        </w:rPr>
        <w:t>Closing of nutrient loops through the recycling of nutrients and reductio</w:t>
      </w:r>
      <w:r w:rsidR="00A0132C" w:rsidRPr="00CC5849">
        <w:rPr>
          <w:rFonts w:ascii="Calibri" w:hAnsi="Calibri" w:cs="Calibri"/>
          <w:color w:val="000000"/>
          <w:shd w:val="clear" w:color="auto" w:fill="FFFFFF"/>
          <w:lang w:val="en-GB"/>
        </w:rPr>
        <w:t>n of losses at different phases;</w:t>
      </w:r>
      <w:r w:rsidR="007E1E04" w:rsidRPr="00CC5849">
        <w:rPr>
          <w:rFonts w:ascii="Calibri" w:hAnsi="Calibri" w:cs="Calibri"/>
          <w:color w:val="000000"/>
          <w:shd w:val="clear" w:color="auto" w:fill="FFFFFF"/>
          <w:lang w:val="en-GB"/>
        </w:rPr>
        <w:t xml:space="preserve"> Support for new R&amp;D innovations on, for example, wood-ba</w:t>
      </w:r>
      <w:r w:rsidR="00A0132C" w:rsidRPr="00CC5849">
        <w:rPr>
          <w:rFonts w:ascii="Calibri" w:hAnsi="Calibri" w:cs="Calibri"/>
          <w:color w:val="000000"/>
          <w:shd w:val="clear" w:color="auto" w:fill="FFFFFF"/>
          <w:lang w:val="en-GB"/>
        </w:rPr>
        <w:t xml:space="preserve">sed bioproducts and bioenergy; </w:t>
      </w:r>
      <w:r w:rsidR="007E1E04" w:rsidRPr="00CC5849">
        <w:rPr>
          <w:rFonts w:ascii="Calibri" w:hAnsi="Calibri" w:cs="Calibri"/>
          <w:color w:val="000000"/>
          <w:shd w:val="clear" w:color="auto" w:fill="FFFFFF"/>
          <w:lang w:val="en-GB"/>
        </w:rPr>
        <w:t>Promotion of open databanks on biological side stre</w:t>
      </w:r>
      <w:r w:rsidR="00A0132C" w:rsidRPr="00CC5849">
        <w:rPr>
          <w:rFonts w:ascii="Calibri" w:hAnsi="Calibri" w:cs="Calibri"/>
          <w:color w:val="000000"/>
          <w:shd w:val="clear" w:color="auto" w:fill="FFFFFF"/>
          <w:lang w:val="en-GB"/>
        </w:rPr>
        <w:t xml:space="preserve">ams to boost their utilisation; and </w:t>
      </w:r>
      <w:r w:rsidR="007E1E04" w:rsidRPr="00CC5849">
        <w:rPr>
          <w:rFonts w:ascii="Calibri" w:hAnsi="Calibri" w:cs="Calibri"/>
          <w:color w:val="000000"/>
          <w:shd w:val="clear" w:color="auto" w:fill="FFFFFF"/>
          <w:lang w:val="en-GB"/>
        </w:rPr>
        <w:t>Awareness raising on consumer choices through, for example, a material footprint calculator or personal carbon trade</w:t>
      </w:r>
      <w:r w:rsidR="00A0132C" w:rsidRPr="00CC5849">
        <w:rPr>
          <w:rFonts w:ascii="Calibri" w:hAnsi="Calibri" w:cs="Calibri"/>
          <w:color w:val="000000"/>
          <w:shd w:val="clear" w:color="auto" w:fill="FFFFFF"/>
          <w:lang w:val="en-GB"/>
        </w:rPr>
        <w:t>.</w:t>
      </w:r>
    </w:p>
    <w:p w14:paraId="6CF53DCE" w14:textId="77777777" w:rsidR="00A0132C" w:rsidRPr="00CC5849" w:rsidRDefault="00A0132C" w:rsidP="001B6171">
      <w:pPr>
        <w:jc w:val="both"/>
        <w:rPr>
          <w:rFonts w:ascii="Calibri" w:hAnsi="Calibri" w:cs="Calibri"/>
          <w:lang w:val="en-GB"/>
        </w:rPr>
      </w:pPr>
    </w:p>
    <w:p w14:paraId="1750FC94" w14:textId="77777777" w:rsidR="00823111" w:rsidRPr="00CC5849" w:rsidRDefault="00823111" w:rsidP="00823111">
      <w:pPr>
        <w:jc w:val="both"/>
        <w:rPr>
          <w:rFonts w:ascii="Calibri" w:hAnsi="Calibri" w:cs="Calibri"/>
          <w:b/>
          <w:color w:val="000000"/>
          <w:sz w:val="28"/>
          <w:shd w:val="clear" w:color="auto" w:fill="FFFFFF"/>
          <w:lang w:val="en-GB"/>
        </w:rPr>
      </w:pPr>
      <w:r w:rsidRPr="00CC5849">
        <w:rPr>
          <w:rFonts w:ascii="Calibri" w:hAnsi="Calibri" w:cs="Calibri"/>
          <w:b/>
          <w:color w:val="000000"/>
          <w:sz w:val="28"/>
          <w:shd w:val="clear" w:color="auto" w:fill="FFFFFF"/>
          <w:lang w:val="en-GB"/>
        </w:rPr>
        <w:t>Spain</w:t>
      </w:r>
    </w:p>
    <w:p w14:paraId="18F66D3E" w14:textId="77777777" w:rsidR="00823111" w:rsidRPr="00CC5849" w:rsidRDefault="00823111" w:rsidP="00823111">
      <w:pPr>
        <w:jc w:val="both"/>
        <w:rPr>
          <w:rFonts w:ascii="Calibri" w:hAnsi="Calibri" w:cs="Calibri"/>
          <w:color w:val="000000"/>
          <w:sz w:val="10"/>
          <w:szCs w:val="10"/>
          <w:shd w:val="clear" w:color="auto" w:fill="FFFFFF"/>
          <w:lang w:val="en-GB"/>
        </w:rPr>
      </w:pPr>
    </w:p>
    <w:p w14:paraId="40C9B532" w14:textId="06048A70" w:rsidR="00D222B9" w:rsidRPr="00CC5849" w:rsidRDefault="000D6FA4" w:rsidP="00EF4A1E">
      <w:pPr>
        <w:ind w:firstLine="284"/>
        <w:jc w:val="both"/>
        <w:rPr>
          <w:rFonts w:ascii="Calibri" w:hAnsi="Calibri" w:cs="Calibri"/>
          <w:lang w:val="en-GB"/>
        </w:rPr>
      </w:pPr>
      <w:r w:rsidRPr="00CC5849">
        <w:rPr>
          <w:rFonts w:ascii="Calibri" w:hAnsi="Calibri" w:cs="Calibri"/>
          <w:b/>
          <w:lang w:val="en-GB"/>
        </w:rPr>
        <w:t xml:space="preserve">(1) </w:t>
      </w:r>
      <w:r w:rsidR="00823111" w:rsidRPr="00CC5849">
        <w:rPr>
          <w:rFonts w:ascii="Calibri" w:hAnsi="Calibri" w:cs="Calibri"/>
          <w:b/>
          <w:lang w:val="en-GB"/>
        </w:rPr>
        <w:t>Circular Spain 2030: Spani</w:t>
      </w:r>
      <w:r w:rsidR="00B34CF9" w:rsidRPr="00CC5849">
        <w:rPr>
          <w:rFonts w:ascii="Calibri" w:hAnsi="Calibri" w:cs="Calibri"/>
          <w:b/>
          <w:lang w:val="en-GB"/>
        </w:rPr>
        <w:t xml:space="preserve">sh strategy of circular economy </w:t>
      </w:r>
      <w:r w:rsidR="00B34CF9" w:rsidRPr="00CC5849">
        <w:rPr>
          <w:rFonts w:ascii="Calibri" w:hAnsi="Calibri" w:cs="Calibri"/>
          <w:lang w:val="en-GB"/>
        </w:rPr>
        <w:t>is not approved yet,</w:t>
      </w:r>
      <w:r w:rsidR="00823111" w:rsidRPr="00CC5849">
        <w:rPr>
          <w:rFonts w:ascii="Calibri" w:hAnsi="Calibri" w:cs="Calibri"/>
          <w:lang w:val="en-GB"/>
        </w:rPr>
        <w:t xml:space="preserve"> however, it is expected that will be finished </w:t>
      </w:r>
      <w:r w:rsidR="00B34CF9" w:rsidRPr="00CC5849">
        <w:rPr>
          <w:rFonts w:ascii="Calibri" w:hAnsi="Calibri" w:cs="Calibri"/>
          <w:lang w:val="en-GB"/>
        </w:rPr>
        <w:t>soon</w:t>
      </w:r>
      <w:r w:rsidR="00823111" w:rsidRPr="00CC5849">
        <w:rPr>
          <w:rFonts w:ascii="Calibri" w:hAnsi="Calibri" w:cs="Calibri"/>
          <w:lang w:val="en-GB"/>
        </w:rPr>
        <w:t>.</w:t>
      </w:r>
      <w:r w:rsidR="00B34CF9" w:rsidRPr="00CC5849">
        <w:rPr>
          <w:rFonts w:ascii="Calibri" w:hAnsi="Calibri" w:cs="Calibri"/>
          <w:b/>
          <w:lang w:val="en-GB"/>
        </w:rPr>
        <w:t xml:space="preserve"> </w:t>
      </w:r>
      <w:r w:rsidR="00823111" w:rsidRPr="00CC5849">
        <w:rPr>
          <w:rFonts w:ascii="Calibri" w:hAnsi="Calibri" w:cs="Calibri"/>
          <w:lang w:val="en-GB"/>
        </w:rPr>
        <w:t xml:space="preserve">This concept </w:t>
      </w:r>
      <w:r w:rsidR="00B34CF9" w:rsidRPr="00CC5849">
        <w:rPr>
          <w:rFonts w:ascii="Calibri" w:hAnsi="Calibri" w:cs="Calibri"/>
          <w:lang w:val="en-GB"/>
        </w:rPr>
        <w:t xml:space="preserve">of circular economy </w:t>
      </w:r>
      <w:r w:rsidR="00823111" w:rsidRPr="00CC5849">
        <w:rPr>
          <w:rFonts w:ascii="Calibri" w:hAnsi="Calibri" w:cs="Calibri"/>
          <w:lang w:val="en-GB"/>
        </w:rPr>
        <w:t xml:space="preserve">is mentioned </w:t>
      </w:r>
      <w:r w:rsidR="00B34CF9" w:rsidRPr="00CC5849">
        <w:rPr>
          <w:rFonts w:ascii="Calibri" w:hAnsi="Calibri" w:cs="Calibri"/>
          <w:lang w:val="en-GB"/>
        </w:rPr>
        <w:t xml:space="preserve">here </w:t>
      </w:r>
      <w:r w:rsidR="00823111" w:rsidRPr="00CC5849">
        <w:rPr>
          <w:rFonts w:ascii="Calibri" w:hAnsi="Calibri" w:cs="Calibri"/>
          <w:lang w:val="en-GB"/>
        </w:rPr>
        <w:t>as an own strategic topic.</w:t>
      </w:r>
      <w:r w:rsidR="00B34CF9" w:rsidRPr="00CC5849">
        <w:rPr>
          <w:rFonts w:ascii="Calibri" w:hAnsi="Calibri" w:cs="Calibri"/>
          <w:b/>
          <w:lang w:val="en-GB"/>
        </w:rPr>
        <w:t xml:space="preserve"> </w:t>
      </w:r>
      <w:r w:rsidR="00D222B9" w:rsidRPr="00CC5849">
        <w:rPr>
          <w:rFonts w:ascii="Calibri" w:hAnsi="Calibri" w:cs="Calibri"/>
          <w:lang w:val="en-GB"/>
        </w:rPr>
        <w:t xml:space="preserve">The concept of "circularity" is included by different expressions. Mainly, it is referred by the term "circular economy"; however, expressions such as "to reinvest </w:t>
      </w:r>
      <w:r w:rsidR="00B34CF9" w:rsidRPr="00CC5849">
        <w:rPr>
          <w:rFonts w:ascii="Calibri" w:hAnsi="Calibri" w:cs="Calibri"/>
          <w:lang w:val="en-GB"/>
        </w:rPr>
        <w:t xml:space="preserve">in new ways of raw materials", </w:t>
      </w:r>
      <w:r w:rsidR="00D222B9" w:rsidRPr="00CC5849">
        <w:rPr>
          <w:rFonts w:ascii="Calibri" w:hAnsi="Calibri" w:cs="Calibri"/>
          <w:lang w:val="en-GB"/>
        </w:rPr>
        <w:t>"close the cycle" or circular practi</w:t>
      </w:r>
      <w:r w:rsidR="0025072D" w:rsidRPr="00CC5849">
        <w:rPr>
          <w:rFonts w:ascii="Calibri" w:hAnsi="Calibri" w:cs="Calibri"/>
          <w:lang w:val="en-GB"/>
        </w:rPr>
        <w:t>c</w:t>
      </w:r>
      <w:r w:rsidR="00D222B9" w:rsidRPr="00CC5849">
        <w:rPr>
          <w:rFonts w:ascii="Calibri" w:hAnsi="Calibri" w:cs="Calibri"/>
          <w:lang w:val="en-GB"/>
        </w:rPr>
        <w:t>es are mentioned.</w:t>
      </w:r>
      <w:r w:rsidR="00B34CF9" w:rsidRPr="00CC5849">
        <w:rPr>
          <w:rFonts w:ascii="Calibri" w:hAnsi="Calibri" w:cs="Calibri"/>
          <w:b/>
          <w:lang w:val="en-GB"/>
        </w:rPr>
        <w:t xml:space="preserve"> </w:t>
      </w:r>
      <w:r w:rsidR="00B34CF9" w:rsidRPr="00CC5849">
        <w:rPr>
          <w:rFonts w:ascii="Calibri" w:hAnsi="Calibri" w:cs="Calibri"/>
          <w:color w:val="000000"/>
          <w:shd w:val="clear" w:color="auto" w:fill="FFFFFF"/>
          <w:lang w:val="en-GB"/>
        </w:rPr>
        <w:t>Focus areas are</w:t>
      </w:r>
      <w:r w:rsidR="00D222B9" w:rsidRPr="00CC5849">
        <w:rPr>
          <w:rFonts w:ascii="Calibri" w:hAnsi="Calibri" w:cs="Calibri"/>
          <w:color w:val="000000"/>
          <w:shd w:val="clear" w:color="auto" w:fill="FFFFFF"/>
          <w:lang w:val="en-GB"/>
        </w:rPr>
        <w:t xml:space="preserve"> research; development; innovation; investment and cooperation.</w:t>
      </w:r>
      <w:r w:rsidR="00D9365A" w:rsidRPr="00CC5849">
        <w:rPr>
          <w:rFonts w:ascii="Calibri" w:hAnsi="Calibri" w:cs="Calibri"/>
          <w:color w:val="000000"/>
          <w:shd w:val="clear" w:color="auto" w:fill="FFFFFF"/>
          <w:lang w:val="en-GB"/>
        </w:rPr>
        <w:t xml:space="preserve"> The main focus areas of the Strategy in relation to circular economy are </w:t>
      </w:r>
      <w:r w:rsidR="00D9365A" w:rsidRPr="00CC5849">
        <w:rPr>
          <w:rFonts w:ascii="Calibri" w:hAnsi="Calibri" w:cs="Calibri"/>
          <w:b/>
          <w:lang w:val="en-GB"/>
        </w:rPr>
        <w:t>b</w:t>
      </w:r>
      <w:r w:rsidR="00D222B9" w:rsidRPr="00CC5849">
        <w:rPr>
          <w:rFonts w:ascii="Calibri" w:hAnsi="Calibri" w:cs="Calibri"/>
          <w:b/>
          <w:lang w:val="en-GB"/>
        </w:rPr>
        <w:t>ioeconomy</w:t>
      </w:r>
      <w:r w:rsidR="00D9365A" w:rsidRPr="00CC5849">
        <w:rPr>
          <w:rFonts w:ascii="Calibri" w:hAnsi="Calibri" w:cs="Calibri"/>
          <w:b/>
          <w:lang w:val="en-GB"/>
        </w:rPr>
        <w:t xml:space="preserve"> </w:t>
      </w:r>
      <w:r w:rsidR="00D9365A" w:rsidRPr="00CC5849">
        <w:rPr>
          <w:rFonts w:ascii="Calibri" w:hAnsi="Calibri" w:cs="Calibri"/>
          <w:lang w:val="en-GB"/>
        </w:rPr>
        <w:t>and</w:t>
      </w:r>
      <w:r w:rsidR="00D9365A" w:rsidRPr="00CC5849">
        <w:rPr>
          <w:rFonts w:ascii="Calibri" w:hAnsi="Calibri" w:cs="Calibri"/>
          <w:b/>
          <w:lang w:val="en-GB"/>
        </w:rPr>
        <w:t xml:space="preserve"> </w:t>
      </w:r>
      <w:r w:rsidR="00D9365A" w:rsidRPr="00CC5849">
        <w:rPr>
          <w:rFonts w:ascii="Calibri" w:hAnsi="Calibri" w:cs="Calibri"/>
          <w:b/>
          <w:color w:val="000000"/>
          <w:shd w:val="clear" w:color="auto" w:fill="FFFFFF"/>
          <w:lang w:val="en-GB"/>
        </w:rPr>
        <w:t>w</w:t>
      </w:r>
      <w:r w:rsidR="00D222B9" w:rsidRPr="00CC5849">
        <w:rPr>
          <w:rFonts w:ascii="Calibri" w:hAnsi="Calibri" w:cs="Calibri"/>
          <w:b/>
          <w:color w:val="000000"/>
          <w:shd w:val="clear" w:color="auto" w:fill="FFFFFF"/>
          <w:lang w:val="en-GB"/>
        </w:rPr>
        <w:t>aste management</w:t>
      </w:r>
      <w:r w:rsidR="00D9365A" w:rsidRPr="00CC5849">
        <w:rPr>
          <w:rFonts w:ascii="Calibri" w:hAnsi="Calibri" w:cs="Calibri"/>
          <w:b/>
          <w:color w:val="000000"/>
          <w:shd w:val="clear" w:color="auto" w:fill="FFFFFF"/>
          <w:lang w:val="en-GB"/>
        </w:rPr>
        <w:t xml:space="preserve">. </w:t>
      </w:r>
      <w:r w:rsidR="00D9365A" w:rsidRPr="00CC5849">
        <w:rPr>
          <w:rFonts w:ascii="Calibri" w:hAnsi="Calibri" w:cs="Calibri"/>
          <w:color w:val="000000"/>
          <w:shd w:val="clear" w:color="auto" w:fill="FFFFFF"/>
          <w:lang w:val="en-GB"/>
        </w:rPr>
        <w:t>Its targets are to</w:t>
      </w:r>
      <w:r w:rsidR="00D9365A" w:rsidRPr="00CC5849">
        <w:rPr>
          <w:rFonts w:ascii="Calibri" w:hAnsi="Calibri" w:cs="Calibri"/>
          <w:lang w:val="en-GB"/>
        </w:rPr>
        <w:t xml:space="preserve"> (1) </w:t>
      </w:r>
      <w:r w:rsidR="00D9365A" w:rsidRPr="00CC5849">
        <w:rPr>
          <w:rFonts w:ascii="Calibri" w:hAnsi="Calibri" w:cs="Calibri"/>
          <w:color w:val="000000"/>
          <w:shd w:val="clear" w:color="auto" w:fill="FFFFFF"/>
          <w:lang w:val="en-GB"/>
        </w:rPr>
        <w:t>p</w:t>
      </w:r>
      <w:r w:rsidR="00D222B9" w:rsidRPr="00CC5849">
        <w:rPr>
          <w:rFonts w:ascii="Calibri" w:hAnsi="Calibri" w:cs="Calibri"/>
          <w:color w:val="000000"/>
          <w:shd w:val="clear" w:color="auto" w:fill="FFFFFF"/>
          <w:lang w:val="en-GB"/>
        </w:rPr>
        <w:t>romote a proper waste management</w:t>
      </w:r>
      <w:r w:rsidR="00D9365A" w:rsidRPr="00CC5849">
        <w:rPr>
          <w:rFonts w:ascii="Calibri" w:hAnsi="Calibri" w:cs="Calibri"/>
          <w:lang w:val="en-GB"/>
        </w:rPr>
        <w:t>; (</w:t>
      </w:r>
      <w:r w:rsidR="00D9365A" w:rsidRPr="00CC5849">
        <w:rPr>
          <w:rFonts w:ascii="Calibri" w:hAnsi="Calibri" w:cs="Calibri"/>
          <w:color w:val="000000"/>
          <w:shd w:val="clear" w:color="auto" w:fill="FFFFFF"/>
          <w:lang w:val="en-GB"/>
        </w:rPr>
        <w:t>2) improve</w:t>
      </w:r>
      <w:r w:rsidR="00D222B9" w:rsidRPr="00CC5849">
        <w:rPr>
          <w:rFonts w:ascii="Calibri" w:hAnsi="Calibri" w:cs="Calibri"/>
          <w:color w:val="000000"/>
          <w:shd w:val="clear" w:color="auto" w:fill="FFFFFF"/>
          <w:lang w:val="en-GB"/>
        </w:rPr>
        <w:t xml:space="preserve"> computer tools for the monitoring and control of </w:t>
      </w:r>
      <w:r w:rsidR="00D9365A" w:rsidRPr="00CC5849">
        <w:rPr>
          <w:rFonts w:ascii="Calibri" w:hAnsi="Calibri" w:cs="Calibri"/>
          <w:color w:val="000000"/>
          <w:shd w:val="clear" w:color="auto" w:fill="FFFFFF"/>
          <w:lang w:val="en-GB"/>
        </w:rPr>
        <w:t>waste generation and management; and (3) scrupulously respect</w:t>
      </w:r>
      <w:r w:rsidR="00D9365A" w:rsidRPr="00CC5849">
        <w:rPr>
          <w:rFonts w:ascii="Calibri" w:hAnsi="Calibri" w:cs="Calibri"/>
          <w:lang w:val="en-GB"/>
        </w:rPr>
        <w:t xml:space="preserve"> </w:t>
      </w:r>
      <w:r w:rsidR="00D9365A" w:rsidRPr="00CC5849">
        <w:rPr>
          <w:rFonts w:ascii="Calibri" w:hAnsi="Calibri" w:cs="Calibri"/>
          <w:color w:val="000000"/>
          <w:shd w:val="clear" w:color="auto" w:fill="FFFFFF"/>
          <w:lang w:val="en-GB"/>
        </w:rPr>
        <w:t>t</w:t>
      </w:r>
      <w:r w:rsidR="00D222B9" w:rsidRPr="00CC5849">
        <w:rPr>
          <w:rFonts w:ascii="Calibri" w:hAnsi="Calibri" w:cs="Calibri"/>
          <w:color w:val="000000"/>
          <w:shd w:val="clear" w:color="auto" w:fill="FFFFFF"/>
          <w:lang w:val="en-GB"/>
        </w:rPr>
        <w:t>he "hierarchy principle"</w:t>
      </w:r>
      <w:r w:rsidR="00D9365A" w:rsidRPr="00CC5849">
        <w:rPr>
          <w:rFonts w:ascii="Calibri" w:hAnsi="Calibri" w:cs="Calibri"/>
          <w:color w:val="000000"/>
          <w:shd w:val="clear" w:color="auto" w:fill="FFFFFF"/>
          <w:lang w:val="en-GB"/>
        </w:rPr>
        <w:t>, according to which it</w:t>
      </w:r>
      <w:r w:rsidR="00D222B9" w:rsidRPr="00CC5849">
        <w:rPr>
          <w:rFonts w:ascii="Calibri" w:hAnsi="Calibri" w:cs="Calibri"/>
          <w:color w:val="000000"/>
          <w:shd w:val="clear" w:color="auto" w:fill="FFFFFF"/>
          <w:lang w:val="en-GB"/>
        </w:rPr>
        <w:t xml:space="preserve"> will be necessary to develop new </w:t>
      </w:r>
      <w:r w:rsidR="00B34CF9" w:rsidRPr="00CC5849">
        <w:rPr>
          <w:rFonts w:ascii="Calibri" w:hAnsi="Calibri" w:cs="Calibri"/>
          <w:color w:val="000000"/>
          <w:shd w:val="clear" w:color="auto" w:fill="FFFFFF"/>
          <w:lang w:val="en-GB"/>
        </w:rPr>
        <w:t>techniques</w:t>
      </w:r>
      <w:r w:rsidR="00D222B9" w:rsidRPr="00CC5849">
        <w:rPr>
          <w:rFonts w:ascii="Calibri" w:hAnsi="Calibri" w:cs="Calibri"/>
          <w:color w:val="000000"/>
          <w:shd w:val="clear" w:color="auto" w:fill="FFFFFF"/>
          <w:lang w:val="en-GB"/>
        </w:rPr>
        <w:t xml:space="preserve"> that improve the collection and classification of waste, while maintaining transparency and profitability.</w:t>
      </w:r>
    </w:p>
    <w:p w14:paraId="1539188E" w14:textId="77777777" w:rsidR="00D222B9" w:rsidRPr="00CC5849" w:rsidRDefault="000D6FA4" w:rsidP="00EF4A1E">
      <w:pPr>
        <w:ind w:firstLine="284"/>
        <w:jc w:val="both"/>
        <w:rPr>
          <w:rFonts w:ascii="Calibri" w:hAnsi="Calibri" w:cs="Calibri"/>
          <w:b/>
          <w:color w:val="000000"/>
          <w:shd w:val="clear" w:color="auto" w:fill="FFFFFF"/>
          <w:lang w:val="en-GB"/>
        </w:rPr>
      </w:pPr>
      <w:r w:rsidRPr="00CC5849">
        <w:rPr>
          <w:rFonts w:ascii="Calibri" w:hAnsi="Calibri" w:cs="Calibri"/>
          <w:b/>
          <w:color w:val="000000"/>
          <w:shd w:val="clear" w:color="auto" w:fill="FFFFFF"/>
          <w:lang w:val="en-GB"/>
        </w:rPr>
        <w:t xml:space="preserve">(2) </w:t>
      </w:r>
      <w:r w:rsidR="00D222B9" w:rsidRPr="00CC5849">
        <w:rPr>
          <w:rFonts w:ascii="Calibri" w:hAnsi="Calibri" w:cs="Calibri"/>
          <w:b/>
          <w:color w:val="000000"/>
          <w:shd w:val="clear" w:color="auto" w:fill="FFFFFF"/>
          <w:lang w:val="en-GB"/>
        </w:rPr>
        <w:t>Spanish strategy of bioeconomy: Limits 2030</w:t>
      </w:r>
      <w:r w:rsidR="00D9365A" w:rsidRPr="00CC5849">
        <w:rPr>
          <w:rFonts w:ascii="Calibri" w:hAnsi="Calibri" w:cs="Calibri"/>
          <w:b/>
          <w:color w:val="000000"/>
          <w:shd w:val="clear" w:color="auto" w:fill="FFFFFF"/>
          <w:lang w:val="en-GB"/>
        </w:rPr>
        <w:t xml:space="preserve"> </w:t>
      </w:r>
      <w:r w:rsidR="00D9365A" w:rsidRPr="00CC5849">
        <w:rPr>
          <w:rFonts w:ascii="Calibri" w:hAnsi="Calibri" w:cs="Calibri"/>
          <w:color w:val="000000"/>
          <w:shd w:val="clear" w:color="auto" w:fill="FFFFFF"/>
          <w:lang w:val="en-GB"/>
        </w:rPr>
        <w:t>aims</w:t>
      </w:r>
      <w:r w:rsidR="00D9365A" w:rsidRPr="00CC5849">
        <w:rPr>
          <w:rFonts w:ascii="Calibri" w:hAnsi="Calibri" w:cs="Calibri"/>
          <w:b/>
          <w:color w:val="000000"/>
          <w:shd w:val="clear" w:color="auto" w:fill="FFFFFF"/>
          <w:lang w:val="en-GB"/>
        </w:rPr>
        <w:t xml:space="preserve"> </w:t>
      </w:r>
      <w:r w:rsidR="00D222B9" w:rsidRPr="00CC5849">
        <w:rPr>
          <w:rFonts w:ascii="Calibri" w:hAnsi="Calibri" w:cs="Calibri"/>
          <w:color w:val="000000"/>
          <w:shd w:val="clear" w:color="auto" w:fill="FFFFFF"/>
          <w:lang w:val="en-GB"/>
        </w:rPr>
        <w:t>to develop the circular economy in some</w:t>
      </w:r>
      <w:r w:rsidR="00D9365A" w:rsidRPr="00CC5849">
        <w:rPr>
          <w:rFonts w:ascii="Calibri" w:hAnsi="Calibri" w:cs="Calibri"/>
          <w:color w:val="000000"/>
          <w:shd w:val="clear" w:color="auto" w:fill="FFFFFF"/>
          <w:lang w:val="en-GB"/>
        </w:rPr>
        <w:t xml:space="preserve"> value</w:t>
      </w:r>
      <w:r w:rsidR="00D222B9" w:rsidRPr="00CC5849">
        <w:rPr>
          <w:rFonts w:ascii="Calibri" w:hAnsi="Calibri" w:cs="Calibri"/>
          <w:color w:val="000000"/>
          <w:shd w:val="clear" w:color="auto" w:fill="FFFFFF"/>
          <w:lang w:val="en-GB"/>
        </w:rPr>
        <w:t xml:space="preserve"> chains.</w:t>
      </w:r>
      <w:r w:rsidR="00D9365A" w:rsidRPr="00CC5849">
        <w:rPr>
          <w:rFonts w:ascii="Calibri" w:hAnsi="Calibri" w:cs="Calibri"/>
          <w:color w:val="000000"/>
          <w:shd w:val="clear" w:color="auto" w:fill="FFFFFF"/>
          <w:lang w:val="en-GB"/>
        </w:rPr>
        <w:t xml:space="preserve"> The first</w:t>
      </w:r>
      <w:r w:rsidR="00D9365A" w:rsidRPr="00CC5849">
        <w:rPr>
          <w:rFonts w:ascii="Calibri" w:hAnsi="Calibri" w:cs="Calibri"/>
          <w:b/>
          <w:color w:val="000000"/>
          <w:shd w:val="clear" w:color="auto" w:fill="FFFFFF"/>
          <w:lang w:val="en-GB"/>
        </w:rPr>
        <w:t xml:space="preserve"> </w:t>
      </w:r>
      <w:r w:rsidR="00D9365A" w:rsidRPr="00CC5849">
        <w:rPr>
          <w:rFonts w:ascii="Calibri" w:hAnsi="Calibri" w:cs="Calibri"/>
          <w:color w:val="000000"/>
          <w:shd w:val="clear" w:color="auto" w:fill="FFFFFF"/>
          <w:lang w:val="en-GB"/>
        </w:rPr>
        <w:t>target is t</w:t>
      </w:r>
      <w:r w:rsidR="00D222B9" w:rsidRPr="00CC5849">
        <w:rPr>
          <w:rFonts w:ascii="Calibri" w:hAnsi="Calibri" w:cs="Calibri"/>
          <w:color w:val="000000"/>
          <w:shd w:val="clear" w:color="auto" w:fill="FFFFFF"/>
          <w:lang w:val="en-GB"/>
        </w:rPr>
        <w:t xml:space="preserve">o enhance the competitiveness and internationalisation of Spanish companies operating in the realm of resources of biological origin, and to create new economic activities </w:t>
      </w:r>
      <w:r w:rsidR="00D9365A" w:rsidRPr="00CC5849">
        <w:rPr>
          <w:rFonts w:ascii="Calibri" w:hAnsi="Calibri" w:cs="Calibri"/>
          <w:color w:val="000000"/>
          <w:shd w:val="clear" w:color="auto" w:fill="FFFFFF"/>
          <w:lang w:val="en-GB"/>
        </w:rPr>
        <w:t>and new jobs. The second goal is to</w:t>
      </w:r>
      <w:r w:rsidR="00D222B9" w:rsidRPr="00CC5849">
        <w:rPr>
          <w:rFonts w:ascii="Calibri" w:hAnsi="Calibri" w:cs="Calibri"/>
          <w:color w:val="000000"/>
          <w:shd w:val="clear" w:color="auto" w:fill="FFFFFF"/>
          <w:lang w:val="en-GB"/>
        </w:rPr>
        <w:t xml:space="preserve"> maintain the Spanish bioeconomy as an essential</w:t>
      </w:r>
      <w:r w:rsidR="00D9365A" w:rsidRPr="00CC5849">
        <w:rPr>
          <w:rFonts w:ascii="Calibri" w:hAnsi="Calibri" w:cs="Calibri"/>
          <w:color w:val="000000"/>
          <w:shd w:val="clear" w:color="auto" w:fill="FFFFFF"/>
          <w:lang w:val="en-GB"/>
        </w:rPr>
        <w:t xml:space="preserve"> part of economic activity</w:t>
      </w:r>
      <w:r w:rsidR="00D222B9" w:rsidRPr="00CC5849">
        <w:rPr>
          <w:rFonts w:ascii="Calibri" w:hAnsi="Calibri" w:cs="Calibri"/>
          <w:color w:val="000000"/>
          <w:shd w:val="clear" w:color="auto" w:fill="FFFFFF"/>
          <w:lang w:val="en-GB"/>
        </w:rPr>
        <w:t xml:space="preserve"> and </w:t>
      </w:r>
      <w:r w:rsidR="00D9365A" w:rsidRPr="00CC5849">
        <w:rPr>
          <w:rFonts w:ascii="Calibri" w:hAnsi="Calibri" w:cs="Calibri"/>
          <w:color w:val="000000"/>
          <w:shd w:val="clear" w:color="auto" w:fill="FFFFFF"/>
          <w:lang w:val="en-GB"/>
        </w:rPr>
        <w:t>set</w:t>
      </w:r>
      <w:r w:rsidR="00D222B9" w:rsidRPr="00CC5849">
        <w:rPr>
          <w:rFonts w:ascii="Calibri" w:hAnsi="Calibri" w:cs="Calibri"/>
          <w:color w:val="000000"/>
          <w:shd w:val="clear" w:color="auto" w:fill="FFFFFF"/>
          <w:lang w:val="en-GB"/>
        </w:rPr>
        <w:t xml:space="preserve"> it as an area of knowledge-based strategic innovation among the leaders in an international context.</w:t>
      </w:r>
      <w:r w:rsidR="00D9365A" w:rsidRPr="00CC5849">
        <w:rPr>
          <w:rFonts w:ascii="Calibri" w:hAnsi="Calibri" w:cs="Calibri"/>
          <w:b/>
          <w:color w:val="000000"/>
          <w:shd w:val="clear" w:color="auto" w:fill="FFFFFF"/>
          <w:lang w:val="en-GB"/>
        </w:rPr>
        <w:t xml:space="preserve"> </w:t>
      </w:r>
      <w:r w:rsidR="00D9365A" w:rsidRPr="00CC5849">
        <w:rPr>
          <w:rFonts w:ascii="Calibri" w:hAnsi="Calibri" w:cs="Calibri"/>
          <w:color w:val="000000"/>
          <w:shd w:val="clear" w:color="auto" w:fill="FFFFFF"/>
          <w:lang w:val="en-GB"/>
        </w:rPr>
        <w:t>The third goa</w:t>
      </w:r>
      <w:r w:rsidR="00DE5F40" w:rsidRPr="00CC5849">
        <w:rPr>
          <w:rFonts w:ascii="Calibri" w:hAnsi="Calibri" w:cs="Calibri"/>
          <w:color w:val="000000"/>
          <w:shd w:val="clear" w:color="auto" w:fill="FFFFFF"/>
          <w:lang w:val="en-GB"/>
        </w:rPr>
        <w:t>l</w:t>
      </w:r>
      <w:r w:rsidR="00D9365A" w:rsidRPr="00CC5849">
        <w:rPr>
          <w:rFonts w:ascii="Calibri" w:hAnsi="Calibri" w:cs="Calibri"/>
          <w:color w:val="000000"/>
          <w:shd w:val="clear" w:color="auto" w:fill="FFFFFF"/>
          <w:lang w:val="en-GB"/>
        </w:rPr>
        <w:t xml:space="preserve"> is t</w:t>
      </w:r>
      <w:r w:rsidR="00D222B9" w:rsidRPr="00CC5849">
        <w:rPr>
          <w:rFonts w:ascii="Calibri" w:hAnsi="Calibri" w:cs="Calibri"/>
          <w:color w:val="000000"/>
          <w:shd w:val="clear" w:color="auto" w:fill="FFFFFF"/>
          <w:lang w:val="en-GB"/>
        </w:rPr>
        <w:t>o assist in attaining all the bioeconomy’s development potential to a horizon of the coming 15 years in Spain, based on social and environmental sustainability and on technological, organisational and management innovation as a tool for resolving problems and to make the most of market openings.</w:t>
      </w:r>
    </w:p>
    <w:p w14:paraId="4A6FCDD0" w14:textId="77777777" w:rsidR="00B361AB" w:rsidRPr="00CC5849" w:rsidRDefault="00B361AB" w:rsidP="00D222B9">
      <w:pPr>
        <w:jc w:val="both"/>
        <w:rPr>
          <w:rFonts w:ascii="Calibri" w:hAnsi="Calibri" w:cs="Calibri"/>
          <w:color w:val="000000"/>
          <w:shd w:val="clear" w:color="auto" w:fill="FFFFFF"/>
          <w:lang w:val="en-GB"/>
        </w:rPr>
      </w:pPr>
    </w:p>
    <w:p w14:paraId="3E377051" w14:textId="57EA6B1F" w:rsidR="00D4166F" w:rsidRPr="00CC5849" w:rsidRDefault="00D4166F" w:rsidP="00D4166F">
      <w:pPr>
        <w:jc w:val="both"/>
        <w:rPr>
          <w:rFonts w:ascii="Calibri" w:hAnsi="Calibri" w:cs="Calibri"/>
          <w:b/>
          <w:color w:val="000000"/>
          <w:sz w:val="24"/>
          <w:szCs w:val="24"/>
          <w:shd w:val="clear" w:color="auto" w:fill="FFFFFF"/>
          <w:lang w:val="en-GB"/>
        </w:rPr>
      </w:pPr>
      <w:r w:rsidRPr="00CC5849">
        <w:rPr>
          <w:rFonts w:ascii="Calibri" w:hAnsi="Calibri" w:cs="Calibri"/>
          <w:b/>
          <w:color w:val="000000"/>
          <w:sz w:val="24"/>
          <w:szCs w:val="24"/>
          <w:shd w:val="clear" w:color="auto" w:fill="FFFFFF"/>
          <w:lang w:val="en-GB"/>
        </w:rPr>
        <w:t>Spain – Castilla-La Mancha</w:t>
      </w:r>
      <w:r w:rsidR="00AF6523" w:rsidRPr="00CC5849">
        <w:rPr>
          <w:rFonts w:ascii="Calibri" w:hAnsi="Calibri" w:cs="Calibri"/>
          <w:b/>
          <w:color w:val="000000"/>
          <w:sz w:val="24"/>
          <w:szCs w:val="24"/>
          <w:shd w:val="clear" w:color="auto" w:fill="FFFFFF"/>
          <w:lang w:val="en-GB"/>
        </w:rPr>
        <w:t xml:space="preserve"> </w:t>
      </w:r>
      <w:r w:rsidR="008A1960" w:rsidRPr="00CC5849">
        <w:rPr>
          <w:rFonts w:ascii="Calibri" w:hAnsi="Calibri" w:cs="Calibri"/>
          <w:b/>
          <w:color w:val="000000"/>
          <w:sz w:val="24"/>
          <w:szCs w:val="24"/>
          <w:shd w:val="clear" w:color="auto" w:fill="FFFFFF"/>
          <w:lang w:val="en-GB"/>
        </w:rPr>
        <w:t>R</w:t>
      </w:r>
      <w:r w:rsidR="00AF6523" w:rsidRPr="00CC5849">
        <w:rPr>
          <w:rFonts w:ascii="Calibri" w:hAnsi="Calibri" w:cs="Calibri"/>
          <w:b/>
          <w:color w:val="000000"/>
          <w:sz w:val="24"/>
          <w:szCs w:val="24"/>
          <w:shd w:val="clear" w:color="auto" w:fill="FFFFFF"/>
          <w:lang w:val="en-GB"/>
        </w:rPr>
        <w:t>egion</w:t>
      </w:r>
    </w:p>
    <w:p w14:paraId="6FDC9F67" w14:textId="77777777" w:rsidR="00D4166F" w:rsidRPr="00CC5849" w:rsidRDefault="00D4166F" w:rsidP="00D222B9">
      <w:pPr>
        <w:jc w:val="both"/>
        <w:rPr>
          <w:rFonts w:ascii="Calibri" w:hAnsi="Calibri" w:cs="Calibri"/>
          <w:color w:val="000000"/>
          <w:sz w:val="10"/>
          <w:szCs w:val="10"/>
          <w:shd w:val="clear" w:color="auto" w:fill="FFFFFF"/>
          <w:lang w:val="en-GB"/>
        </w:rPr>
      </w:pPr>
    </w:p>
    <w:p w14:paraId="7DDC134C" w14:textId="77777777" w:rsidR="006E5FE2" w:rsidRPr="00CC5849" w:rsidRDefault="00B15480" w:rsidP="0017506D">
      <w:pPr>
        <w:ind w:firstLine="284"/>
        <w:jc w:val="both"/>
        <w:rPr>
          <w:rFonts w:ascii="Calibri" w:hAnsi="Calibri" w:cs="Calibri"/>
          <w:color w:val="000000"/>
          <w:shd w:val="clear" w:color="auto" w:fill="FFFFFF"/>
          <w:lang w:val="en-GB"/>
        </w:rPr>
      </w:pPr>
      <w:r w:rsidRPr="00CC5849">
        <w:rPr>
          <w:rFonts w:ascii="Calibri" w:hAnsi="Calibri" w:cs="Calibri"/>
          <w:color w:val="000000"/>
          <w:shd w:val="clear" w:color="auto" w:fill="FFFFFF"/>
          <w:lang w:val="en-GB"/>
        </w:rPr>
        <w:t>The concept</w:t>
      </w:r>
      <w:r w:rsidR="00EE3417" w:rsidRPr="00CC5849">
        <w:rPr>
          <w:rFonts w:ascii="Calibri" w:hAnsi="Calibri" w:cs="Calibri"/>
          <w:color w:val="000000"/>
          <w:shd w:val="clear" w:color="auto" w:fill="FFFFFF"/>
          <w:lang w:val="en-GB"/>
        </w:rPr>
        <w:t xml:space="preserve"> of circular economy</w:t>
      </w:r>
      <w:r w:rsidRPr="00CC5849">
        <w:rPr>
          <w:rFonts w:ascii="Calibri" w:hAnsi="Calibri" w:cs="Calibri"/>
          <w:color w:val="000000"/>
          <w:shd w:val="clear" w:color="auto" w:fill="FFFFFF"/>
          <w:lang w:val="en-GB"/>
        </w:rPr>
        <w:t xml:space="preserve"> is being adopted in a </w:t>
      </w:r>
      <w:r w:rsidRPr="00CC5849">
        <w:rPr>
          <w:rFonts w:ascii="Calibri" w:hAnsi="Calibri" w:cs="Calibri"/>
          <w:b/>
          <w:color w:val="000000"/>
          <w:shd w:val="clear" w:color="auto" w:fill="FFFFFF"/>
          <w:lang w:val="en-GB"/>
        </w:rPr>
        <w:t xml:space="preserve">Law of Circular </w:t>
      </w:r>
      <w:r w:rsidR="00EE3417" w:rsidRPr="00CC5849">
        <w:rPr>
          <w:rFonts w:ascii="Calibri" w:hAnsi="Calibri" w:cs="Calibri"/>
          <w:b/>
          <w:color w:val="000000"/>
          <w:shd w:val="clear" w:color="auto" w:fill="FFFFFF"/>
          <w:lang w:val="en-GB"/>
        </w:rPr>
        <w:t>E</w:t>
      </w:r>
      <w:r w:rsidRPr="00CC5849">
        <w:rPr>
          <w:rFonts w:ascii="Calibri" w:hAnsi="Calibri" w:cs="Calibri"/>
          <w:b/>
          <w:color w:val="000000"/>
          <w:shd w:val="clear" w:color="auto" w:fill="FFFFFF"/>
          <w:lang w:val="en-GB"/>
        </w:rPr>
        <w:t>conomy</w:t>
      </w:r>
      <w:r w:rsidRPr="00CC5849">
        <w:rPr>
          <w:rFonts w:ascii="Calibri" w:hAnsi="Calibri" w:cs="Calibri"/>
          <w:color w:val="000000"/>
          <w:shd w:val="clear" w:color="auto" w:fill="FFFFFF"/>
          <w:lang w:val="en-GB"/>
        </w:rPr>
        <w:t xml:space="preserve">. </w:t>
      </w:r>
      <w:r w:rsidR="00EE3417" w:rsidRPr="00CC5849">
        <w:rPr>
          <w:rFonts w:ascii="Calibri" w:hAnsi="Calibri" w:cs="Calibri"/>
          <w:lang w:val="en-GB"/>
        </w:rPr>
        <w:t>In the focus area of</w:t>
      </w:r>
      <w:r w:rsidR="00EE3417" w:rsidRPr="00CC5849">
        <w:rPr>
          <w:rFonts w:ascii="Calibri" w:hAnsi="Calibri" w:cs="Calibri"/>
          <w:b/>
          <w:lang w:val="en-GB"/>
        </w:rPr>
        <w:t xml:space="preserve"> b</w:t>
      </w:r>
      <w:r w:rsidR="00CB369F" w:rsidRPr="00CC5849">
        <w:rPr>
          <w:rFonts w:ascii="Calibri" w:hAnsi="Calibri" w:cs="Calibri"/>
          <w:b/>
          <w:lang w:val="en-GB"/>
        </w:rPr>
        <w:t>ioeconomy</w:t>
      </w:r>
      <w:r w:rsidR="00EE3417" w:rsidRPr="00CC5849">
        <w:rPr>
          <w:rFonts w:ascii="Calibri" w:hAnsi="Calibri" w:cs="Calibri"/>
          <w:b/>
          <w:lang w:val="en-GB"/>
        </w:rPr>
        <w:t xml:space="preserve">, </w:t>
      </w:r>
      <w:r w:rsidR="00EE3417" w:rsidRPr="00CC5849">
        <w:rPr>
          <w:rFonts w:ascii="Calibri" w:hAnsi="Calibri" w:cs="Calibri"/>
          <w:lang w:val="en-GB"/>
        </w:rPr>
        <w:t>the</w:t>
      </w:r>
      <w:r w:rsidR="00EE3417" w:rsidRPr="00CC5849">
        <w:rPr>
          <w:rFonts w:ascii="Calibri" w:hAnsi="Calibri" w:cs="Calibri"/>
          <w:b/>
          <w:lang w:val="en-GB"/>
        </w:rPr>
        <w:t xml:space="preserve"> </w:t>
      </w:r>
      <w:r w:rsidR="00EE3417" w:rsidRPr="00CC5849">
        <w:rPr>
          <w:rFonts w:ascii="Calibri" w:hAnsi="Calibri" w:cs="Calibri"/>
          <w:color w:val="000000"/>
          <w:shd w:val="clear" w:color="auto" w:fill="FFFFFF"/>
          <w:lang w:val="en-GB"/>
        </w:rPr>
        <w:t>promotion of innovative projects will be supported</w:t>
      </w:r>
      <w:r w:rsidR="00CB369F" w:rsidRPr="00CC5849">
        <w:rPr>
          <w:rFonts w:ascii="Calibri" w:hAnsi="Calibri" w:cs="Calibri"/>
          <w:color w:val="000000"/>
          <w:shd w:val="clear" w:color="auto" w:fill="FFFFFF"/>
          <w:lang w:val="en-GB"/>
        </w:rPr>
        <w:t>.</w:t>
      </w:r>
      <w:r w:rsidR="00EE3417" w:rsidRPr="00CC5849">
        <w:rPr>
          <w:rFonts w:ascii="Calibri" w:hAnsi="Calibri" w:cs="Calibri"/>
          <w:color w:val="000000"/>
          <w:shd w:val="clear" w:color="auto" w:fill="FFFFFF"/>
          <w:lang w:val="en-GB"/>
        </w:rPr>
        <w:t xml:space="preserve"> </w:t>
      </w:r>
      <w:r w:rsidR="00CB369F" w:rsidRPr="00CC5849">
        <w:rPr>
          <w:rFonts w:ascii="Calibri" w:hAnsi="Calibri" w:cs="Calibri"/>
          <w:color w:val="000000"/>
          <w:shd w:val="clear" w:color="auto" w:fill="FFFFFF"/>
          <w:lang w:val="en-GB"/>
        </w:rPr>
        <w:t xml:space="preserve">The regional administration has its own investment for </w:t>
      </w:r>
      <w:r w:rsidR="00CB369F" w:rsidRPr="00CC5849">
        <w:rPr>
          <w:rFonts w:ascii="Calibri" w:hAnsi="Calibri" w:cs="Calibri"/>
          <w:b/>
          <w:color w:val="000000"/>
          <w:shd w:val="clear" w:color="auto" w:fill="FFFFFF"/>
          <w:lang w:val="en-GB"/>
        </w:rPr>
        <w:t xml:space="preserve">waste management </w:t>
      </w:r>
      <w:r w:rsidR="00CB369F" w:rsidRPr="00CC5849">
        <w:rPr>
          <w:rFonts w:ascii="Calibri" w:hAnsi="Calibri" w:cs="Calibri"/>
          <w:color w:val="000000"/>
          <w:shd w:val="clear" w:color="auto" w:fill="FFFFFF"/>
          <w:lang w:val="en-GB"/>
        </w:rPr>
        <w:t>and it will set a</w:t>
      </w:r>
      <w:r w:rsidR="00EE3417" w:rsidRPr="00CC5849">
        <w:rPr>
          <w:rFonts w:ascii="Calibri" w:hAnsi="Calibri" w:cs="Calibri"/>
          <w:color w:val="000000"/>
          <w:shd w:val="clear" w:color="auto" w:fill="FFFFFF"/>
          <w:lang w:val="en-GB"/>
        </w:rPr>
        <w:t>n</w:t>
      </w:r>
      <w:r w:rsidR="00CB369F" w:rsidRPr="00CC5849">
        <w:rPr>
          <w:rFonts w:ascii="Calibri" w:hAnsi="Calibri" w:cs="Calibri"/>
          <w:color w:val="000000"/>
          <w:shd w:val="clear" w:color="auto" w:fill="FFFFFF"/>
          <w:lang w:val="en-GB"/>
        </w:rPr>
        <w:t xml:space="preserve"> environmental tax law in this field.</w:t>
      </w:r>
      <w:r w:rsidR="00EE3417" w:rsidRPr="00CC5849">
        <w:rPr>
          <w:rFonts w:ascii="Calibri" w:hAnsi="Calibri" w:cs="Calibri"/>
          <w:color w:val="000000"/>
          <w:shd w:val="clear" w:color="auto" w:fill="FFFFFF"/>
          <w:lang w:val="en-GB"/>
        </w:rPr>
        <w:t xml:space="preserve"> </w:t>
      </w:r>
      <w:r w:rsidR="00CB369F" w:rsidRPr="00CC5849">
        <w:rPr>
          <w:rFonts w:ascii="Calibri" w:hAnsi="Calibri" w:cs="Calibri"/>
          <w:color w:val="000000"/>
          <w:shd w:val="clear" w:color="auto" w:fill="FFFFFF"/>
          <w:lang w:val="en-GB"/>
        </w:rPr>
        <w:t>The development of a circular economy will be based on t</w:t>
      </w:r>
      <w:r w:rsidR="000D6FA4" w:rsidRPr="00CC5849">
        <w:rPr>
          <w:rFonts w:ascii="Calibri" w:hAnsi="Calibri" w:cs="Calibri"/>
          <w:color w:val="000000"/>
          <w:shd w:val="clear" w:color="auto" w:fill="FFFFFF"/>
          <w:lang w:val="en-GB"/>
        </w:rPr>
        <w:t>he</w:t>
      </w:r>
      <w:r w:rsidR="00CB369F" w:rsidRPr="00CC5849">
        <w:rPr>
          <w:rFonts w:ascii="Calibri" w:hAnsi="Calibri" w:cs="Calibri"/>
          <w:color w:val="000000"/>
          <w:shd w:val="clear" w:color="auto" w:fill="FFFFFF"/>
          <w:lang w:val="en-GB"/>
        </w:rPr>
        <w:t xml:space="preserve"> principle</w:t>
      </w:r>
      <w:r w:rsidR="00EE3417" w:rsidRPr="00CC5849">
        <w:rPr>
          <w:rFonts w:ascii="Calibri" w:hAnsi="Calibri" w:cs="Calibri"/>
          <w:color w:val="000000"/>
          <w:shd w:val="clear" w:color="auto" w:fill="FFFFFF"/>
          <w:lang w:val="en-GB"/>
        </w:rPr>
        <w:t xml:space="preserve"> of the </w:t>
      </w:r>
      <w:r w:rsidR="00EE3417" w:rsidRPr="00CC5849">
        <w:rPr>
          <w:rFonts w:ascii="Calibri" w:hAnsi="Calibri" w:cs="Calibri"/>
          <w:b/>
          <w:color w:val="000000"/>
          <w:shd w:val="clear" w:color="auto" w:fill="FFFFFF"/>
          <w:lang w:val="en-GB"/>
        </w:rPr>
        <w:t>reduction of greenhouse gasses</w:t>
      </w:r>
      <w:r w:rsidR="00EE3417" w:rsidRPr="00CC5849">
        <w:rPr>
          <w:rFonts w:ascii="Calibri" w:hAnsi="Calibri" w:cs="Calibri"/>
          <w:color w:val="000000"/>
          <w:shd w:val="clear" w:color="auto" w:fill="FFFFFF"/>
          <w:lang w:val="en-GB"/>
        </w:rPr>
        <w:t xml:space="preserve"> emissions</w:t>
      </w:r>
      <w:r w:rsidR="00CB369F" w:rsidRPr="00CC5849">
        <w:rPr>
          <w:rFonts w:ascii="Calibri" w:hAnsi="Calibri" w:cs="Calibri"/>
          <w:color w:val="000000"/>
          <w:shd w:val="clear" w:color="auto" w:fill="FFFFFF"/>
          <w:lang w:val="en-GB"/>
        </w:rPr>
        <w:t>.</w:t>
      </w:r>
      <w:r w:rsidR="00EE3417" w:rsidRPr="00CC5849">
        <w:rPr>
          <w:rFonts w:ascii="Calibri" w:hAnsi="Calibri" w:cs="Calibri"/>
          <w:color w:val="000000"/>
          <w:shd w:val="clear" w:color="auto" w:fill="FFFFFF"/>
          <w:lang w:val="en-GB"/>
        </w:rPr>
        <w:t xml:space="preserve"> T</w:t>
      </w:r>
      <w:r w:rsidR="006E5FE2" w:rsidRPr="00CC5849">
        <w:rPr>
          <w:rFonts w:ascii="Calibri" w:hAnsi="Calibri" w:cs="Calibri"/>
          <w:color w:val="000000"/>
          <w:shd w:val="clear" w:color="auto" w:fill="FFFFFF"/>
          <w:lang w:val="en-GB"/>
        </w:rPr>
        <w:t xml:space="preserve">he Regional Deputy </w:t>
      </w:r>
      <w:r w:rsidR="00EE3417" w:rsidRPr="00CC5849">
        <w:rPr>
          <w:rFonts w:ascii="Calibri" w:hAnsi="Calibri" w:cs="Calibri"/>
          <w:color w:val="000000"/>
          <w:shd w:val="clear" w:color="auto" w:fill="FFFFFF"/>
          <w:lang w:val="en-GB"/>
        </w:rPr>
        <w:t>Ministry</w:t>
      </w:r>
      <w:r w:rsidR="006E5FE2" w:rsidRPr="00CC5849">
        <w:rPr>
          <w:rFonts w:ascii="Calibri" w:hAnsi="Calibri" w:cs="Calibri"/>
          <w:color w:val="000000"/>
          <w:shd w:val="clear" w:color="auto" w:fill="FFFFFF"/>
          <w:lang w:val="en-GB"/>
        </w:rPr>
        <w:t xml:space="preserve"> of Environment has proposed a change in the policy instrument to finance projects about circular economy</w:t>
      </w:r>
      <w:r w:rsidR="00DE5F40" w:rsidRPr="00CC5849">
        <w:rPr>
          <w:rFonts w:ascii="Calibri" w:hAnsi="Calibri" w:cs="Calibri"/>
          <w:color w:val="000000"/>
          <w:shd w:val="clear" w:color="auto" w:fill="FFFFFF"/>
          <w:lang w:val="en-GB"/>
        </w:rPr>
        <w:t xml:space="preserve">, since this instrument does not </w:t>
      </w:r>
      <w:r w:rsidR="006E5FE2" w:rsidRPr="00CC5849">
        <w:rPr>
          <w:rFonts w:ascii="Calibri" w:hAnsi="Calibri" w:cs="Calibri"/>
          <w:color w:val="000000"/>
          <w:shd w:val="clear" w:color="auto" w:fill="FFFFFF"/>
          <w:lang w:val="en-GB"/>
        </w:rPr>
        <w:t>currently include any reference about the term "circular economy".</w:t>
      </w:r>
    </w:p>
    <w:p w14:paraId="7EDD4590" w14:textId="77777777" w:rsidR="00EE3417" w:rsidRPr="00CC5849" w:rsidRDefault="00EE3417" w:rsidP="00B15480">
      <w:pPr>
        <w:jc w:val="both"/>
        <w:rPr>
          <w:rFonts w:ascii="Calibri" w:hAnsi="Calibri" w:cs="Calibri"/>
          <w:b/>
          <w:color w:val="000000"/>
          <w:shd w:val="clear" w:color="auto" w:fill="FFFFFF"/>
          <w:lang w:val="en-GB"/>
        </w:rPr>
      </w:pPr>
    </w:p>
    <w:p w14:paraId="09C2A85E" w14:textId="77777777" w:rsidR="006E5FE2" w:rsidRPr="00CC5849" w:rsidRDefault="006E5FE2" w:rsidP="00B15480">
      <w:pPr>
        <w:jc w:val="both"/>
        <w:rPr>
          <w:rFonts w:ascii="Calibri" w:hAnsi="Calibri" w:cs="Calibri"/>
          <w:b/>
          <w:color w:val="000000"/>
          <w:sz w:val="28"/>
          <w:shd w:val="clear" w:color="auto" w:fill="FFFFFF"/>
          <w:lang w:val="en-GB"/>
        </w:rPr>
      </w:pPr>
      <w:r w:rsidRPr="00CC5849">
        <w:rPr>
          <w:rFonts w:ascii="Calibri" w:hAnsi="Calibri" w:cs="Calibri"/>
          <w:b/>
          <w:color w:val="000000"/>
          <w:sz w:val="28"/>
          <w:shd w:val="clear" w:color="auto" w:fill="FFFFFF"/>
          <w:lang w:val="en-GB"/>
        </w:rPr>
        <w:t>Slovakia</w:t>
      </w:r>
    </w:p>
    <w:p w14:paraId="0BC1C5CA" w14:textId="77777777" w:rsidR="00F86595" w:rsidRPr="00CC5849" w:rsidRDefault="00F86595" w:rsidP="00F86595">
      <w:pPr>
        <w:jc w:val="both"/>
        <w:rPr>
          <w:rFonts w:ascii="Calibri" w:hAnsi="Calibri" w:cs="Calibri"/>
          <w:b/>
          <w:color w:val="000000"/>
          <w:sz w:val="10"/>
          <w:szCs w:val="10"/>
          <w:u w:val="single"/>
          <w:shd w:val="clear" w:color="auto" w:fill="FFFFFF"/>
          <w:lang w:val="en-GB"/>
        </w:rPr>
      </w:pPr>
    </w:p>
    <w:p w14:paraId="23CD8D3B" w14:textId="6688638C" w:rsidR="00B1035E" w:rsidRPr="00CC5849" w:rsidRDefault="00DE5F40" w:rsidP="0017506D">
      <w:pPr>
        <w:ind w:firstLine="284"/>
        <w:jc w:val="both"/>
        <w:rPr>
          <w:rFonts w:ascii="Calibri" w:hAnsi="Calibri" w:cs="Calibri"/>
          <w:color w:val="000000"/>
          <w:shd w:val="clear" w:color="auto" w:fill="FFFFFF"/>
          <w:lang w:val="en-GB"/>
        </w:rPr>
      </w:pPr>
      <w:r w:rsidRPr="00CC5849">
        <w:rPr>
          <w:rFonts w:ascii="Calibri" w:hAnsi="Calibri" w:cs="Calibri"/>
          <w:color w:val="000000"/>
          <w:shd w:val="clear" w:color="auto" w:fill="FFFFFF"/>
          <w:lang w:val="en-GB"/>
        </w:rPr>
        <w:t>Within the draft version of</w:t>
      </w:r>
      <w:r w:rsidRPr="00CC5849">
        <w:rPr>
          <w:rFonts w:ascii="Calibri" w:hAnsi="Calibri" w:cs="Calibri"/>
          <w:b/>
          <w:color w:val="000000"/>
          <w:shd w:val="clear" w:color="auto" w:fill="FFFFFF"/>
          <w:lang w:val="en-GB"/>
        </w:rPr>
        <w:t xml:space="preserve"> </w:t>
      </w:r>
      <w:r w:rsidRPr="00CC5849">
        <w:rPr>
          <w:rFonts w:ascii="Calibri" w:hAnsi="Calibri" w:cs="Calibri"/>
          <w:color w:val="000000"/>
          <w:shd w:val="clear" w:color="auto" w:fill="FFFFFF"/>
          <w:lang w:val="en-GB"/>
        </w:rPr>
        <w:t>the</w:t>
      </w:r>
      <w:r w:rsidR="00813356" w:rsidRPr="00CC5849">
        <w:rPr>
          <w:rFonts w:ascii="Calibri" w:hAnsi="Calibri" w:cs="Calibri"/>
          <w:color w:val="000000"/>
          <w:shd w:val="clear" w:color="auto" w:fill="FFFFFF"/>
          <w:lang w:val="en-GB"/>
        </w:rPr>
        <w:t xml:space="preserve"> </w:t>
      </w:r>
      <w:r w:rsidR="00813356" w:rsidRPr="00CC5849">
        <w:rPr>
          <w:rFonts w:ascii="Calibri" w:hAnsi="Calibri" w:cs="Calibri"/>
          <w:b/>
          <w:color w:val="000000"/>
          <w:shd w:val="clear" w:color="auto" w:fill="FFFFFF"/>
          <w:lang w:val="en-GB"/>
        </w:rPr>
        <w:t>(1)</w:t>
      </w:r>
      <w:r w:rsidRPr="00CC5849">
        <w:rPr>
          <w:rFonts w:ascii="Calibri" w:hAnsi="Calibri" w:cs="Calibri"/>
          <w:b/>
          <w:color w:val="000000"/>
          <w:shd w:val="clear" w:color="auto" w:fill="FFFFFF"/>
          <w:lang w:val="en-GB"/>
        </w:rPr>
        <w:t xml:space="preserve"> </w:t>
      </w:r>
      <w:r w:rsidR="00113F83" w:rsidRPr="00CC5849">
        <w:rPr>
          <w:rFonts w:ascii="Calibri" w:hAnsi="Calibri" w:cs="Calibri"/>
          <w:b/>
          <w:color w:val="000000"/>
          <w:shd w:val="clear" w:color="auto" w:fill="FFFFFF"/>
          <w:lang w:val="en-GB"/>
        </w:rPr>
        <w:t xml:space="preserve">Environmental </w:t>
      </w:r>
      <w:r w:rsidRPr="00CC5849">
        <w:rPr>
          <w:rFonts w:ascii="Calibri" w:hAnsi="Calibri" w:cs="Calibri"/>
          <w:b/>
          <w:color w:val="000000"/>
          <w:shd w:val="clear" w:color="auto" w:fill="FFFFFF"/>
          <w:lang w:val="en-GB"/>
        </w:rPr>
        <w:t>P</w:t>
      </w:r>
      <w:r w:rsidR="00113F83" w:rsidRPr="00CC5849">
        <w:rPr>
          <w:rFonts w:ascii="Calibri" w:hAnsi="Calibri" w:cs="Calibri"/>
          <w:b/>
          <w:color w:val="000000"/>
          <w:shd w:val="clear" w:color="auto" w:fill="FFFFFF"/>
          <w:lang w:val="en-GB"/>
        </w:rPr>
        <w:t xml:space="preserve">olicy </w:t>
      </w:r>
      <w:r w:rsidRPr="00CC5849">
        <w:rPr>
          <w:rFonts w:ascii="Calibri" w:hAnsi="Calibri" w:cs="Calibri"/>
          <w:b/>
          <w:color w:val="000000"/>
          <w:shd w:val="clear" w:color="auto" w:fill="FFFFFF"/>
          <w:lang w:val="en-GB"/>
        </w:rPr>
        <w:t xml:space="preserve">Strategy of Slovakia by 2030, </w:t>
      </w:r>
      <w:r w:rsidRPr="00CC5849">
        <w:rPr>
          <w:rFonts w:ascii="Calibri" w:hAnsi="Calibri" w:cs="Calibri"/>
          <w:color w:val="000000"/>
          <w:shd w:val="clear" w:color="auto" w:fill="FFFFFF"/>
          <w:lang w:val="en-GB"/>
        </w:rPr>
        <w:t>issues related to the c</w:t>
      </w:r>
      <w:r w:rsidR="00113F83" w:rsidRPr="00CC5849">
        <w:rPr>
          <w:rFonts w:ascii="Calibri" w:hAnsi="Calibri" w:cs="Calibri"/>
          <w:color w:val="000000"/>
          <w:shd w:val="clear" w:color="auto" w:fill="FFFFFF"/>
          <w:lang w:val="en-GB"/>
        </w:rPr>
        <w:t xml:space="preserve">ircular </w:t>
      </w:r>
      <w:r w:rsidRPr="00CC5849">
        <w:rPr>
          <w:rFonts w:ascii="Calibri" w:hAnsi="Calibri" w:cs="Calibri"/>
          <w:color w:val="000000"/>
          <w:shd w:val="clear" w:color="auto" w:fill="FFFFFF"/>
          <w:lang w:val="en-GB"/>
        </w:rPr>
        <w:t>economy focus</w:t>
      </w:r>
      <w:r w:rsidR="00113F83" w:rsidRPr="00CC5849">
        <w:rPr>
          <w:rFonts w:ascii="Calibri" w:hAnsi="Calibri" w:cs="Calibri"/>
          <w:color w:val="000000"/>
          <w:shd w:val="clear" w:color="auto" w:fill="FFFFFF"/>
          <w:lang w:val="en-GB"/>
        </w:rPr>
        <w:t xml:space="preserve"> on </w:t>
      </w:r>
      <w:r w:rsidR="000F0C53" w:rsidRPr="00CC5849">
        <w:rPr>
          <w:rFonts w:ascii="Calibri" w:hAnsi="Calibri" w:cs="Calibri"/>
          <w:color w:val="000000"/>
          <w:shd w:val="clear" w:color="auto" w:fill="FFFFFF"/>
          <w:lang w:val="en-GB"/>
        </w:rPr>
        <w:t xml:space="preserve">the </w:t>
      </w:r>
      <w:r w:rsidR="00113F83" w:rsidRPr="00CC5849">
        <w:rPr>
          <w:rFonts w:ascii="Calibri" w:hAnsi="Calibri" w:cs="Calibri"/>
          <w:color w:val="000000"/>
          <w:shd w:val="clear" w:color="auto" w:fill="FFFFFF"/>
          <w:lang w:val="en-GB"/>
        </w:rPr>
        <w:t>increase of recycling and reuse of communal waste, waste material, waste production prevention, eco-design and introduction of innovative technologies for waste processing.</w:t>
      </w:r>
      <w:r w:rsidRPr="00CC5849">
        <w:rPr>
          <w:rFonts w:ascii="Calibri" w:hAnsi="Calibri" w:cs="Calibri"/>
          <w:b/>
          <w:color w:val="000000"/>
          <w:shd w:val="clear" w:color="auto" w:fill="FFFFFF"/>
          <w:lang w:val="en-GB"/>
        </w:rPr>
        <w:t xml:space="preserve"> </w:t>
      </w:r>
      <w:r w:rsidR="00113F83" w:rsidRPr="00CC5849">
        <w:rPr>
          <w:rFonts w:ascii="Calibri" w:hAnsi="Calibri" w:cs="Calibri"/>
          <w:color w:val="000000"/>
          <w:shd w:val="clear" w:color="auto" w:fill="FFFFFF"/>
          <w:lang w:val="en-GB"/>
        </w:rPr>
        <w:t xml:space="preserve">Focus areas are: </w:t>
      </w:r>
      <w:r w:rsidRPr="00CC5849">
        <w:rPr>
          <w:rFonts w:ascii="Calibri" w:hAnsi="Calibri" w:cs="Calibri"/>
          <w:color w:val="000000"/>
          <w:shd w:val="clear" w:color="auto" w:fill="FFFFFF"/>
          <w:lang w:val="en-GB"/>
        </w:rPr>
        <w:t>(1) p</w:t>
      </w:r>
      <w:r w:rsidR="00113F83" w:rsidRPr="00CC5849">
        <w:rPr>
          <w:rFonts w:ascii="Calibri" w:hAnsi="Calibri" w:cs="Calibri"/>
          <w:color w:val="000000"/>
          <w:shd w:val="clear" w:color="auto" w:fill="FFFFFF"/>
          <w:lang w:val="en-GB"/>
        </w:rPr>
        <w:t>olitical framework for adapting the circula</w:t>
      </w:r>
      <w:r w:rsidRPr="00CC5849">
        <w:rPr>
          <w:rFonts w:ascii="Calibri" w:hAnsi="Calibri" w:cs="Calibri"/>
          <w:color w:val="000000"/>
          <w:shd w:val="clear" w:color="auto" w:fill="FFFFFF"/>
          <w:lang w:val="en-GB"/>
        </w:rPr>
        <w:t>r economy; (2) p</w:t>
      </w:r>
      <w:r w:rsidR="00113F83" w:rsidRPr="00CC5849">
        <w:rPr>
          <w:rFonts w:ascii="Calibri" w:hAnsi="Calibri" w:cs="Calibri"/>
          <w:color w:val="000000"/>
          <w:shd w:val="clear" w:color="auto" w:fill="FFFFFF"/>
          <w:lang w:val="en-GB"/>
        </w:rPr>
        <w:t>ublic awar</w:t>
      </w:r>
      <w:r w:rsidRPr="00CC5849">
        <w:rPr>
          <w:rFonts w:ascii="Calibri" w:hAnsi="Calibri" w:cs="Calibri"/>
          <w:color w:val="000000"/>
          <w:shd w:val="clear" w:color="auto" w:fill="FFFFFF"/>
          <w:lang w:val="en-GB"/>
        </w:rPr>
        <w:t>e</w:t>
      </w:r>
      <w:r w:rsidR="00113F83" w:rsidRPr="00CC5849">
        <w:rPr>
          <w:rFonts w:ascii="Calibri" w:hAnsi="Calibri" w:cs="Calibri"/>
          <w:color w:val="000000"/>
          <w:shd w:val="clear" w:color="auto" w:fill="FFFFFF"/>
          <w:lang w:val="en-GB"/>
        </w:rPr>
        <w:t>ness</w:t>
      </w:r>
      <w:r w:rsidRPr="00CC5849">
        <w:rPr>
          <w:rFonts w:ascii="Calibri" w:hAnsi="Calibri" w:cs="Calibri"/>
          <w:color w:val="000000"/>
          <w:shd w:val="clear" w:color="auto" w:fill="FFFFFF"/>
          <w:lang w:val="en-GB"/>
        </w:rPr>
        <w:t>;</w:t>
      </w:r>
      <w:r w:rsidR="00113F83" w:rsidRPr="00CC5849">
        <w:rPr>
          <w:rFonts w:ascii="Calibri" w:hAnsi="Calibri" w:cs="Calibri"/>
          <w:color w:val="000000"/>
          <w:shd w:val="clear" w:color="auto" w:fill="FFFFFF"/>
          <w:lang w:val="en-GB"/>
        </w:rPr>
        <w:t xml:space="preserve"> </w:t>
      </w:r>
      <w:r w:rsidRPr="00CC5849">
        <w:rPr>
          <w:rFonts w:ascii="Calibri" w:hAnsi="Calibri" w:cs="Calibri"/>
          <w:color w:val="000000"/>
          <w:shd w:val="clear" w:color="auto" w:fill="FFFFFF"/>
          <w:lang w:val="en-GB"/>
        </w:rPr>
        <w:t>(3) i</w:t>
      </w:r>
      <w:r w:rsidR="00113F83" w:rsidRPr="00CC5849">
        <w:rPr>
          <w:rFonts w:ascii="Calibri" w:hAnsi="Calibri" w:cs="Calibri"/>
          <w:color w:val="000000"/>
          <w:shd w:val="clear" w:color="auto" w:fill="FFFFFF"/>
          <w:lang w:val="en-GB"/>
        </w:rPr>
        <w:t>nvestments into research and education</w:t>
      </w:r>
      <w:r w:rsidRPr="00CC5849">
        <w:rPr>
          <w:rFonts w:ascii="Calibri" w:hAnsi="Calibri" w:cs="Calibri"/>
          <w:color w:val="000000"/>
          <w:shd w:val="clear" w:color="auto" w:fill="FFFFFF"/>
          <w:lang w:val="en-GB"/>
        </w:rPr>
        <w:t>; and</w:t>
      </w:r>
      <w:r w:rsidR="00113F83" w:rsidRPr="00CC5849">
        <w:rPr>
          <w:rFonts w:ascii="Calibri" w:hAnsi="Calibri" w:cs="Calibri"/>
          <w:color w:val="000000"/>
          <w:shd w:val="clear" w:color="auto" w:fill="FFFFFF"/>
          <w:lang w:val="en-GB"/>
        </w:rPr>
        <w:t xml:space="preserve"> </w:t>
      </w:r>
      <w:r w:rsidRPr="00CC5849">
        <w:rPr>
          <w:rFonts w:ascii="Calibri" w:hAnsi="Calibri" w:cs="Calibri"/>
          <w:color w:val="000000"/>
          <w:shd w:val="clear" w:color="auto" w:fill="FFFFFF"/>
          <w:lang w:val="en-GB"/>
        </w:rPr>
        <w:t>(4) m</w:t>
      </w:r>
      <w:r w:rsidR="00113F83" w:rsidRPr="00CC5849">
        <w:rPr>
          <w:rFonts w:ascii="Calibri" w:hAnsi="Calibri" w:cs="Calibri"/>
          <w:color w:val="000000"/>
          <w:shd w:val="clear" w:color="auto" w:fill="FFFFFF"/>
          <w:lang w:val="en-GB"/>
        </w:rPr>
        <w:t>arkets with secondary raw materials</w:t>
      </w:r>
      <w:r w:rsidR="00813356" w:rsidRPr="00CC5849">
        <w:rPr>
          <w:rFonts w:ascii="Calibri" w:hAnsi="Calibri" w:cs="Calibri"/>
          <w:b/>
          <w:color w:val="000000"/>
          <w:shd w:val="clear" w:color="auto" w:fill="FFFFFF"/>
          <w:lang w:val="en-GB"/>
        </w:rPr>
        <w:t xml:space="preserve">. </w:t>
      </w:r>
      <w:r w:rsidR="00813356" w:rsidRPr="00CC5849">
        <w:rPr>
          <w:rFonts w:ascii="Calibri" w:hAnsi="Calibri" w:cs="Calibri"/>
          <w:color w:val="000000"/>
          <w:shd w:val="clear" w:color="auto" w:fill="FFFFFF"/>
          <w:lang w:val="en-GB"/>
        </w:rPr>
        <w:t>The strategy will be targeted at d</w:t>
      </w:r>
      <w:r w:rsidR="00B1035E" w:rsidRPr="00CC5849">
        <w:rPr>
          <w:rFonts w:ascii="Calibri" w:hAnsi="Calibri" w:cs="Calibri"/>
          <w:color w:val="000000"/>
          <w:shd w:val="clear" w:color="auto" w:fill="FFFFFF"/>
          <w:lang w:val="en-GB"/>
        </w:rPr>
        <w:t>evelop</w:t>
      </w:r>
      <w:r w:rsidR="00813356" w:rsidRPr="00CC5849">
        <w:rPr>
          <w:rFonts w:ascii="Calibri" w:hAnsi="Calibri" w:cs="Calibri"/>
          <w:color w:val="000000"/>
          <w:shd w:val="clear" w:color="auto" w:fill="FFFFFF"/>
          <w:lang w:val="en-GB"/>
        </w:rPr>
        <w:t>ing</w:t>
      </w:r>
      <w:r w:rsidR="00B1035E" w:rsidRPr="00CC5849">
        <w:rPr>
          <w:rFonts w:ascii="Calibri" w:hAnsi="Calibri" w:cs="Calibri"/>
          <w:color w:val="000000"/>
          <w:shd w:val="clear" w:color="auto" w:fill="FFFFFF"/>
          <w:lang w:val="en-GB"/>
        </w:rPr>
        <w:t xml:space="preserve"> a general political framework for the circular economy</w:t>
      </w:r>
      <w:r w:rsidR="00813356" w:rsidRPr="00CC5849">
        <w:rPr>
          <w:rFonts w:ascii="Calibri" w:hAnsi="Calibri" w:cs="Calibri"/>
          <w:color w:val="000000"/>
          <w:shd w:val="clear" w:color="auto" w:fill="FFFFFF"/>
          <w:lang w:val="en-GB"/>
        </w:rPr>
        <w:t xml:space="preserve"> and environmental innovation and e</w:t>
      </w:r>
      <w:r w:rsidR="00B1035E" w:rsidRPr="00CC5849">
        <w:rPr>
          <w:rFonts w:ascii="Calibri" w:hAnsi="Calibri" w:cs="Calibri"/>
          <w:color w:val="000000"/>
          <w:shd w:val="clear" w:color="auto" w:fill="FFFFFF"/>
          <w:lang w:val="en-GB"/>
        </w:rPr>
        <w:t>stablish</w:t>
      </w:r>
      <w:r w:rsidR="00813356" w:rsidRPr="00CC5849">
        <w:rPr>
          <w:rFonts w:ascii="Calibri" w:hAnsi="Calibri" w:cs="Calibri"/>
          <w:color w:val="000000"/>
          <w:shd w:val="clear" w:color="auto" w:fill="FFFFFF"/>
          <w:lang w:val="en-GB"/>
        </w:rPr>
        <w:t>ing</w:t>
      </w:r>
      <w:r w:rsidR="00B1035E" w:rsidRPr="00CC5849">
        <w:rPr>
          <w:rFonts w:ascii="Calibri" w:hAnsi="Calibri" w:cs="Calibri"/>
          <w:color w:val="000000"/>
          <w:shd w:val="clear" w:color="auto" w:fill="FFFFFF"/>
          <w:lang w:val="en-GB"/>
        </w:rPr>
        <w:t xml:space="preserve"> a political framework that would allow the use of measu</w:t>
      </w:r>
      <w:r w:rsidR="00813356" w:rsidRPr="00CC5849">
        <w:rPr>
          <w:rFonts w:ascii="Calibri" w:hAnsi="Calibri" w:cs="Calibri"/>
          <w:color w:val="000000"/>
          <w:shd w:val="clear" w:color="auto" w:fill="FFFFFF"/>
          <w:lang w:val="en-GB"/>
        </w:rPr>
        <w:t>res related to circular economy. It will s</w:t>
      </w:r>
      <w:r w:rsidR="00B1035E" w:rsidRPr="00CC5849">
        <w:rPr>
          <w:rFonts w:ascii="Calibri" w:hAnsi="Calibri" w:cs="Calibri"/>
          <w:color w:val="000000"/>
          <w:shd w:val="clear" w:color="auto" w:fill="FFFFFF"/>
          <w:lang w:val="en-GB"/>
        </w:rPr>
        <w:t>upport the development of the se</w:t>
      </w:r>
      <w:r w:rsidR="00813356" w:rsidRPr="00CC5849">
        <w:rPr>
          <w:rFonts w:ascii="Calibri" w:hAnsi="Calibri" w:cs="Calibri"/>
          <w:color w:val="000000"/>
          <w:shd w:val="clear" w:color="auto" w:fill="FFFFFF"/>
          <w:lang w:val="en-GB"/>
        </w:rPr>
        <w:t>condary raw materials markets; p</w:t>
      </w:r>
      <w:r w:rsidR="00B1035E" w:rsidRPr="00CC5849">
        <w:rPr>
          <w:rFonts w:ascii="Calibri" w:hAnsi="Calibri" w:cs="Calibri"/>
          <w:color w:val="000000"/>
          <w:shd w:val="clear" w:color="auto" w:fill="FFFFFF"/>
          <w:lang w:val="en-GB"/>
        </w:rPr>
        <w:t>romote information awareness among the citizens for stimulating the demand for pr</w:t>
      </w:r>
      <w:r w:rsidR="00813356" w:rsidRPr="00CC5849">
        <w:rPr>
          <w:rFonts w:ascii="Calibri" w:hAnsi="Calibri" w:cs="Calibri"/>
          <w:color w:val="000000"/>
          <w:shd w:val="clear" w:color="auto" w:fill="FFFFFF"/>
          <w:lang w:val="en-GB"/>
        </w:rPr>
        <w:t>oducts of the circular economy; and a</w:t>
      </w:r>
      <w:r w:rsidR="00B1035E" w:rsidRPr="00CC5849">
        <w:rPr>
          <w:rFonts w:ascii="Calibri" w:hAnsi="Calibri" w:cs="Calibri"/>
          <w:color w:val="000000"/>
          <w:shd w:val="clear" w:color="auto" w:fill="FFFFFF"/>
          <w:lang w:val="en-GB"/>
        </w:rPr>
        <w:t>dopt the principles of the circular economy and preserve them</w:t>
      </w:r>
      <w:r w:rsidR="00813356" w:rsidRPr="00CC5849">
        <w:rPr>
          <w:rFonts w:ascii="Calibri" w:hAnsi="Calibri" w:cs="Calibri"/>
          <w:color w:val="000000"/>
          <w:shd w:val="clear" w:color="auto" w:fill="FFFFFF"/>
          <w:lang w:val="en-GB"/>
        </w:rPr>
        <w:t xml:space="preserve"> in all sectors of the economy. </w:t>
      </w:r>
    </w:p>
    <w:p w14:paraId="1FAFE8C7" w14:textId="0EB9B9CD" w:rsidR="00D42574" w:rsidRPr="00CC5849" w:rsidRDefault="0017506D" w:rsidP="0017506D">
      <w:pPr>
        <w:ind w:firstLine="284"/>
        <w:jc w:val="both"/>
        <w:rPr>
          <w:rFonts w:ascii="Calibri" w:hAnsi="Calibri" w:cs="Calibri"/>
          <w:b/>
          <w:color w:val="000000"/>
          <w:shd w:val="clear" w:color="auto" w:fill="FFFFFF"/>
          <w:lang w:val="en-GB"/>
        </w:rPr>
      </w:pPr>
      <w:r w:rsidRPr="00CC5849">
        <w:rPr>
          <w:rFonts w:ascii="Calibri" w:hAnsi="Calibri" w:cs="Calibri"/>
          <w:color w:val="000000"/>
          <w:shd w:val="clear" w:color="auto" w:fill="FFFFFF"/>
          <w:lang w:val="en-GB"/>
        </w:rPr>
        <w:lastRenderedPageBreak/>
        <w:t>In t</w:t>
      </w:r>
      <w:r w:rsidR="00777B1D" w:rsidRPr="00CC5849">
        <w:rPr>
          <w:rFonts w:ascii="Calibri" w:hAnsi="Calibri" w:cs="Calibri"/>
          <w:color w:val="000000"/>
          <w:shd w:val="clear" w:color="auto" w:fill="FFFFFF"/>
          <w:lang w:val="en-GB"/>
        </w:rPr>
        <w:t xml:space="preserve">he </w:t>
      </w:r>
      <w:r w:rsidR="000D6FA4" w:rsidRPr="00CC5849">
        <w:rPr>
          <w:rFonts w:ascii="Calibri" w:hAnsi="Calibri" w:cs="Calibri"/>
          <w:b/>
          <w:color w:val="000000"/>
          <w:shd w:val="clear" w:color="auto" w:fill="FFFFFF"/>
          <w:lang w:val="en-GB"/>
        </w:rPr>
        <w:t>(2)</w:t>
      </w:r>
      <w:r w:rsidR="000D6FA4" w:rsidRPr="00CC5849">
        <w:rPr>
          <w:rFonts w:ascii="Calibri" w:hAnsi="Calibri" w:cs="Calibri"/>
          <w:color w:val="000000"/>
          <w:shd w:val="clear" w:color="auto" w:fill="FFFFFF"/>
          <w:lang w:val="en-GB"/>
        </w:rPr>
        <w:t xml:space="preserve"> </w:t>
      </w:r>
      <w:r w:rsidR="00777B1D" w:rsidRPr="00CC5849">
        <w:rPr>
          <w:rFonts w:ascii="Calibri" w:hAnsi="Calibri" w:cs="Calibri"/>
          <w:b/>
          <w:color w:val="000000"/>
          <w:shd w:val="clear" w:color="auto" w:fill="FFFFFF"/>
          <w:lang w:val="en-GB"/>
        </w:rPr>
        <w:t>Waste Management Program</w:t>
      </w:r>
      <w:r w:rsidRPr="00CC5849">
        <w:rPr>
          <w:rFonts w:ascii="Calibri" w:hAnsi="Calibri" w:cs="Calibri"/>
          <w:b/>
          <w:color w:val="000000"/>
          <w:shd w:val="clear" w:color="auto" w:fill="FFFFFF"/>
          <w:lang w:val="en-GB"/>
        </w:rPr>
        <w:t>me of Slovak R</w:t>
      </w:r>
      <w:r w:rsidR="00777B1D" w:rsidRPr="00CC5849">
        <w:rPr>
          <w:rFonts w:ascii="Calibri" w:hAnsi="Calibri" w:cs="Calibri"/>
          <w:b/>
          <w:color w:val="000000"/>
          <w:shd w:val="clear" w:color="auto" w:fill="FFFFFF"/>
          <w:lang w:val="en-GB"/>
        </w:rPr>
        <w:t>epublic 2016</w:t>
      </w:r>
      <w:r w:rsidRPr="00CC5849">
        <w:rPr>
          <w:rFonts w:ascii="Calibri" w:hAnsi="Calibri" w:cs="Calibri"/>
          <w:b/>
          <w:color w:val="000000"/>
          <w:shd w:val="clear" w:color="auto" w:fill="FFFFFF"/>
          <w:lang w:val="en-GB"/>
        </w:rPr>
        <w:t xml:space="preserve"> – </w:t>
      </w:r>
      <w:r w:rsidR="00777B1D" w:rsidRPr="00CC5849">
        <w:rPr>
          <w:rFonts w:ascii="Calibri" w:hAnsi="Calibri" w:cs="Calibri"/>
          <w:b/>
          <w:color w:val="000000"/>
          <w:shd w:val="clear" w:color="auto" w:fill="FFFFFF"/>
          <w:lang w:val="en-GB"/>
        </w:rPr>
        <w:t>2020</w:t>
      </w:r>
      <w:r w:rsidRPr="00CC5849">
        <w:rPr>
          <w:rFonts w:ascii="Calibri" w:hAnsi="Calibri" w:cs="Calibri"/>
          <w:b/>
          <w:color w:val="000000"/>
          <w:shd w:val="clear" w:color="auto" w:fill="FFFFFF"/>
          <w:lang w:val="en-GB"/>
        </w:rPr>
        <w:t xml:space="preserve">, </w:t>
      </w:r>
      <w:r w:rsidR="00487674" w:rsidRPr="00CC5849">
        <w:rPr>
          <w:rFonts w:ascii="Calibri" w:hAnsi="Calibri" w:cs="Calibri"/>
          <w:color w:val="000000"/>
          <w:shd w:val="clear" w:color="auto" w:fill="FFFFFF"/>
          <w:lang w:val="en-GB"/>
        </w:rPr>
        <w:t>the concept o</w:t>
      </w:r>
      <w:r w:rsidRPr="00CC5849">
        <w:rPr>
          <w:rFonts w:ascii="Calibri" w:hAnsi="Calibri" w:cs="Calibri"/>
          <w:color w:val="000000"/>
          <w:shd w:val="clear" w:color="auto" w:fill="FFFFFF"/>
          <w:lang w:val="en-GB"/>
        </w:rPr>
        <w:t>f "circularity" is included in w</w:t>
      </w:r>
      <w:r w:rsidR="00487674" w:rsidRPr="00CC5849">
        <w:rPr>
          <w:rFonts w:ascii="Calibri" w:hAnsi="Calibri" w:cs="Calibri"/>
          <w:color w:val="000000"/>
          <w:shd w:val="clear" w:color="auto" w:fill="FFFFFF"/>
          <w:lang w:val="en-GB"/>
        </w:rPr>
        <w:t xml:space="preserve">aste </w:t>
      </w:r>
      <w:r w:rsidRPr="00CC5849">
        <w:rPr>
          <w:rFonts w:ascii="Calibri" w:hAnsi="Calibri" w:cs="Calibri"/>
          <w:color w:val="000000"/>
          <w:shd w:val="clear" w:color="auto" w:fill="FFFFFF"/>
          <w:lang w:val="en-GB"/>
        </w:rPr>
        <w:t>recycling.</w:t>
      </w:r>
      <w:r w:rsidRPr="00CC5849">
        <w:rPr>
          <w:rFonts w:ascii="Calibri" w:hAnsi="Calibri" w:cs="Calibri"/>
          <w:b/>
          <w:color w:val="000000"/>
          <w:shd w:val="clear" w:color="auto" w:fill="FFFFFF"/>
          <w:lang w:val="en-GB"/>
        </w:rPr>
        <w:t xml:space="preserve"> </w:t>
      </w:r>
      <w:r w:rsidR="00D42574" w:rsidRPr="00CC5849">
        <w:rPr>
          <w:rFonts w:ascii="Calibri" w:hAnsi="Calibri" w:cs="Calibri"/>
          <w:color w:val="000000"/>
          <w:shd w:val="clear" w:color="auto" w:fill="FFFFFF"/>
          <w:lang w:val="en-GB"/>
        </w:rPr>
        <w:t>Focus area is to limit the deposition of communal and industrial biodegradable waste to landfills.</w:t>
      </w:r>
      <w:r w:rsidRPr="00CC5849">
        <w:rPr>
          <w:rFonts w:ascii="Calibri" w:hAnsi="Calibri" w:cs="Calibri"/>
          <w:color w:val="000000"/>
          <w:shd w:val="clear" w:color="auto" w:fill="FFFFFF"/>
          <w:lang w:val="en-GB"/>
        </w:rPr>
        <w:t xml:space="preserve"> Its strategic goals are to significantly reduce the am</w:t>
      </w:r>
      <w:r w:rsidR="00D42574" w:rsidRPr="00CC5849">
        <w:rPr>
          <w:rFonts w:ascii="Calibri" w:hAnsi="Calibri" w:cs="Calibri"/>
          <w:color w:val="000000"/>
          <w:shd w:val="clear" w:color="auto" w:fill="FFFFFF"/>
          <w:lang w:val="en-GB"/>
        </w:rPr>
        <w:t>ount of communal biodegradab</w:t>
      </w:r>
      <w:r w:rsidRPr="00CC5849">
        <w:rPr>
          <w:rFonts w:ascii="Calibri" w:hAnsi="Calibri" w:cs="Calibri"/>
          <w:color w:val="000000"/>
          <w:shd w:val="clear" w:color="auto" w:fill="FFFFFF"/>
          <w:lang w:val="en-GB"/>
        </w:rPr>
        <w:t xml:space="preserve">le waste deposited </w:t>
      </w:r>
      <w:r w:rsidR="000F0C53" w:rsidRPr="00CC5849">
        <w:rPr>
          <w:rFonts w:ascii="Calibri" w:hAnsi="Calibri" w:cs="Calibri"/>
          <w:color w:val="000000"/>
          <w:shd w:val="clear" w:color="auto" w:fill="FFFFFF"/>
          <w:lang w:val="en-GB"/>
        </w:rPr>
        <w:t>i</w:t>
      </w:r>
      <w:r w:rsidRPr="00CC5849">
        <w:rPr>
          <w:rFonts w:ascii="Calibri" w:hAnsi="Calibri" w:cs="Calibri"/>
          <w:color w:val="000000"/>
          <w:shd w:val="clear" w:color="auto" w:fill="FFFFFF"/>
          <w:lang w:val="en-GB"/>
        </w:rPr>
        <w:t xml:space="preserve">n landfills and </w:t>
      </w:r>
      <w:r w:rsidR="00D42574" w:rsidRPr="00CC5849">
        <w:rPr>
          <w:rFonts w:ascii="Calibri" w:hAnsi="Calibri" w:cs="Calibri"/>
          <w:color w:val="000000"/>
          <w:shd w:val="clear" w:color="auto" w:fill="FFFFFF"/>
          <w:lang w:val="en-GB"/>
        </w:rPr>
        <w:t>increase the</w:t>
      </w:r>
      <w:r w:rsidRPr="00CC5849">
        <w:rPr>
          <w:rFonts w:ascii="Calibri" w:hAnsi="Calibri" w:cs="Calibri"/>
          <w:color w:val="000000"/>
          <w:shd w:val="clear" w:color="auto" w:fill="FFFFFF"/>
          <w:lang w:val="en-GB"/>
        </w:rPr>
        <w:t xml:space="preserve"> waste material and energy recovery.</w:t>
      </w:r>
    </w:p>
    <w:p w14:paraId="3A81D3B0" w14:textId="77777777" w:rsidR="00F142A7" w:rsidRPr="00CC5849" w:rsidRDefault="000D6FA4" w:rsidP="0017506D">
      <w:pPr>
        <w:ind w:firstLine="284"/>
        <w:jc w:val="both"/>
        <w:rPr>
          <w:rFonts w:ascii="Calibri" w:hAnsi="Calibri" w:cs="Calibri"/>
          <w:b/>
          <w:color w:val="000000"/>
          <w:shd w:val="clear" w:color="auto" w:fill="FFFFFF"/>
          <w:lang w:val="en-GB"/>
        </w:rPr>
      </w:pPr>
      <w:r w:rsidRPr="00CC5849">
        <w:rPr>
          <w:rFonts w:ascii="Calibri" w:hAnsi="Calibri" w:cs="Calibri"/>
          <w:b/>
          <w:color w:val="000000"/>
          <w:shd w:val="clear" w:color="auto" w:fill="FFFFFF"/>
          <w:lang w:val="en-GB"/>
        </w:rPr>
        <w:t xml:space="preserve">(3) </w:t>
      </w:r>
      <w:r w:rsidR="0017506D" w:rsidRPr="00CC5849">
        <w:rPr>
          <w:rFonts w:ascii="Calibri" w:hAnsi="Calibri" w:cs="Calibri"/>
          <w:b/>
          <w:color w:val="000000"/>
          <w:shd w:val="clear" w:color="auto" w:fill="FFFFFF"/>
          <w:lang w:val="en-GB"/>
        </w:rPr>
        <w:t>O</w:t>
      </w:r>
      <w:r w:rsidR="00F142A7" w:rsidRPr="00CC5849">
        <w:rPr>
          <w:rFonts w:ascii="Calibri" w:hAnsi="Calibri" w:cs="Calibri"/>
          <w:b/>
          <w:color w:val="000000"/>
          <w:shd w:val="clear" w:color="auto" w:fill="FFFFFF"/>
          <w:lang w:val="en-GB"/>
        </w:rPr>
        <w:t>perational Programme Quality of Environment for the period 2014 – 2020</w:t>
      </w:r>
      <w:r w:rsidR="0017506D" w:rsidRPr="00CC5849">
        <w:rPr>
          <w:rFonts w:ascii="Calibri" w:hAnsi="Calibri" w:cs="Calibri"/>
          <w:b/>
          <w:color w:val="000000"/>
          <w:shd w:val="clear" w:color="auto" w:fill="FFFFFF"/>
          <w:lang w:val="en-GB"/>
        </w:rPr>
        <w:t xml:space="preserve"> </w:t>
      </w:r>
      <w:r w:rsidR="0017506D" w:rsidRPr="00CC5849">
        <w:rPr>
          <w:rFonts w:ascii="Calibri" w:hAnsi="Calibri" w:cs="Calibri"/>
          <w:color w:val="000000"/>
          <w:shd w:val="clear" w:color="auto" w:fill="FFFFFF"/>
          <w:lang w:val="en-GB"/>
        </w:rPr>
        <w:t>focuses on w</w:t>
      </w:r>
      <w:r w:rsidR="00F142A7" w:rsidRPr="00CC5849">
        <w:rPr>
          <w:rFonts w:ascii="Calibri" w:hAnsi="Calibri" w:cs="Calibri"/>
          <w:color w:val="000000"/>
          <w:shd w:val="clear" w:color="auto" w:fill="FFFFFF"/>
          <w:lang w:val="en-GB"/>
        </w:rPr>
        <w:t>aste prevention, support for sorted waste collection and recovery of waste</w:t>
      </w:r>
      <w:r w:rsidR="0017506D" w:rsidRPr="00CC5849">
        <w:rPr>
          <w:rFonts w:ascii="Calibri" w:hAnsi="Calibri" w:cs="Calibri"/>
          <w:color w:val="000000"/>
          <w:shd w:val="clear" w:color="auto" w:fill="FFFFFF"/>
          <w:lang w:val="en-GB"/>
        </w:rPr>
        <w:t>.</w:t>
      </w:r>
      <w:r w:rsidR="0017506D" w:rsidRPr="00CC5849">
        <w:rPr>
          <w:rFonts w:ascii="Calibri" w:hAnsi="Calibri" w:cs="Calibri"/>
          <w:b/>
          <w:color w:val="000000"/>
          <w:shd w:val="clear" w:color="auto" w:fill="FFFFFF"/>
          <w:lang w:val="en-GB"/>
        </w:rPr>
        <w:t xml:space="preserve"> </w:t>
      </w:r>
      <w:r w:rsidR="00F142A7" w:rsidRPr="00CC5849">
        <w:rPr>
          <w:rFonts w:ascii="Calibri" w:hAnsi="Calibri" w:cs="Calibri"/>
          <w:color w:val="000000"/>
          <w:shd w:val="clear" w:color="auto" w:fill="FFFFFF"/>
          <w:lang w:val="en-GB"/>
        </w:rPr>
        <w:t>Focus areas</w:t>
      </w:r>
      <w:r w:rsidR="0017506D" w:rsidRPr="00CC5849">
        <w:rPr>
          <w:rFonts w:ascii="Calibri" w:hAnsi="Calibri" w:cs="Calibri"/>
          <w:color w:val="000000"/>
          <w:shd w:val="clear" w:color="auto" w:fill="FFFFFF"/>
          <w:lang w:val="en-GB"/>
        </w:rPr>
        <w:t xml:space="preserve"> are</w:t>
      </w:r>
      <w:r w:rsidR="00F142A7" w:rsidRPr="00CC5849">
        <w:rPr>
          <w:rFonts w:ascii="Calibri" w:hAnsi="Calibri" w:cs="Calibri"/>
          <w:color w:val="000000"/>
          <w:shd w:val="clear" w:color="auto" w:fill="FFFFFF"/>
          <w:lang w:val="en-GB"/>
        </w:rPr>
        <w:t>:</w:t>
      </w:r>
      <w:r w:rsidR="0017506D" w:rsidRPr="00CC5849">
        <w:rPr>
          <w:rFonts w:ascii="Calibri" w:hAnsi="Calibri" w:cs="Calibri"/>
          <w:b/>
          <w:color w:val="000000"/>
          <w:shd w:val="clear" w:color="auto" w:fill="FFFFFF"/>
          <w:lang w:val="en-GB"/>
        </w:rPr>
        <w:t xml:space="preserve"> </w:t>
      </w:r>
      <w:r w:rsidR="0017506D" w:rsidRPr="00CC5849">
        <w:rPr>
          <w:rFonts w:ascii="Calibri" w:hAnsi="Calibri" w:cs="Calibri"/>
          <w:color w:val="000000"/>
          <w:shd w:val="clear" w:color="auto" w:fill="FFFFFF"/>
          <w:lang w:val="en-GB"/>
        </w:rPr>
        <w:t>(1) i</w:t>
      </w:r>
      <w:r w:rsidR="00F142A7" w:rsidRPr="00CC5849">
        <w:rPr>
          <w:rFonts w:ascii="Calibri" w:hAnsi="Calibri" w:cs="Calibri"/>
          <w:color w:val="000000"/>
          <w:shd w:val="clear" w:color="auto" w:fill="FFFFFF"/>
          <w:lang w:val="en-GB"/>
        </w:rPr>
        <w:t>ncreasing the rate of the waste recovery for their reuse and prevention of the waste production</w:t>
      </w:r>
      <w:r w:rsidR="0017506D" w:rsidRPr="00CC5849">
        <w:rPr>
          <w:rFonts w:ascii="Calibri" w:hAnsi="Calibri" w:cs="Calibri"/>
          <w:color w:val="000000"/>
          <w:shd w:val="clear" w:color="auto" w:fill="FFFFFF"/>
          <w:lang w:val="en-GB"/>
        </w:rPr>
        <w:t xml:space="preserve"> and</w:t>
      </w:r>
      <w:r w:rsidR="00F142A7" w:rsidRPr="00CC5849">
        <w:rPr>
          <w:rFonts w:ascii="Calibri" w:hAnsi="Calibri" w:cs="Calibri"/>
          <w:color w:val="000000"/>
          <w:shd w:val="clear" w:color="auto" w:fill="FFFFFF"/>
          <w:lang w:val="en-GB"/>
        </w:rPr>
        <w:t xml:space="preserve">                                                  </w:t>
      </w:r>
      <w:r w:rsidR="0017506D" w:rsidRPr="00CC5849">
        <w:rPr>
          <w:rFonts w:ascii="Calibri" w:hAnsi="Calibri" w:cs="Calibri"/>
          <w:color w:val="000000"/>
          <w:shd w:val="clear" w:color="auto" w:fill="FFFFFF"/>
          <w:lang w:val="en-GB"/>
        </w:rPr>
        <w:t>(2) i</w:t>
      </w:r>
      <w:r w:rsidR="00F142A7" w:rsidRPr="00CC5849">
        <w:rPr>
          <w:rFonts w:ascii="Calibri" w:hAnsi="Calibri" w:cs="Calibri"/>
          <w:color w:val="000000"/>
          <w:shd w:val="clear" w:color="auto" w:fill="FFFFFF"/>
          <w:lang w:val="en-GB"/>
        </w:rPr>
        <w:t>ncreasing the share of the renewable energy resources on gross energy consumption in Slovakia</w:t>
      </w:r>
      <w:r w:rsidR="00275A93" w:rsidRPr="00CC5849">
        <w:rPr>
          <w:rFonts w:ascii="Calibri" w:hAnsi="Calibri" w:cs="Calibri"/>
          <w:color w:val="000000"/>
          <w:shd w:val="clear" w:color="auto" w:fill="FFFFFF"/>
          <w:lang w:val="en-GB"/>
        </w:rPr>
        <w:t>.</w:t>
      </w:r>
    </w:p>
    <w:p w14:paraId="21A2E606" w14:textId="77777777" w:rsidR="00F142A7" w:rsidRPr="00CC5849" w:rsidRDefault="00F142A7" w:rsidP="00B15480">
      <w:pPr>
        <w:jc w:val="both"/>
        <w:rPr>
          <w:rFonts w:ascii="Calibri" w:hAnsi="Calibri" w:cs="Calibri"/>
          <w:color w:val="000000"/>
          <w:shd w:val="clear" w:color="auto" w:fill="FFFFFF"/>
          <w:lang w:val="en-GB"/>
        </w:rPr>
      </w:pPr>
    </w:p>
    <w:p w14:paraId="015F3AEB" w14:textId="77777777" w:rsidR="00C5751D" w:rsidRPr="00CC5849" w:rsidRDefault="00C5751D" w:rsidP="00C5751D">
      <w:pPr>
        <w:jc w:val="both"/>
        <w:rPr>
          <w:rFonts w:ascii="Calibri" w:hAnsi="Calibri" w:cs="Calibri"/>
          <w:b/>
          <w:color w:val="000000"/>
          <w:sz w:val="24"/>
          <w:szCs w:val="24"/>
          <w:shd w:val="clear" w:color="auto" w:fill="FFFFFF"/>
          <w:lang w:val="en-GB"/>
        </w:rPr>
      </w:pPr>
      <w:r w:rsidRPr="00CC5849">
        <w:rPr>
          <w:rFonts w:ascii="Calibri" w:hAnsi="Calibri" w:cs="Calibri"/>
          <w:b/>
          <w:color w:val="000000"/>
          <w:sz w:val="24"/>
          <w:szCs w:val="24"/>
          <w:shd w:val="clear" w:color="auto" w:fill="FFFFFF"/>
          <w:lang w:val="en-GB"/>
        </w:rPr>
        <w:t>Slovakia – Nitra Self-Governing Region</w:t>
      </w:r>
    </w:p>
    <w:p w14:paraId="3D63E878" w14:textId="77777777" w:rsidR="00C5751D" w:rsidRPr="00CC5849" w:rsidRDefault="00C5751D" w:rsidP="00B15480">
      <w:pPr>
        <w:jc w:val="both"/>
        <w:rPr>
          <w:rFonts w:ascii="Calibri" w:hAnsi="Calibri" w:cs="Calibri"/>
          <w:color w:val="000000"/>
          <w:sz w:val="10"/>
          <w:szCs w:val="10"/>
          <w:shd w:val="clear" w:color="auto" w:fill="FFFFFF"/>
          <w:lang w:val="en-GB"/>
        </w:rPr>
      </w:pPr>
    </w:p>
    <w:p w14:paraId="3CDA05AF" w14:textId="214E8FCB" w:rsidR="00166DEA" w:rsidRPr="00CC5849" w:rsidRDefault="00166DEA" w:rsidP="008B753B">
      <w:pPr>
        <w:ind w:firstLine="284"/>
        <w:jc w:val="both"/>
        <w:rPr>
          <w:rFonts w:ascii="Calibri" w:hAnsi="Calibri" w:cs="Calibri"/>
          <w:b/>
          <w:color w:val="000000"/>
          <w:shd w:val="clear" w:color="auto" w:fill="FFFFFF"/>
          <w:lang w:val="en-GB"/>
        </w:rPr>
      </w:pPr>
      <w:r w:rsidRPr="00CC5849">
        <w:rPr>
          <w:rFonts w:ascii="Calibri" w:hAnsi="Calibri" w:cs="Calibri"/>
          <w:b/>
          <w:color w:val="000000"/>
          <w:shd w:val="clear" w:color="auto" w:fill="FFFFFF"/>
          <w:lang w:val="en-GB"/>
        </w:rPr>
        <w:t>Programme of the Economic and Social Development of the Nitra Self-Governing Region 2016 – 2022</w:t>
      </w:r>
      <w:r w:rsidR="00C5751D" w:rsidRPr="00CC5849">
        <w:rPr>
          <w:rFonts w:ascii="Calibri" w:hAnsi="Calibri" w:cs="Calibri"/>
          <w:b/>
          <w:color w:val="000000"/>
          <w:shd w:val="clear" w:color="auto" w:fill="FFFFFF"/>
          <w:lang w:val="en-GB"/>
        </w:rPr>
        <w:t xml:space="preserve"> </w:t>
      </w:r>
      <w:r w:rsidR="00E22846" w:rsidRPr="00CC5849">
        <w:rPr>
          <w:rFonts w:ascii="Calibri" w:hAnsi="Calibri" w:cs="Calibri"/>
          <w:color w:val="000000"/>
          <w:shd w:val="clear" w:color="auto" w:fill="FFFFFF"/>
          <w:lang w:val="en-GB"/>
        </w:rPr>
        <w:t>is an umbrella</w:t>
      </w:r>
      <w:r w:rsidR="00C5751D" w:rsidRPr="00CC5849">
        <w:rPr>
          <w:rFonts w:ascii="Calibri" w:hAnsi="Calibri" w:cs="Calibri"/>
          <w:color w:val="000000"/>
          <w:shd w:val="clear" w:color="auto" w:fill="FFFFFF"/>
          <w:lang w:val="en-GB"/>
        </w:rPr>
        <w:t xml:space="preserve"> document</w:t>
      </w:r>
      <w:r w:rsidR="00E22846" w:rsidRPr="00CC5849">
        <w:rPr>
          <w:rFonts w:ascii="Calibri" w:hAnsi="Calibri" w:cs="Calibri"/>
          <w:color w:val="000000"/>
          <w:shd w:val="clear" w:color="auto" w:fill="FFFFFF"/>
          <w:lang w:val="en-GB"/>
        </w:rPr>
        <w:t xml:space="preserve"> covering regional strategies </w:t>
      </w:r>
      <w:r w:rsidR="00C5751D" w:rsidRPr="00CC5849">
        <w:rPr>
          <w:rFonts w:ascii="Calibri" w:hAnsi="Calibri" w:cs="Calibri"/>
          <w:color w:val="000000"/>
          <w:shd w:val="clear" w:color="auto" w:fill="FFFFFF"/>
          <w:lang w:val="en-GB"/>
        </w:rPr>
        <w:t>such as Waste M</w:t>
      </w:r>
      <w:r w:rsidR="00E22846" w:rsidRPr="00CC5849">
        <w:rPr>
          <w:rFonts w:ascii="Calibri" w:hAnsi="Calibri" w:cs="Calibri"/>
          <w:color w:val="000000"/>
          <w:shd w:val="clear" w:color="auto" w:fill="FFFFFF"/>
          <w:lang w:val="en-GB"/>
        </w:rPr>
        <w:t>anagement</w:t>
      </w:r>
      <w:r w:rsidR="00C5751D" w:rsidRPr="00CC5849">
        <w:rPr>
          <w:rFonts w:ascii="Calibri" w:hAnsi="Calibri" w:cs="Calibri"/>
          <w:color w:val="000000"/>
          <w:shd w:val="clear" w:color="auto" w:fill="FFFFFF"/>
          <w:lang w:val="en-GB"/>
        </w:rPr>
        <w:t xml:space="preserve"> Programme</w:t>
      </w:r>
      <w:r w:rsidR="00E22846" w:rsidRPr="00CC5849">
        <w:rPr>
          <w:rFonts w:ascii="Calibri" w:hAnsi="Calibri" w:cs="Calibri"/>
          <w:color w:val="000000"/>
          <w:shd w:val="clear" w:color="auto" w:fill="FFFFFF"/>
          <w:lang w:val="en-GB"/>
        </w:rPr>
        <w:t xml:space="preserve"> of</w:t>
      </w:r>
      <w:r w:rsidR="00C5751D" w:rsidRPr="00CC5849">
        <w:rPr>
          <w:rFonts w:ascii="Calibri" w:hAnsi="Calibri" w:cs="Calibri"/>
          <w:color w:val="000000"/>
          <w:shd w:val="clear" w:color="auto" w:fill="FFFFFF"/>
          <w:lang w:val="en-GB"/>
        </w:rPr>
        <w:t xml:space="preserve"> the</w:t>
      </w:r>
      <w:r w:rsidR="00E22846" w:rsidRPr="00CC5849">
        <w:rPr>
          <w:rFonts w:ascii="Calibri" w:hAnsi="Calibri" w:cs="Calibri"/>
          <w:color w:val="000000"/>
          <w:shd w:val="clear" w:color="auto" w:fill="FFFFFF"/>
          <w:lang w:val="en-GB"/>
        </w:rPr>
        <w:t xml:space="preserve"> Nitra</w:t>
      </w:r>
      <w:r w:rsidR="00C5751D" w:rsidRPr="00CC5849">
        <w:rPr>
          <w:rFonts w:ascii="Calibri" w:hAnsi="Calibri" w:cs="Calibri"/>
          <w:color w:val="000000"/>
          <w:shd w:val="clear" w:color="auto" w:fill="FFFFFF"/>
          <w:lang w:val="en-GB"/>
        </w:rPr>
        <w:t xml:space="preserve"> Region, Strategy of Rural D</w:t>
      </w:r>
      <w:r w:rsidR="00E22846" w:rsidRPr="00CC5849">
        <w:rPr>
          <w:rFonts w:ascii="Calibri" w:hAnsi="Calibri" w:cs="Calibri"/>
          <w:color w:val="000000"/>
          <w:shd w:val="clear" w:color="auto" w:fill="FFFFFF"/>
          <w:lang w:val="en-GB"/>
        </w:rPr>
        <w:t xml:space="preserve">evelopment </w:t>
      </w:r>
      <w:r w:rsidR="00C5751D" w:rsidRPr="00CC5849">
        <w:rPr>
          <w:rFonts w:ascii="Calibri" w:hAnsi="Calibri" w:cs="Calibri"/>
          <w:color w:val="000000"/>
          <w:shd w:val="clear" w:color="auto" w:fill="FFFFFF"/>
          <w:lang w:val="en-GB"/>
        </w:rPr>
        <w:t>in Nitra region, Community-led Local Development (CLLD) Regional Strategy</w:t>
      </w:r>
      <w:r w:rsidR="00E22846" w:rsidRPr="00CC5849">
        <w:rPr>
          <w:rFonts w:ascii="Calibri" w:hAnsi="Calibri" w:cs="Calibri"/>
          <w:color w:val="000000"/>
          <w:shd w:val="clear" w:color="auto" w:fill="FFFFFF"/>
          <w:lang w:val="en-GB"/>
        </w:rPr>
        <w:t>.</w:t>
      </w:r>
      <w:r w:rsidR="008B753B" w:rsidRPr="00CC5849">
        <w:rPr>
          <w:rFonts w:ascii="Calibri" w:hAnsi="Calibri" w:cs="Calibri"/>
          <w:b/>
          <w:color w:val="000000"/>
          <w:shd w:val="clear" w:color="auto" w:fill="FFFFFF"/>
          <w:lang w:val="en-GB"/>
        </w:rPr>
        <w:t xml:space="preserve"> </w:t>
      </w:r>
      <w:r w:rsidR="00882810" w:rsidRPr="00CC5849">
        <w:rPr>
          <w:rFonts w:ascii="Calibri" w:hAnsi="Calibri" w:cs="Calibri"/>
          <w:color w:val="000000"/>
          <w:shd w:val="clear" w:color="auto" w:fill="FFFFFF"/>
          <w:lang w:val="en-GB"/>
        </w:rPr>
        <w:t xml:space="preserve">The issue of </w:t>
      </w:r>
      <w:r w:rsidR="008B753B" w:rsidRPr="00CC5849">
        <w:rPr>
          <w:rFonts w:ascii="Calibri" w:hAnsi="Calibri" w:cs="Calibri"/>
          <w:color w:val="000000"/>
          <w:shd w:val="clear" w:color="auto" w:fill="FFFFFF"/>
          <w:lang w:val="en-GB"/>
        </w:rPr>
        <w:t>“</w:t>
      </w:r>
      <w:r w:rsidR="00882810" w:rsidRPr="00CC5849">
        <w:rPr>
          <w:rFonts w:ascii="Calibri" w:hAnsi="Calibri" w:cs="Calibri"/>
          <w:color w:val="000000"/>
          <w:shd w:val="clear" w:color="auto" w:fill="FFFFFF"/>
          <w:lang w:val="en-GB"/>
        </w:rPr>
        <w:t>circularity</w:t>
      </w:r>
      <w:r w:rsidR="008B753B" w:rsidRPr="00CC5849">
        <w:rPr>
          <w:rFonts w:ascii="Calibri" w:hAnsi="Calibri" w:cs="Calibri"/>
          <w:color w:val="000000"/>
          <w:shd w:val="clear" w:color="auto" w:fill="FFFFFF"/>
          <w:lang w:val="en-GB"/>
        </w:rPr>
        <w:t>”</w:t>
      </w:r>
      <w:r w:rsidR="00882810" w:rsidRPr="00CC5849">
        <w:rPr>
          <w:rFonts w:ascii="Calibri" w:hAnsi="Calibri" w:cs="Calibri"/>
          <w:color w:val="000000"/>
          <w:shd w:val="clear" w:color="auto" w:fill="FFFFFF"/>
          <w:lang w:val="en-GB"/>
        </w:rPr>
        <w:t xml:space="preserve"> is involved through areas of sustainable growth and waste managemen</w:t>
      </w:r>
      <w:r w:rsidR="008B753B" w:rsidRPr="00CC5849">
        <w:rPr>
          <w:rFonts w:ascii="Calibri" w:hAnsi="Calibri" w:cs="Calibri"/>
          <w:color w:val="000000"/>
          <w:shd w:val="clear" w:color="auto" w:fill="FFFFFF"/>
          <w:lang w:val="en-GB"/>
        </w:rPr>
        <w:t xml:space="preserve">t. </w:t>
      </w:r>
      <w:r w:rsidR="008B753B" w:rsidRPr="00CC5849">
        <w:rPr>
          <w:rFonts w:ascii="Calibri" w:hAnsi="Calibri" w:cs="Calibri"/>
          <w:b/>
          <w:color w:val="000000"/>
          <w:shd w:val="clear" w:color="auto" w:fill="FFFFFF"/>
          <w:lang w:val="en-GB"/>
        </w:rPr>
        <w:t>Sustainable growth</w:t>
      </w:r>
      <w:r w:rsidR="008B753B" w:rsidRPr="00CC5849">
        <w:rPr>
          <w:rFonts w:ascii="Calibri" w:hAnsi="Calibri" w:cs="Calibri"/>
          <w:color w:val="000000"/>
          <w:shd w:val="clear" w:color="auto" w:fill="FFFFFF"/>
          <w:lang w:val="en-GB"/>
        </w:rPr>
        <w:t xml:space="preserve"> </w:t>
      </w:r>
      <w:r w:rsidR="008B753B" w:rsidRPr="00CC5849">
        <w:rPr>
          <w:rFonts w:ascii="Calibri" w:hAnsi="Calibri" w:cs="Calibri"/>
          <w:shd w:val="clear" w:color="auto" w:fill="FFFFFF"/>
          <w:lang w:val="en-GB"/>
        </w:rPr>
        <w:t>means</w:t>
      </w:r>
      <w:r w:rsidRPr="00CC5849">
        <w:rPr>
          <w:rFonts w:ascii="Calibri" w:hAnsi="Calibri" w:cs="Calibri"/>
          <w:shd w:val="clear" w:color="auto" w:fill="FFFFFF"/>
          <w:lang w:val="en-GB"/>
        </w:rPr>
        <w:t xml:space="preserve"> supporting </w:t>
      </w:r>
      <w:r w:rsidR="000F0C53" w:rsidRPr="00CC5849">
        <w:rPr>
          <w:rFonts w:ascii="Calibri" w:hAnsi="Calibri" w:cs="Calibri"/>
          <w:shd w:val="clear" w:color="auto" w:fill="FFFFFF"/>
          <w:lang w:val="en-GB"/>
        </w:rPr>
        <w:t xml:space="preserve">the </w:t>
      </w:r>
      <w:r w:rsidRPr="00CC5849">
        <w:rPr>
          <w:rFonts w:ascii="Calibri" w:hAnsi="Calibri" w:cs="Calibri"/>
          <w:shd w:val="clear" w:color="auto" w:fill="FFFFFF"/>
          <w:lang w:val="en-GB"/>
        </w:rPr>
        <w:t>more ecol</w:t>
      </w:r>
      <w:r w:rsidR="008B753B" w:rsidRPr="00CC5849">
        <w:rPr>
          <w:rFonts w:ascii="Calibri" w:hAnsi="Calibri" w:cs="Calibri"/>
          <w:shd w:val="clear" w:color="auto" w:fill="FFFFFF"/>
          <w:lang w:val="en-GB"/>
        </w:rPr>
        <w:t>ogical and competitive economy and effective</w:t>
      </w:r>
      <w:r w:rsidRPr="00CC5849">
        <w:rPr>
          <w:rFonts w:ascii="Calibri" w:hAnsi="Calibri" w:cs="Calibri"/>
          <w:shd w:val="clear" w:color="auto" w:fill="FFFFFF"/>
          <w:lang w:val="en-GB"/>
        </w:rPr>
        <w:t xml:space="preserve"> using the resources</w:t>
      </w:r>
      <w:r w:rsidR="008B753B" w:rsidRPr="00CC5849">
        <w:rPr>
          <w:rFonts w:ascii="Calibri" w:hAnsi="Calibri" w:cs="Calibri"/>
          <w:shd w:val="clear" w:color="auto" w:fill="FFFFFF"/>
          <w:lang w:val="en-GB"/>
        </w:rPr>
        <w:t xml:space="preserve">. The targets of the </w:t>
      </w:r>
      <w:r w:rsidR="008B753B" w:rsidRPr="00CC5849">
        <w:rPr>
          <w:rFonts w:ascii="Calibri" w:hAnsi="Calibri" w:cs="Calibri"/>
          <w:b/>
          <w:shd w:val="clear" w:color="auto" w:fill="FFFFFF"/>
          <w:lang w:val="en-GB"/>
        </w:rPr>
        <w:t>w</w:t>
      </w:r>
      <w:r w:rsidRPr="00CC5849">
        <w:rPr>
          <w:rFonts w:ascii="Calibri" w:hAnsi="Calibri" w:cs="Calibri"/>
          <w:b/>
          <w:shd w:val="clear" w:color="auto" w:fill="FFFFFF"/>
          <w:lang w:val="en-GB"/>
        </w:rPr>
        <w:t>aste management</w:t>
      </w:r>
      <w:r w:rsidR="008B753B" w:rsidRPr="00CC5849">
        <w:rPr>
          <w:rFonts w:ascii="Calibri" w:hAnsi="Calibri" w:cs="Calibri"/>
          <w:shd w:val="clear" w:color="auto" w:fill="FFFFFF"/>
          <w:lang w:val="en-GB"/>
        </w:rPr>
        <w:t xml:space="preserve"> are to </w:t>
      </w:r>
      <w:r w:rsidRPr="00CC5849">
        <w:rPr>
          <w:rFonts w:ascii="Calibri" w:hAnsi="Calibri" w:cs="Calibri"/>
          <w:shd w:val="clear" w:color="auto" w:fill="FFFFFF"/>
          <w:lang w:val="en-GB"/>
        </w:rPr>
        <w:t xml:space="preserve">achieve increased waste recycling, particularly for municipal waste and </w:t>
      </w:r>
      <w:r w:rsidRPr="00CC5849">
        <w:rPr>
          <w:rFonts w:ascii="Calibri" w:hAnsi="Calibri" w:cs="Calibri"/>
          <w:color w:val="000000"/>
          <w:shd w:val="clear" w:color="auto" w:fill="FFFFFF"/>
          <w:lang w:val="en-GB"/>
        </w:rPr>
        <w:t xml:space="preserve">construction </w:t>
      </w:r>
      <w:r w:rsidR="008B753B" w:rsidRPr="00CC5849">
        <w:rPr>
          <w:rFonts w:ascii="Calibri" w:hAnsi="Calibri" w:cs="Calibri"/>
          <w:color w:val="000000"/>
          <w:shd w:val="clear" w:color="auto" w:fill="FFFFFF"/>
          <w:lang w:val="en-GB"/>
        </w:rPr>
        <w:t>waste; to apply best available t</w:t>
      </w:r>
      <w:r w:rsidRPr="00CC5849">
        <w:rPr>
          <w:rFonts w:ascii="Calibri" w:hAnsi="Calibri" w:cs="Calibri"/>
          <w:color w:val="000000"/>
          <w:shd w:val="clear" w:color="auto" w:fill="FFFFFF"/>
          <w:lang w:val="en-GB"/>
        </w:rPr>
        <w:t xml:space="preserve">echniques </w:t>
      </w:r>
      <w:r w:rsidR="008B753B" w:rsidRPr="00CC5849">
        <w:rPr>
          <w:rFonts w:ascii="Calibri" w:hAnsi="Calibri" w:cs="Calibri"/>
          <w:color w:val="000000"/>
          <w:shd w:val="clear" w:color="auto" w:fill="FFFFFF"/>
          <w:lang w:val="en-GB"/>
        </w:rPr>
        <w:t xml:space="preserve">and environmental practices; and to </w:t>
      </w:r>
      <w:r w:rsidRPr="00CC5849">
        <w:rPr>
          <w:rFonts w:ascii="Calibri" w:hAnsi="Calibri" w:cs="Calibri"/>
          <w:color w:val="000000"/>
          <w:shd w:val="clear" w:color="auto" w:fill="FFFFFF"/>
          <w:lang w:val="en-GB"/>
        </w:rPr>
        <w:t>minimize the negative effects of the generation and management of waste on human health and the environment</w:t>
      </w:r>
      <w:r w:rsidR="008B753B" w:rsidRPr="00CC5849">
        <w:rPr>
          <w:rFonts w:ascii="Calibri" w:hAnsi="Calibri" w:cs="Calibri"/>
          <w:color w:val="000000"/>
          <w:shd w:val="clear" w:color="auto" w:fill="FFFFFF"/>
          <w:lang w:val="en-GB"/>
        </w:rPr>
        <w:t>.</w:t>
      </w:r>
    </w:p>
    <w:p w14:paraId="1318D176" w14:textId="3CB9AB68" w:rsidR="008B753B" w:rsidRPr="00CC5849" w:rsidRDefault="008B753B" w:rsidP="008B753B">
      <w:pPr>
        <w:ind w:firstLine="284"/>
        <w:jc w:val="both"/>
        <w:rPr>
          <w:rFonts w:cs="Arial"/>
          <w:lang w:val="en-GB"/>
        </w:rPr>
      </w:pPr>
      <w:r w:rsidRPr="00CC5849">
        <w:rPr>
          <w:rFonts w:cs="Arial"/>
          <w:b/>
          <w:lang w:val="en-GB"/>
        </w:rPr>
        <w:t>Waste Management Programme</w:t>
      </w:r>
      <w:r w:rsidRPr="00CC5849">
        <w:rPr>
          <w:rFonts w:cs="Arial"/>
          <w:lang w:val="en-GB"/>
        </w:rPr>
        <w:t xml:space="preserve"> </w:t>
      </w:r>
      <w:r w:rsidRPr="00CC5849">
        <w:rPr>
          <w:rFonts w:cs="Arial"/>
          <w:b/>
          <w:lang w:val="en-GB"/>
        </w:rPr>
        <w:t xml:space="preserve">of the Nitra Self-Governing Region </w:t>
      </w:r>
      <w:r w:rsidRPr="00CC5849">
        <w:rPr>
          <w:rFonts w:cs="Arial"/>
          <w:lang w:val="en-GB"/>
        </w:rPr>
        <w:t xml:space="preserve">is a programme document developed by the District Office of Nitra and its provisions shall apply in the Nitra </w:t>
      </w:r>
      <w:r w:rsidR="008A1960" w:rsidRPr="00CC5849">
        <w:rPr>
          <w:rFonts w:cs="Arial"/>
          <w:lang w:val="en-GB"/>
        </w:rPr>
        <w:t>r</w:t>
      </w:r>
      <w:r w:rsidRPr="00CC5849">
        <w:rPr>
          <w:rFonts w:cs="Arial"/>
          <w:lang w:val="en-GB"/>
        </w:rPr>
        <w:t xml:space="preserve">egion. Based on the previous negotiations of the Nitra </w:t>
      </w:r>
      <w:r w:rsidR="008A1960" w:rsidRPr="00CC5849">
        <w:rPr>
          <w:rFonts w:cs="Arial"/>
          <w:lang w:val="en-GB"/>
        </w:rPr>
        <w:t>r</w:t>
      </w:r>
      <w:r w:rsidRPr="00CC5849">
        <w:rPr>
          <w:rFonts w:cs="Arial"/>
          <w:lang w:val="en-GB"/>
        </w:rPr>
        <w:t xml:space="preserve">egion and the District Office it was found that the state of bio-waste management is insufficient. Since the objectives of BIOREGIO are in line with these issues, the Slovak University of Agriculture and the Nitra </w:t>
      </w:r>
      <w:r w:rsidR="008A1960" w:rsidRPr="00CC5849">
        <w:rPr>
          <w:rFonts w:cs="Arial"/>
          <w:lang w:val="en-GB"/>
        </w:rPr>
        <w:t>r</w:t>
      </w:r>
      <w:r w:rsidRPr="00CC5849">
        <w:rPr>
          <w:rFonts w:cs="Arial"/>
          <w:lang w:val="en-GB"/>
        </w:rPr>
        <w:t>egion negotiated with the District Office in order to include them into this document.</w:t>
      </w:r>
      <w:r w:rsidR="008A1960" w:rsidRPr="00CC5849">
        <w:rPr>
          <w:rFonts w:cs="Arial"/>
          <w:lang w:val="en-GB"/>
        </w:rPr>
        <w:t xml:space="preserve"> </w:t>
      </w:r>
      <w:r w:rsidRPr="00CC5849">
        <w:rPr>
          <w:rFonts w:eastAsia="Times New Roman" w:cs="Times New Roman"/>
          <w:lang w:val="en-GB" w:eastAsia="sk-SK"/>
        </w:rPr>
        <w:t>Available objectives of BIOREGIO</w:t>
      </w:r>
      <w:r w:rsidR="000F0C53" w:rsidRPr="00CC5849">
        <w:rPr>
          <w:rFonts w:eastAsia="Times New Roman" w:cs="Times New Roman"/>
          <w:lang w:val="en-GB" w:eastAsia="sk-SK"/>
        </w:rPr>
        <w:t>, therefore,</w:t>
      </w:r>
      <w:r w:rsidRPr="00CC5849">
        <w:rPr>
          <w:rFonts w:eastAsia="Times New Roman" w:cs="Times New Roman"/>
          <w:lang w:val="en-GB" w:eastAsia="sk-SK"/>
        </w:rPr>
        <w:t xml:space="preserve"> represented an important input during the development of the Programme.</w:t>
      </w:r>
    </w:p>
    <w:p w14:paraId="3A2848E6" w14:textId="77777777" w:rsidR="00F52435" w:rsidRPr="00CC5849" w:rsidRDefault="00F52435" w:rsidP="00166DEA">
      <w:pPr>
        <w:jc w:val="both"/>
        <w:rPr>
          <w:rFonts w:ascii="Calibri" w:hAnsi="Calibri" w:cs="Calibri"/>
          <w:color w:val="000000"/>
          <w:shd w:val="clear" w:color="auto" w:fill="FFFFFF"/>
          <w:lang w:val="en-GB"/>
        </w:rPr>
      </w:pPr>
    </w:p>
    <w:p w14:paraId="36817FC3" w14:textId="77777777" w:rsidR="00AA7D31" w:rsidRPr="00CC5849" w:rsidRDefault="00AA7D31" w:rsidP="00AA7D31">
      <w:pPr>
        <w:jc w:val="both"/>
        <w:rPr>
          <w:rFonts w:ascii="Calibri" w:hAnsi="Calibri" w:cs="Calibri"/>
          <w:b/>
          <w:color w:val="000000"/>
          <w:sz w:val="28"/>
          <w:shd w:val="clear" w:color="auto" w:fill="FFFFFF"/>
          <w:lang w:val="en-GB"/>
        </w:rPr>
      </w:pPr>
      <w:r w:rsidRPr="00CC5849">
        <w:rPr>
          <w:rFonts w:ascii="Calibri" w:hAnsi="Calibri" w:cs="Calibri"/>
          <w:b/>
          <w:color w:val="000000"/>
          <w:sz w:val="28"/>
          <w:shd w:val="clear" w:color="auto" w:fill="FFFFFF"/>
          <w:lang w:val="en-GB"/>
        </w:rPr>
        <w:t>Greece</w:t>
      </w:r>
    </w:p>
    <w:p w14:paraId="210F3E5F" w14:textId="77777777" w:rsidR="00AA7D31" w:rsidRPr="00CC5849" w:rsidRDefault="00AA7D31" w:rsidP="00AA7D31">
      <w:pPr>
        <w:jc w:val="both"/>
        <w:rPr>
          <w:rFonts w:ascii="Calibri" w:hAnsi="Calibri" w:cs="Calibri"/>
          <w:b/>
          <w:color w:val="000000"/>
          <w:sz w:val="10"/>
          <w:szCs w:val="10"/>
          <w:u w:val="single"/>
          <w:shd w:val="clear" w:color="auto" w:fill="FFFFFF"/>
          <w:lang w:val="en-GB"/>
        </w:rPr>
      </w:pPr>
    </w:p>
    <w:p w14:paraId="60D896E1" w14:textId="39F18EC5" w:rsidR="00F52435" w:rsidRPr="00CC5849" w:rsidRDefault="00AA7D31" w:rsidP="00DD258F">
      <w:pPr>
        <w:ind w:firstLine="284"/>
        <w:jc w:val="both"/>
        <w:rPr>
          <w:rFonts w:ascii="Calibri" w:hAnsi="Calibri" w:cs="Calibri"/>
          <w:color w:val="000000"/>
          <w:shd w:val="clear" w:color="auto" w:fill="FFFFFF"/>
          <w:lang w:val="en-GB"/>
        </w:rPr>
      </w:pPr>
      <w:r w:rsidRPr="00CC5849">
        <w:rPr>
          <w:rFonts w:ascii="Calibri" w:hAnsi="Calibri" w:cs="Calibri"/>
          <w:b/>
          <w:color w:val="000000"/>
          <w:shd w:val="clear" w:color="auto" w:fill="FFFFFF"/>
          <w:lang w:val="en-GB"/>
        </w:rPr>
        <w:t>National Plan for Waste Management (2015)</w:t>
      </w:r>
      <w:r w:rsidR="002B4076" w:rsidRPr="00CC5849">
        <w:rPr>
          <w:rFonts w:ascii="Calibri" w:hAnsi="Calibri" w:cs="Calibri"/>
          <w:b/>
          <w:color w:val="000000"/>
          <w:shd w:val="clear" w:color="auto" w:fill="FFFFFF"/>
          <w:lang w:val="en-GB"/>
        </w:rPr>
        <w:t xml:space="preserve"> </w:t>
      </w:r>
      <w:r w:rsidR="002B4076" w:rsidRPr="00CC5849">
        <w:rPr>
          <w:rFonts w:ascii="Calibri" w:hAnsi="Calibri" w:cs="Calibri"/>
          <w:color w:val="000000"/>
          <w:shd w:val="clear" w:color="auto" w:fill="FFFFFF"/>
          <w:lang w:val="en-GB"/>
        </w:rPr>
        <w:t xml:space="preserve">deals with the circularity under the topic </w:t>
      </w:r>
      <w:r w:rsidR="00DD258F" w:rsidRPr="00CC5849">
        <w:rPr>
          <w:rFonts w:ascii="Calibri" w:hAnsi="Calibri" w:cs="Calibri"/>
          <w:color w:val="000000"/>
          <w:shd w:val="clear" w:color="auto" w:fill="FFFFFF"/>
          <w:lang w:val="en-GB"/>
        </w:rPr>
        <w:t>of biodegradable</w:t>
      </w:r>
      <w:r w:rsidR="002B4076" w:rsidRPr="00CC5849">
        <w:rPr>
          <w:rFonts w:ascii="Calibri" w:hAnsi="Calibri" w:cs="Calibri"/>
          <w:color w:val="000000"/>
          <w:shd w:val="clear" w:color="auto" w:fill="FFFFFF"/>
          <w:lang w:val="en-GB"/>
        </w:rPr>
        <w:t xml:space="preserve"> household waste (or </w:t>
      </w:r>
      <w:r w:rsidR="00F52435" w:rsidRPr="00CC5849">
        <w:rPr>
          <w:rFonts w:ascii="Calibri" w:hAnsi="Calibri" w:cs="Calibri"/>
          <w:color w:val="000000"/>
          <w:shd w:val="clear" w:color="auto" w:fill="FFFFFF"/>
          <w:lang w:val="en-GB"/>
        </w:rPr>
        <w:t>biowaste</w:t>
      </w:r>
      <w:r w:rsidR="002B4076" w:rsidRPr="00CC5849">
        <w:rPr>
          <w:rFonts w:ascii="Calibri" w:hAnsi="Calibri" w:cs="Calibri"/>
          <w:color w:val="000000"/>
          <w:shd w:val="clear" w:color="auto" w:fill="FFFFFF"/>
          <w:lang w:val="en-GB"/>
        </w:rPr>
        <w:t>). This national</w:t>
      </w:r>
      <w:r w:rsidR="00F52435" w:rsidRPr="00CC5849">
        <w:rPr>
          <w:rFonts w:ascii="Calibri" w:hAnsi="Calibri" w:cs="Calibri"/>
          <w:color w:val="000000"/>
          <w:shd w:val="clear" w:color="auto" w:fill="FFFFFF"/>
          <w:lang w:val="en-GB"/>
        </w:rPr>
        <w:t xml:space="preserve"> plan includes the following focus areas:</w:t>
      </w:r>
      <w:r w:rsidR="002B4076" w:rsidRPr="00CC5849">
        <w:rPr>
          <w:rFonts w:ascii="Calibri" w:hAnsi="Calibri" w:cs="Calibri"/>
          <w:color w:val="000000"/>
          <w:shd w:val="clear" w:color="auto" w:fill="FFFFFF"/>
          <w:lang w:val="en-GB"/>
        </w:rPr>
        <w:t xml:space="preserve"> (1) </w:t>
      </w:r>
      <w:r w:rsidR="009930FA" w:rsidRPr="00CC5849">
        <w:rPr>
          <w:rFonts w:ascii="Calibri" w:hAnsi="Calibri" w:cs="Calibri"/>
          <w:color w:val="000000"/>
          <w:shd w:val="clear" w:color="auto" w:fill="FFFFFF"/>
          <w:lang w:val="en-GB"/>
        </w:rPr>
        <w:t>e</w:t>
      </w:r>
      <w:r w:rsidR="00F52435" w:rsidRPr="00CC5849">
        <w:rPr>
          <w:rFonts w:ascii="Calibri" w:hAnsi="Calibri" w:cs="Calibri"/>
          <w:color w:val="000000"/>
          <w:shd w:val="clear" w:color="auto" w:fill="FFFFFF"/>
          <w:lang w:val="en-GB"/>
        </w:rPr>
        <w:t xml:space="preserve">stablishment of separate </w:t>
      </w:r>
      <w:r w:rsidR="009930FA" w:rsidRPr="00CC5849">
        <w:rPr>
          <w:rFonts w:ascii="Calibri" w:hAnsi="Calibri" w:cs="Calibri"/>
          <w:color w:val="000000"/>
          <w:shd w:val="clear" w:color="auto" w:fill="FFFFFF"/>
          <w:lang w:val="en-GB"/>
        </w:rPr>
        <w:t>collection schemes for biowaste; (2)</w:t>
      </w:r>
      <w:r w:rsidR="00F52435" w:rsidRPr="00CC5849">
        <w:rPr>
          <w:rFonts w:ascii="Calibri" w:hAnsi="Calibri" w:cs="Calibri"/>
          <w:color w:val="000000"/>
          <w:shd w:val="clear" w:color="auto" w:fill="FFFFFF"/>
          <w:lang w:val="en-GB"/>
        </w:rPr>
        <w:t xml:space="preserve"> Recovery of biowaste from pre-sorted waste flows in dedicated facilities</w:t>
      </w:r>
      <w:r w:rsidR="009930FA" w:rsidRPr="00CC5849">
        <w:rPr>
          <w:rFonts w:ascii="Calibri" w:hAnsi="Calibri" w:cs="Calibri"/>
          <w:color w:val="000000"/>
          <w:shd w:val="clear" w:color="auto" w:fill="FFFFFF"/>
          <w:lang w:val="en-GB"/>
        </w:rPr>
        <w:t>; (</w:t>
      </w:r>
      <w:r w:rsidR="00F52435" w:rsidRPr="00CC5849">
        <w:rPr>
          <w:rFonts w:ascii="Calibri" w:hAnsi="Calibri" w:cs="Calibri"/>
          <w:color w:val="000000"/>
          <w:shd w:val="clear" w:color="auto" w:fill="FFFFFF"/>
          <w:lang w:val="en-GB"/>
        </w:rPr>
        <w:t>3</w:t>
      </w:r>
      <w:r w:rsidR="009930FA" w:rsidRPr="00CC5849">
        <w:rPr>
          <w:rFonts w:ascii="Calibri" w:hAnsi="Calibri" w:cs="Calibri"/>
          <w:color w:val="000000"/>
          <w:shd w:val="clear" w:color="auto" w:fill="FFFFFF"/>
          <w:lang w:val="en-GB"/>
        </w:rPr>
        <w:t>)</w:t>
      </w:r>
      <w:r w:rsidR="00F52435" w:rsidRPr="00CC5849">
        <w:rPr>
          <w:rFonts w:ascii="Calibri" w:hAnsi="Calibri" w:cs="Calibri"/>
          <w:color w:val="000000"/>
          <w:shd w:val="clear" w:color="auto" w:fill="FFFFFF"/>
          <w:lang w:val="en-GB"/>
        </w:rPr>
        <w:t xml:space="preserve"> Use of mechanical-biological treatment plants for the treatment of the residual biowaste.</w:t>
      </w:r>
      <w:r w:rsidR="009930FA" w:rsidRPr="00CC5849">
        <w:rPr>
          <w:rFonts w:ascii="Calibri" w:hAnsi="Calibri" w:cs="Calibri"/>
          <w:color w:val="000000"/>
          <w:shd w:val="clear" w:color="auto" w:fill="FFFFFF"/>
          <w:lang w:val="en-GB"/>
        </w:rPr>
        <w:t xml:space="preserve"> </w:t>
      </w:r>
      <w:r w:rsidR="00F52435" w:rsidRPr="00CC5849">
        <w:rPr>
          <w:rFonts w:ascii="Calibri" w:hAnsi="Calibri" w:cs="Calibri"/>
          <w:color w:val="000000"/>
          <w:shd w:val="clear" w:color="auto" w:fill="FFFFFF"/>
          <w:lang w:val="en-GB"/>
        </w:rPr>
        <w:t>The quant</w:t>
      </w:r>
      <w:r w:rsidR="009930FA" w:rsidRPr="00CC5849">
        <w:rPr>
          <w:rFonts w:ascii="Calibri" w:hAnsi="Calibri" w:cs="Calibri"/>
          <w:color w:val="000000"/>
          <w:shd w:val="clear" w:color="auto" w:fill="FFFFFF"/>
          <w:lang w:val="en-GB"/>
        </w:rPr>
        <w:t>it</w:t>
      </w:r>
      <w:r w:rsidR="00F52435" w:rsidRPr="00CC5849">
        <w:rPr>
          <w:rFonts w:ascii="Calibri" w:hAnsi="Calibri" w:cs="Calibri"/>
          <w:color w:val="000000"/>
          <w:shd w:val="clear" w:color="auto" w:fill="FFFFFF"/>
          <w:lang w:val="en-GB"/>
        </w:rPr>
        <w:t>ative goals for the diversion of biodegradable h</w:t>
      </w:r>
      <w:r w:rsidR="009930FA" w:rsidRPr="00CC5849">
        <w:rPr>
          <w:rFonts w:ascii="Calibri" w:hAnsi="Calibri" w:cs="Calibri"/>
          <w:color w:val="000000"/>
          <w:shd w:val="clear" w:color="auto" w:fill="FFFFFF"/>
          <w:lang w:val="en-GB"/>
        </w:rPr>
        <w:t xml:space="preserve">ousehold waste from landfilling are </w:t>
      </w:r>
      <w:r w:rsidR="00F52435" w:rsidRPr="00CC5849">
        <w:rPr>
          <w:rFonts w:ascii="Calibri" w:hAnsi="Calibri" w:cs="Calibri"/>
          <w:color w:val="000000"/>
          <w:shd w:val="clear" w:color="auto" w:fill="FFFFFF"/>
          <w:lang w:val="en-GB"/>
        </w:rPr>
        <w:t>40% diversion until 2020</w:t>
      </w:r>
      <w:r w:rsidR="009930FA" w:rsidRPr="00CC5849">
        <w:rPr>
          <w:rFonts w:ascii="Calibri" w:hAnsi="Calibri" w:cs="Calibri"/>
          <w:color w:val="000000"/>
          <w:shd w:val="clear" w:color="auto" w:fill="FFFFFF"/>
          <w:lang w:val="en-GB"/>
        </w:rPr>
        <w:t xml:space="preserve">; </w:t>
      </w:r>
      <w:r w:rsidR="00F52435" w:rsidRPr="00CC5849">
        <w:rPr>
          <w:rFonts w:ascii="Calibri" w:hAnsi="Calibri" w:cs="Calibri"/>
          <w:color w:val="000000"/>
          <w:shd w:val="clear" w:color="auto" w:fill="FFFFFF"/>
          <w:lang w:val="en-GB"/>
        </w:rPr>
        <w:t>3% diversion from landfilling due to decentralized composting (yard composting, etc</w:t>
      </w:r>
      <w:r w:rsidR="009930FA" w:rsidRPr="00CC5849">
        <w:rPr>
          <w:rFonts w:ascii="Calibri" w:hAnsi="Calibri" w:cs="Calibri"/>
          <w:color w:val="000000"/>
          <w:shd w:val="clear" w:color="auto" w:fill="FFFFFF"/>
          <w:lang w:val="en-GB"/>
        </w:rPr>
        <w:t>.</w:t>
      </w:r>
      <w:r w:rsidR="00F52435" w:rsidRPr="00CC5849">
        <w:rPr>
          <w:rFonts w:ascii="Calibri" w:hAnsi="Calibri" w:cs="Calibri"/>
          <w:color w:val="000000"/>
          <w:shd w:val="clear" w:color="auto" w:fill="FFFFFF"/>
          <w:lang w:val="en-GB"/>
        </w:rPr>
        <w:t>) until 2020</w:t>
      </w:r>
      <w:r w:rsidR="009930FA" w:rsidRPr="00CC5849">
        <w:rPr>
          <w:rFonts w:ascii="Calibri" w:hAnsi="Calibri" w:cs="Calibri"/>
          <w:color w:val="000000"/>
          <w:shd w:val="clear" w:color="auto" w:fill="FFFFFF"/>
          <w:lang w:val="en-GB"/>
        </w:rPr>
        <w:t xml:space="preserve"> and </w:t>
      </w:r>
      <w:r w:rsidR="00F52435" w:rsidRPr="00CC5849">
        <w:rPr>
          <w:rFonts w:ascii="Calibri" w:hAnsi="Calibri" w:cs="Calibri"/>
          <w:color w:val="000000"/>
          <w:shd w:val="clear" w:color="auto" w:fill="FFFFFF"/>
          <w:lang w:val="en-GB"/>
        </w:rPr>
        <w:t>75% diversion from landfilling of edible oils until 2020</w:t>
      </w:r>
      <w:r w:rsidR="00333290" w:rsidRPr="00CC5849">
        <w:rPr>
          <w:rFonts w:ascii="Calibri" w:hAnsi="Calibri" w:cs="Calibri"/>
          <w:color w:val="000000"/>
          <w:shd w:val="clear" w:color="auto" w:fill="FFFFFF"/>
          <w:lang w:val="en-GB"/>
        </w:rPr>
        <w:t>. Plan also contains the e</w:t>
      </w:r>
      <w:r w:rsidR="00F52435" w:rsidRPr="00CC5849">
        <w:rPr>
          <w:rFonts w:ascii="Calibri" w:hAnsi="Calibri" w:cs="Calibri"/>
          <w:color w:val="000000"/>
          <w:shd w:val="clear" w:color="auto" w:fill="FFFFFF"/>
          <w:lang w:val="en-GB"/>
        </w:rPr>
        <w:t xml:space="preserve">xploitation of the utilization of secondary materials (compost) and </w:t>
      </w:r>
      <w:r w:rsidR="000F0C53" w:rsidRPr="00CC5849">
        <w:rPr>
          <w:rFonts w:ascii="Calibri" w:hAnsi="Calibri" w:cs="Calibri"/>
          <w:color w:val="000000"/>
          <w:shd w:val="clear" w:color="auto" w:fill="FFFFFF"/>
          <w:lang w:val="en-GB"/>
        </w:rPr>
        <w:t xml:space="preserve">the </w:t>
      </w:r>
      <w:r w:rsidR="00F52435" w:rsidRPr="00CC5849">
        <w:rPr>
          <w:rFonts w:ascii="Calibri" w:hAnsi="Calibri" w:cs="Calibri"/>
          <w:color w:val="000000"/>
          <w:shd w:val="clear" w:color="auto" w:fill="FFFFFF"/>
          <w:lang w:val="en-GB"/>
        </w:rPr>
        <w:t>use of strict quality standards</w:t>
      </w:r>
      <w:r w:rsidR="00333290" w:rsidRPr="00CC5849">
        <w:rPr>
          <w:rFonts w:ascii="Calibri" w:hAnsi="Calibri" w:cs="Calibri"/>
          <w:color w:val="000000"/>
          <w:shd w:val="clear" w:color="auto" w:fill="FFFFFF"/>
          <w:lang w:val="en-GB"/>
        </w:rPr>
        <w:t>.</w:t>
      </w:r>
    </w:p>
    <w:p w14:paraId="702123CE" w14:textId="77777777" w:rsidR="00F52435" w:rsidRPr="00CC5849" w:rsidRDefault="00F52435" w:rsidP="00F52435">
      <w:pPr>
        <w:jc w:val="both"/>
        <w:rPr>
          <w:rFonts w:ascii="Calibri" w:hAnsi="Calibri" w:cs="Calibri"/>
          <w:b/>
          <w:u w:val="single"/>
          <w:lang w:val="en-GB"/>
        </w:rPr>
      </w:pPr>
    </w:p>
    <w:p w14:paraId="42678F85" w14:textId="7680DB0C" w:rsidR="00AF5760" w:rsidRPr="00CC5849" w:rsidRDefault="00AF5760" w:rsidP="00AF5760">
      <w:pPr>
        <w:jc w:val="both"/>
        <w:rPr>
          <w:rFonts w:ascii="Calibri" w:hAnsi="Calibri" w:cs="Calibri"/>
          <w:b/>
          <w:color w:val="000000"/>
          <w:sz w:val="24"/>
          <w:szCs w:val="24"/>
          <w:shd w:val="clear" w:color="auto" w:fill="FFFFFF"/>
          <w:lang w:val="en-GB"/>
        </w:rPr>
      </w:pPr>
      <w:r w:rsidRPr="00CC5849">
        <w:rPr>
          <w:rFonts w:ascii="Calibri" w:hAnsi="Calibri" w:cs="Calibri"/>
          <w:b/>
          <w:color w:val="000000"/>
          <w:sz w:val="24"/>
          <w:szCs w:val="24"/>
          <w:shd w:val="clear" w:color="auto" w:fill="FFFFFF"/>
          <w:lang w:val="en-GB"/>
        </w:rPr>
        <w:t>Greece – Central Macedonia</w:t>
      </w:r>
      <w:r w:rsidR="00AF6523" w:rsidRPr="00CC5849">
        <w:rPr>
          <w:rFonts w:ascii="Calibri" w:hAnsi="Calibri" w:cs="Calibri"/>
          <w:b/>
          <w:color w:val="000000"/>
          <w:sz w:val="24"/>
          <w:szCs w:val="24"/>
          <w:shd w:val="clear" w:color="auto" w:fill="FFFFFF"/>
          <w:lang w:val="en-GB"/>
        </w:rPr>
        <w:t xml:space="preserve"> </w:t>
      </w:r>
      <w:r w:rsidR="008A1960" w:rsidRPr="00CC5849">
        <w:rPr>
          <w:rFonts w:ascii="Calibri" w:hAnsi="Calibri" w:cs="Calibri"/>
          <w:b/>
          <w:color w:val="000000"/>
          <w:sz w:val="24"/>
          <w:szCs w:val="24"/>
          <w:shd w:val="clear" w:color="auto" w:fill="FFFFFF"/>
          <w:lang w:val="en-GB"/>
        </w:rPr>
        <w:t>R</w:t>
      </w:r>
      <w:r w:rsidR="00AF6523" w:rsidRPr="00CC5849">
        <w:rPr>
          <w:rFonts w:ascii="Calibri" w:hAnsi="Calibri" w:cs="Calibri"/>
          <w:b/>
          <w:color w:val="000000"/>
          <w:sz w:val="24"/>
          <w:szCs w:val="24"/>
          <w:shd w:val="clear" w:color="auto" w:fill="FFFFFF"/>
          <w:lang w:val="en-GB"/>
        </w:rPr>
        <w:t>egion</w:t>
      </w:r>
    </w:p>
    <w:p w14:paraId="19F9BA8F" w14:textId="77777777" w:rsidR="00DD258F" w:rsidRPr="00CC5849" w:rsidRDefault="00DD258F" w:rsidP="00F52435">
      <w:pPr>
        <w:jc w:val="both"/>
        <w:rPr>
          <w:rFonts w:ascii="Calibri" w:hAnsi="Calibri" w:cs="Calibri"/>
          <w:b/>
          <w:color w:val="000000"/>
          <w:sz w:val="10"/>
          <w:szCs w:val="10"/>
          <w:shd w:val="clear" w:color="auto" w:fill="FFFFFF"/>
          <w:lang w:val="en-GB"/>
        </w:rPr>
      </w:pPr>
    </w:p>
    <w:p w14:paraId="1C76C03D" w14:textId="77777777" w:rsidR="00F52435" w:rsidRPr="00CC5849" w:rsidRDefault="00F52435" w:rsidP="004C6D5C">
      <w:pPr>
        <w:ind w:firstLine="284"/>
        <w:jc w:val="both"/>
        <w:rPr>
          <w:rFonts w:ascii="Calibri" w:hAnsi="Calibri" w:cs="Calibri"/>
          <w:color w:val="000000"/>
          <w:u w:val="single"/>
          <w:shd w:val="clear" w:color="auto" w:fill="FFFFFF"/>
          <w:lang w:val="en-GB"/>
        </w:rPr>
      </w:pPr>
      <w:r w:rsidRPr="00CC5849">
        <w:rPr>
          <w:rFonts w:ascii="Calibri" w:hAnsi="Calibri" w:cs="Calibri"/>
          <w:b/>
          <w:color w:val="000000"/>
          <w:shd w:val="clear" w:color="auto" w:fill="FFFFFF"/>
          <w:lang w:val="en-GB"/>
        </w:rPr>
        <w:t>The Operational Programme for the Region of Central Macedonia 2014</w:t>
      </w:r>
      <w:r w:rsidR="00DD258F" w:rsidRPr="00CC5849">
        <w:rPr>
          <w:rFonts w:ascii="Calibri" w:hAnsi="Calibri" w:cs="Calibri"/>
          <w:b/>
          <w:color w:val="000000"/>
          <w:shd w:val="clear" w:color="auto" w:fill="FFFFFF"/>
          <w:lang w:val="en-GB"/>
        </w:rPr>
        <w:t xml:space="preserve"> – </w:t>
      </w:r>
      <w:r w:rsidRPr="00CC5849">
        <w:rPr>
          <w:rFonts w:ascii="Calibri" w:hAnsi="Calibri" w:cs="Calibri"/>
          <w:b/>
          <w:color w:val="000000"/>
          <w:shd w:val="clear" w:color="auto" w:fill="FFFFFF"/>
          <w:lang w:val="en-GB"/>
        </w:rPr>
        <w:t>2020</w:t>
      </w:r>
      <w:r w:rsidR="00DD258F" w:rsidRPr="00CC5849">
        <w:rPr>
          <w:rFonts w:ascii="Calibri" w:hAnsi="Calibri" w:cs="Calibri"/>
          <w:b/>
          <w:color w:val="000000"/>
          <w:shd w:val="clear" w:color="auto" w:fill="FFFFFF"/>
          <w:lang w:val="en-GB"/>
        </w:rPr>
        <w:t xml:space="preserve"> (ROP-CM) </w:t>
      </w:r>
      <w:r w:rsidRPr="00CC5849">
        <w:rPr>
          <w:rFonts w:ascii="Calibri" w:hAnsi="Calibri" w:cs="Calibri"/>
          <w:color w:val="000000"/>
          <w:shd w:val="clear" w:color="auto" w:fill="FFFFFF"/>
          <w:lang w:val="en-GB"/>
        </w:rPr>
        <w:t xml:space="preserve">is an umbrella programme addressing the key regional strategies of Central Macedonia. </w:t>
      </w:r>
      <w:r w:rsidR="00DD258F" w:rsidRPr="00CC5849">
        <w:rPr>
          <w:rFonts w:ascii="Calibri" w:hAnsi="Calibri" w:cs="Calibri"/>
          <w:color w:val="000000"/>
          <w:shd w:val="clear" w:color="auto" w:fill="FFFFFF"/>
          <w:lang w:val="en-GB"/>
        </w:rPr>
        <w:t xml:space="preserve">The </w:t>
      </w:r>
      <w:r w:rsidRPr="00CC5849">
        <w:rPr>
          <w:rFonts w:ascii="Calibri" w:hAnsi="Calibri" w:cs="Calibri"/>
          <w:color w:val="000000"/>
          <w:shd w:val="clear" w:color="auto" w:fill="FFFFFF"/>
          <w:lang w:val="en-GB"/>
        </w:rPr>
        <w:t xml:space="preserve">Programme promotes innovation, competitiveness and human resource development. The regional priorities set for </w:t>
      </w:r>
      <w:r w:rsidR="00DD258F" w:rsidRPr="00CC5849">
        <w:rPr>
          <w:rFonts w:ascii="Calibri" w:hAnsi="Calibri" w:cs="Calibri"/>
          <w:color w:val="000000"/>
          <w:shd w:val="clear" w:color="auto" w:fill="FFFFFF"/>
          <w:lang w:val="en-GB"/>
        </w:rPr>
        <w:t>w</w:t>
      </w:r>
      <w:r w:rsidRPr="00CC5849">
        <w:rPr>
          <w:rFonts w:ascii="Calibri" w:hAnsi="Calibri" w:cs="Calibri"/>
          <w:color w:val="000000"/>
          <w:shd w:val="clear" w:color="auto" w:fill="FFFFFF"/>
          <w:lang w:val="en-GB"/>
        </w:rPr>
        <w:t xml:space="preserve">aste </w:t>
      </w:r>
      <w:r w:rsidR="00DD258F" w:rsidRPr="00CC5849">
        <w:rPr>
          <w:rFonts w:ascii="Calibri" w:hAnsi="Calibri" w:cs="Calibri"/>
          <w:color w:val="000000"/>
          <w:shd w:val="clear" w:color="auto" w:fill="FFFFFF"/>
          <w:lang w:val="en-GB"/>
        </w:rPr>
        <w:t>m</w:t>
      </w:r>
      <w:r w:rsidRPr="00CC5849">
        <w:rPr>
          <w:rFonts w:ascii="Calibri" w:hAnsi="Calibri" w:cs="Calibri"/>
          <w:color w:val="000000"/>
          <w:shd w:val="clear" w:color="auto" w:fill="FFFFFF"/>
          <w:lang w:val="en-GB"/>
        </w:rPr>
        <w:t>anagement are partially addressed by the ROP-CM, but are mostly covered by the National Programme “Transport Infrastructure, Environment and Sustainable Development”</w:t>
      </w:r>
      <w:r w:rsidR="00275A93" w:rsidRPr="00CC5849">
        <w:rPr>
          <w:rFonts w:ascii="Calibri" w:hAnsi="Calibri" w:cs="Calibri"/>
          <w:color w:val="000000"/>
          <w:shd w:val="clear" w:color="auto" w:fill="FFFFFF"/>
          <w:lang w:val="en-GB"/>
        </w:rPr>
        <w:t>.</w:t>
      </w:r>
    </w:p>
    <w:p w14:paraId="12B9B828" w14:textId="020F50A6" w:rsidR="00F52435" w:rsidRPr="00275A93" w:rsidRDefault="00F52435" w:rsidP="004C6D5C">
      <w:pPr>
        <w:ind w:firstLine="284"/>
        <w:jc w:val="both"/>
        <w:rPr>
          <w:rFonts w:ascii="Calibri" w:hAnsi="Calibri" w:cs="Calibri"/>
          <w:color w:val="000000"/>
          <w:shd w:val="clear" w:color="auto" w:fill="FFFFFF"/>
          <w:lang w:val="en-GB"/>
        </w:rPr>
      </w:pPr>
      <w:r w:rsidRPr="00CC5849">
        <w:rPr>
          <w:rFonts w:ascii="Calibri" w:hAnsi="Calibri" w:cs="Calibri"/>
          <w:color w:val="000000"/>
          <w:shd w:val="clear" w:color="auto" w:fill="FFFFFF"/>
          <w:lang w:val="en-GB"/>
        </w:rPr>
        <w:t xml:space="preserve">An instrumental regional strategy is RIS3 </w:t>
      </w:r>
      <w:r w:rsidR="00DD258F" w:rsidRPr="00CC5849">
        <w:rPr>
          <w:rFonts w:ascii="Calibri" w:hAnsi="Calibri" w:cs="Calibri"/>
          <w:color w:val="000000"/>
          <w:shd w:val="clear" w:color="auto" w:fill="FFFFFF"/>
          <w:lang w:val="en-GB"/>
        </w:rPr>
        <w:t>–</w:t>
      </w:r>
      <w:r w:rsidRPr="00CC5849">
        <w:rPr>
          <w:rFonts w:ascii="Calibri" w:hAnsi="Calibri" w:cs="Calibri"/>
          <w:color w:val="000000"/>
          <w:shd w:val="clear" w:color="auto" w:fill="FFFFFF"/>
          <w:lang w:val="en-GB"/>
        </w:rPr>
        <w:t xml:space="preserve"> Research and Innovation Strategy for Smart Specialisation that shapes the policy agenda in the fields of Innovation and Entrepreneurship. At the moment</w:t>
      </w:r>
      <w:r w:rsidR="008A1960" w:rsidRPr="00CC5849">
        <w:rPr>
          <w:rFonts w:ascii="Calibri" w:hAnsi="Calibri" w:cs="Calibri"/>
          <w:color w:val="000000"/>
          <w:shd w:val="clear" w:color="auto" w:fill="FFFFFF"/>
          <w:lang w:val="en-GB"/>
        </w:rPr>
        <w:t>,</w:t>
      </w:r>
      <w:r w:rsidRPr="00CC5849">
        <w:rPr>
          <w:rFonts w:ascii="Calibri" w:hAnsi="Calibri" w:cs="Calibri"/>
          <w:color w:val="000000"/>
          <w:shd w:val="clear" w:color="auto" w:fill="FFFFFF"/>
          <w:lang w:val="en-GB"/>
        </w:rPr>
        <w:t xml:space="preserve"> no reference is made to </w:t>
      </w:r>
      <w:r w:rsidR="00DD258F" w:rsidRPr="00CC5849">
        <w:rPr>
          <w:rFonts w:ascii="Calibri" w:hAnsi="Calibri" w:cs="Calibri"/>
          <w:color w:val="000000"/>
          <w:shd w:val="clear" w:color="auto" w:fill="FFFFFF"/>
          <w:lang w:val="en-GB"/>
        </w:rPr>
        <w:t>circular economy</w:t>
      </w:r>
      <w:r w:rsidRPr="00CC5849">
        <w:rPr>
          <w:rFonts w:ascii="Calibri" w:hAnsi="Calibri" w:cs="Calibri"/>
          <w:color w:val="000000"/>
          <w:shd w:val="clear" w:color="auto" w:fill="FFFFFF"/>
          <w:lang w:val="en-GB"/>
        </w:rPr>
        <w:t xml:space="preserve"> or other relevant terms in</w:t>
      </w:r>
      <w:r w:rsidR="00DD258F" w:rsidRPr="00CC5849">
        <w:rPr>
          <w:rFonts w:ascii="Calibri" w:hAnsi="Calibri" w:cs="Calibri"/>
          <w:color w:val="000000"/>
          <w:shd w:val="clear" w:color="auto" w:fill="FFFFFF"/>
          <w:lang w:val="en-GB"/>
        </w:rPr>
        <w:t xml:space="preserve"> RIS3; the introduction of the circular economy</w:t>
      </w:r>
      <w:r w:rsidRPr="00CC5849">
        <w:rPr>
          <w:rFonts w:ascii="Calibri" w:hAnsi="Calibri" w:cs="Calibri"/>
          <w:color w:val="000000"/>
          <w:shd w:val="clear" w:color="auto" w:fill="FFFFFF"/>
          <w:lang w:val="en-GB"/>
        </w:rPr>
        <w:t xml:space="preserve"> concept in RIS3 is a critical step that could pave the way for relevant changes </w:t>
      </w:r>
      <w:r w:rsidRPr="00CC5849">
        <w:rPr>
          <w:rFonts w:ascii="Calibri" w:hAnsi="Calibri" w:cs="Calibri"/>
          <w:color w:val="000000"/>
          <w:shd w:val="clear" w:color="auto" w:fill="FFFFFF"/>
          <w:lang w:val="en-GB"/>
        </w:rPr>
        <w:lastRenderedPageBreak/>
        <w:t xml:space="preserve">in the ROP priorities, especially in terms of the </w:t>
      </w:r>
      <w:r w:rsidR="00275A93" w:rsidRPr="00CC5849">
        <w:rPr>
          <w:rFonts w:ascii="Calibri" w:hAnsi="Calibri" w:cs="Calibri"/>
          <w:color w:val="000000"/>
          <w:shd w:val="clear" w:color="auto" w:fill="FFFFFF"/>
          <w:lang w:val="en-GB"/>
        </w:rPr>
        <w:t>c</w:t>
      </w:r>
      <w:r w:rsidRPr="00CC5849">
        <w:rPr>
          <w:rFonts w:ascii="Calibri" w:hAnsi="Calibri" w:cs="Calibri"/>
          <w:color w:val="000000"/>
          <w:shd w:val="clear" w:color="auto" w:fill="FFFFFF"/>
          <w:lang w:val="en-GB"/>
        </w:rPr>
        <w:t xml:space="preserve">all for </w:t>
      </w:r>
      <w:r w:rsidR="00275A93" w:rsidRPr="00CC5849">
        <w:rPr>
          <w:rFonts w:ascii="Calibri" w:hAnsi="Calibri" w:cs="Calibri"/>
          <w:color w:val="000000"/>
          <w:shd w:val="clear" w:color="auto" w:fill="FFFFFF"/>
          <w:lang w:val="en-GB"/>
        </w:rPr>
        <w:t>p</w:t>
      </w:r>
      <w:r w:rsidRPr="00CC5849">
        <w:rPr>
          <w:rFonts w:ascii="Calibri" w:hAnsi="Calibri" w:cs="Calibri"/>
          <w:color w:val="000000"/>
          <w:shd w:val="clear" w:color="auto" w:fill="FFFFFF"/>
          <w:lang w:val="en-GB"/>
        </w:rPr>
        <w:t>roposals under preparation and the relevant criteria for project selection.</w:t>
      </w:r>
      <w:r w:rsidR="00DD258F" w:rsidRPr="00CC5849">
        <w:rPr>
          <w:rFonts w:ascii="Calibri" w:hAnsi="Calibri" w:cs="Calibri"/>
          <w:color w:val="000000"/>
          <w:shd w:val="clear" w:color="auto" w:fill="FFFFFF"/>
          <w:lang w:val="en-GB"/>
        </w:rPr>
        <w:t xml:space="preserve"> </w:t>
      </w:r>
      <w:r w:rsidRPr="00CC5849">
        <w:rPr>
          <w:rFonts w:ascii="Calibri" w:hAnsi="Calibri" w:cs="Calibri"/>
          <w:color w:val="000000"/>
          <w:shd w:val="clear" w:color="auto" w:fill="FFFFFF"/>
          <w:lang w:val="en-GB"/>
        </w:rPr>
        <w:t>It is noted that the interventions of ROP-CM are confined within the geographical and administrative limits of the Region of Central Macedonia</w:t>
      </w:r>
      <w:r w:rsidRPr="00275A93">
        <w:rPr>
          <w:rFonts w:ascii="Calibri" w:hAnsi="Calibri" w:cs="Calibri"/>
          <w:color w:val="000000"/>
          <w:shd w:val="clear" w:color="auto" w:fill="FFFFFF"/>
          <w:lang w:val="en-GB"/>
        </w:rPr>
        <w:t xml:space="preserve"> and affect other neighbouring regions, at least as regards its direct outputs and outcomes.</w:t>
      </w:r>
    </w:p>
    <w:p w14:paraId="79DAA1C2" w14:textId="77777777" w:rsidR="00F52435" w:rsidRPr="00275A93" w:rsidRDefault="00DD258F" w:rsidP="00F52435">
      <w:pPr>
        <w:jc w:val="both"/>
        <w:rPr>
          <w:rFonts w:ascii="Calibri" w:hAnsi="Calibri" w:cs="Calibri"/>
          <w:color w:val="000000"/>
          <w:shd w:val="clear" w:color="auto" w:fill="FFFFFF"/>
          <w:lang w:val="en-GB"/>
        </w:rPr>
      </w:pPr>
      <w:r w:rsidRPr="00275A93">
        <w:rPr>
          <w:rFonts w:ascii="Calibri" w:hAnsi="Calibri" w:cs="Calibri"/>
          <w:color w:val="000000"/>
          <w:shd w:val="clear" w:color="auto" w:fill="FFFFFF"/>
          <w:lang w:val="en-GB"/>
        </w:rPr>
        <w:t>Focus areas of ROP-CM are u</w:t>
      </w:r>
      <w:r w:rsidR="00F52435" w:rsidRPr="00275A93">
        <w:rPr>
          <w:rFonts w:ascii="Calibri" w:hAnsi="Calibri" w:cs="Calibri"/>
          <w:color w:val="000000"/>
          <w:shd w:val="clear" w:color="auto" w:fill="FFFFFF"/>
          <w:lang w:val="en-GB"/>
        </w:rPr>
        <w:t xml:space="preserve">pgrading the infrastructure concerning waste management </w:t>
      </w:r>
      <w:r w:rsidRPr="00275A93">
        <w:rPr>
          <w:rFonts w:ascii="Calibri" w:hAnsi="Calibri" w:cs="Calibri"/>
          <w:color w:val="000000"/>
          <w:shd w:val="clear" w:color="auto" w:fill="FFFFFF"/>
          <w:lang w:val="en-GB"/>
        </w:rPr>
        <w:t>in the r</w:t>
      </w:r>
      <w:r w:rsidR="00F52435" w:rsidRPr="00275A93">
        <w:rPr>
          <w:rFonts w:ascii="Calibri" w:hAnsi="Calibri" w:cs="Calibri"/>
          <w:color w:val="000000"/>
          <w:shd w:val="clear" w:color="auto" w:fill="FFFFFF"/>
          <w:lang w:val="en-GB"/>
        </w:rPr>
        <w:t>egion</w:t>
      </w:r>
      <w:r w:rsidRPr="00275A93">
        <w:rPr>
          <w:rFonts w:ascii="Calibri" w:hAnsi="Calibri" w:cs="Calibri"/>
          <w:color w:val="000000"/>
          <w:shd w:val="clear" w:color="auto" w:fill="FFFFFF"/>
          <w:lang w:val="en-GB"/>
        </w:rPr>
        <w:t xml:space="preserve"> and p</w:t>
      </w:r>
      <w:r w:rsidR="00F52435" w:rsidRPr="00275A93">
        <w:rPr>
          <w:rFonts w:ascii="Calibri" w:hAnsi="Calibri" w:cs="Calibri"/>
          <w:color w:val="000000"/>
          <w:shd w:val="clear" w:color="auto" w:fill="FFFFFF"/>
          <w:lang w:val="en-GB"/>
        </w:rPr>
        <w:t>romotion of eco-innovation and “green” investment</w:t>
      </w:r>
      <w:r w:rsidRPr="00275A93">
        <w:rPr>
          <w:rFonts w:ascii="Calibri" w:hAnsi="Calibri" w:cs="Calibri"/>
          <w:color w:val="000000"/>
          <w:shd w:val="clear" w:color="auto" w:fill="FFFFFF"/>
          <w:lang w:val="en-GB"/>
        </w:rPr>
        <w:t>.</w:t>
      </w:r>
    </w:p>
    <w:p w14:paraId="537C7767" w14:textId="77777777" w:rsidR="00F52435" w:rsidRPr="00275A93" w:rsidRDefault="00DD258F" w:rsidP="00DD258F">
      <w:pPr>
        <w:ind w:firstLine="284"/>
        <w:jc w:val="both"/>
        <w:rPr>
          <w:rFonts w:ascii="Calibri" w:hAnsi="Calibri" w:cs="Calibri"/>
          <w:color w:val="000000"/>
          <w:shd w:val="clear" w:color="auto" w:fill="FFFFFF"/>
          <w:lang w:val="en-GB"/>
        </w:rPr>
      </w:pPr>
      <w:r w:rsidRPr="00DD258F">
        <w:rPr>
          <w:rFonts w:ascii="Calibri" w:hAnsi="Calibri" w:cs="Calibri"/>
          <w:color w:val="000000"/>
          <w:shd w:val="clear" w:color="auto" w:fill="FFFFFF"/>
          <w:lang w:val="en-GB"/>
        </w:rPr>
        <w:t>The goal of the</w:t>
      </w:r>
      <w:r w:rsidRPr="00DD258F">
        <w:rPr>
          <w:rFonts w:ascii="Calibri" w:hAnsi="Calibri" w:cs="Calibri"/>
          <w:b/>
          <w:color w:val="000000"/>
          <w:shd w:val="clear" w:color="auto" w:fill="FFFFFF"/>
          <w:lang w:val="en-GB"/>
        </w:rPr>
        <w:t xml:space="preserve"> </w:t>
      </w:r>
      <w:r w:rsidR="00F52435" w:rsidRPr="00DD258F">
        <w:rPr>
          <w:rFonts w:ascii="Calibri" w:hAnsi="Calibri" w:cs="Calibri"/>
          <w:b/>
          <w:color w:val="000000"/>
          <w:shd w:val="clear" w:color="auto" w:fill="FFFFFF"/>
          <w:lang w:val="en-GB"/>
        </w:rPr>
        <w:t>Regional Waste Management Plan of Central Macedonia</w:t>
      </w:r>
      <w:r>
        <w:rPr>
          <w:rFonts w:ascii="Calibri" w:hAnsi="Calibri" w:cs="Calibri"/>
          <w:b/>
          <w:color w:val="000000"/>
          <w:shd w:val="clear" w:color="auto" w:fill="FFFFFF"/>
          <w:lang w:val="en-GB"/>
        </w:rPr>
        <w:t xml:space="preserve"> </w:t>
      </w:r>
      <w:r w:rsidRPr="00275A93">
        <w:rPr>
          <w:rFonts w:ascii="Calibri" w:hAnsi="Calibri" w:cs="Calibri"/>
          <w:color w:val="000000"/>
          <w:shd w:val="clear" w:color="auto" w:fill="FFFFFF"/>
          <w:lang w:val="en-GB"/>
        </w:rPr>
        <w:t>in the field of biological waste is its d</w:t>
      </w:r>
      <w:r w:rsidR="00F52435" w:rsidRPr="00275A93">
        <w:rPr>
          <w:rFonts w:ascii="Calibri" w:hAnsi="Calibri" w:cs="Calibri"/>
          <w:color w:val="000000"/>
          <w:shd w:val="clear" w:color="auto" w:fill="FFFFFF"/>
          <w:lang w:val="en-GB"/>
        </w:rPr>
        <w:t>iversion of 76.3% from landfilling comparing to 1997 production.</w:t>
      </w:r>
    </w:p>
    <w:p w14:paraId="68FD81DB" w14:textId="77777777" w:rsidR="00F52435" w:rsidRDefault="00F52435" w:rsidP="00F52435">
      <w:pPr>
        <w:jc w:val="both"/>
        <w:rPr>
          <w:rFonts w:ascii="Calibri" w:hAnsi="Calibri" w:cs="Calibri"/>
          <w:color w:val="000000"/>
          <w:shd w:val="clear" w:color="auto" w:fill="FFFFFF"/>
          <w:lang w:val="en-GB"/>
        </w:rPr>
      </w:pPr>
    </w:p>
    <w:p w14:paraId="606BADC9" w14:textId="77777777" w:rsidR="001B4B32" w:rsidRDefault="001B4B32" w:rsidP="001B4B32">
      <w:pPr>
        <w:jc w:val="both"/>
        <w:rPr>
          <w:rFonts w:ascii="Calibri" w:hAnsi="Calibri" w:cs="Calibri"/>
          <w:b/>
          <w:color w:val="000000"/>
          <w:sz w:val="28"/>
          <w:shd w:val="clear" w:color="auto" w:fill="FFFFFF"/>
          <w:lang w:val="en-GB"/>
        </w:rPr>
      </w:pPr>
      <w:r>
        <w:rPr>
          <w:rFonts w:ascii="Calibri" w:hAnsi="Calibri" w:cs="Calibri"/>
          <w:b/>
          <w:color w:val="000000"/>
          <w:sz w:val="28"/>
          <w:shd w:val="clear" w:color="auto" w:fill="FFFFFF"/>
          <w:lang w:val="en-GB"/>
        </w:rPr>
        <w:t>Romania</w:t>
      </w:r>
    </w:p>
    <w:p w14:paraId="1DF6E232" w14:textId="77777777" w:rsidR="001B4B32" w:rsidRPr="003E6B6D" w:rsidRDefault="001B4B32" w:rsidP="001B4B32">
      <w:pPr>
        <w:jc w:val="both"/>
        <w:rPr>
          <w:rFonts w:ascii="Calibri" w:hAnsi="Calibri" w:cs="Calibri"/>
          <w:b/>
          <w:color w:val="000000"/>
          <w:sz w:val="10"/>
          <w:szCs w:val="10"/>
          <w:highlight w:val="yellow"/>
          <w:u w:val="single"/>
          <w:shd w:val="clear" w:color="auto" w:fill="FFFFFF"/>
          <w:lang w:val="en-GB"/>
        </w:rPr>
      </w:pPr>
    </w:p>
    <w:p w14:paraId="23505A67" w14:textId="77777777" w:rsidR="00A951BA" w:rsidRDefault="003E6B6D" w:rsidP="003E6B6D">
      <w:pPr>
        <w:ind w:firstLine="284"/>
        <w:jc w:val="both"/>
        <w:rPr>
          <w:rFonts w:ascii="Calibri" w:hAnsi="Calibri" w:cs="Calibri"/>
          <w:color w:val="000000"/>
          <w:shd w:val="clear" w:color="auto" w:fill="FFFFFF"/>
          <w:lang w:val="en-GB"/>
        </w:rPr>
      </w:pPr>
      <w:r w:rsidRPr="003E6B6D">
        <w:rPr>
          <w:rFonts w:ascii="Calibri" w:hAnsi="Calibri" w:cs="Calibri"/>
          <w:color w:val="000000"/>
          <w:shd w:val="clear" w:color="auto" w:fill="FFFFFF"/>
          <w:lang w:val="en-GB"/>
        </w:rPr>
        <w:t xml:space="preserve">In the </w:t>
      </w:r>
      <w:r w:rsidR="001B4B32" w:rsidRPr="003E6B6D">
        <w:rPr>
          <w:rFonts w:ascii="Calibri" w:hAnsi="Calibri" w:cs="Calibri"/>
          <w:b/>
          <w:color w:val="000000"/>
          <w:shd w:val="clear" w:color="auto" w:fill="FFFFFF"/>
          <w:lang w:val="en-GB"/>
        </w:rPr>
        <w:t>Government Decision 870/2013 – National Waste Management Strategy 2014 – 2020</w:t>
      </w:r>
      <w:r>
        <w:rPr>
          <w:rFonts w:ascii="Calibri" w:hAnsi="Calibri" w:cs="Calibri"/>
          <w:b/>
          <w:color w:val="000000"/>
          <w:shd w:val="clear" w:color="auto" w:fill="FFFFFF"/>
          <w:lang w:val="en-GB"/>
        </w:rPr>
        <w:t xml:space="preserve">, </w:t>
      </w:r>
      <w:r w:rsidR="00A951BA" w:rsidRPr="00A951BA">
        <w:rPr>
          <w:rFonts w:ascii="Calibri" w:hAnsi="Calibri" w:cs="Calibri"/>
          <w:color w:val="000000"/>
          <w:shd w:val="clear" w:color="auto" w:fill="FFFFFF"/>
          <w:lang w:val="en-GB"/>
        </w:rPr>
        <w:t>the concept of circular economy is linked to the efficient use of resources</w:t>
      </w:r>
      <w:r>
        <w:rPr>
          <w:rFonts w:ascii="Calibri" w:hAnsi="Calibri" w:cs="Calibri"/>
          <w:b/>
          <w:color w:val="000000"/>
          <w:shd w:val="clear" w:color="auto" w:fill="FFFFFF"/>
          <w:lang w:val="en-GB"/>
        </w:rPr>
        <w:t xml:space="preserve">. </w:t>
      </w:r>
      <w:r w:rsidR="00A951BA" w:rsidRPr="00A951BA">
        <w:rPr>
          <w:rFonts w:ascii="Calibri" w:hAnsi="Calibri" w:cs="Calibri"/>
          <w:color w:val="000000"/>
          <w:shd w:val="clear" w:color="auto" w:fill="FFFFFF"/>
          <w:lang w:val="en-GB"/>
        </w:rPr>
        <w:t>The Strategy defines the term circular economy.</w:t>
      </w:r>
      <w:r>
        <w:rPr>
          <w:rFonts w:ascii="Calibri" w:hAnsi="Calibri" w:cs="Calibri"/>
          <w:color w:val="000000"/>
          <w:shd w:val="clear" w:color="auto" w:fill="FFFFFF"/>
          <w:lang w:val="en-GB"/>
        </w:rPr>
        <w:t xml:space="preserve"> The focus areas are: biowaste prevention; reducing GHG emissions; </w:t>
      </w:r>
      <w:r w:rsidRPr="00A951BA">
        <w:rPr>
          <w:rFonts w:ascii="Calibri" w:hAnsi="Calibri" w:cs="Calibri"/>
          <w:color w:val="000000"/>
          <w:shd w:val="clear" w:color="auto" w:fill="FFFFFF"/>
          <w:lang w:val="en-GB"/>
        </w:rPr>
        <w:t>resource efficiency</w:t>
      </w:r>
      <w:r>
        <w:rPr>
          <w:rFonts w:ascii="Calibri" w:hAnsi="Calibri" w:cs="Calibri"/>
          <w:color w:val="000000"/>
          <w:shd w:val="clear" w:color="auto" w:fill="FFFFFF"/>
          <w:lang w:val="en-GB"/>
        </w:rPr>
        <w:t xml:space="preserve">. </w:t>
      </w:r>
      <w:r w:rsidR="00A951BA" w:rsidRPr="00A951BA">
        <w:rPr>
          <w:rFonts w:ascii="Calibri" w:hAnsi="Calibri" w:cs="Calibri"/>
          <w:color w:val="000000"/>
          <w:shd w:val="clear" w:color="auto" w:fill="FFFFFF"/>
          <w:lang w:val="en-GB"/>
        </w:rPr>
        <w:t>The strategy highlights the fact that over 50% of the domestic waste is organic and sets targets to reduce the amount by prevention and to separate the organic fraction and treat it by composting, anaerobic digestion etc.</w:t>
      </w:r>
      <w:r>
        <w:rPr>
          <w:rFonts w:ascii="Calibri" w:hAnsi="Calibri" w:cs="Calibri"/>
          <w:color w:val="000000"/>
          <w:shd w:val="clear" w:color="auto" w:fill="FFFFFF"/>
          <w:lang w:val="en-GB"/>
        </w:rPr>
        <w:t xml:space="preserve"> </w:t>
      </w:r>
      <w:r w:rsidR="00A951BA" w:rsidRPr="00A951BA">
        <w:rPr>
          <w:rFonts w:ascii="Calibri" w:hAnsi="Calibri" w:cs="Calibri"/>
          <w:color w:val="000000"/>
          <w:shd w:val="clear" w:color="auto" w:fill="FFFFFF"/>
          <w:lang w:val="en-GB"/>
        </w:rPr>
        <w:t>Landfilling organic waste has negative impacts on the environment (methane and other greenhouse gas emissions contributing to climate change) and on human health. Thus the waste directive includes a plan for reducing the amounts of landfilled biodegradable waste.</w:t>
      </w:r>
    </w:p>
    <w:p w14:paraId="5CA8EAC5" w14:textId="77777777" w:rsidR="00A951BA" w:rsidRDefault="00A951BA" w:rsidP="00A951BA">
      <w:pPr>
        <w:jc w:val="both"/>
        <w:rPr>
          <w:rFonts w:ascii="Calibri" w:hAnsi="Calibri" w:cs="Calibri"/>
          <w:color w:val="000000"/>
          <w:shd w:val="clear" w:color="auto" w:fill="FFFFFF"/>
          <w:lang w:val="en-GB"/>
        </w:rPr>
      </w:pPr>
    </w:p>
    <w:p w14:paraId="57438119" w14:textId="2F72656E" w:rsidR="003E6B6D" w:rsidRPr="00AF5760" w:rsidRDefault="003E6B6D" w:rsidP="003E6B6D">
      <w:pPr>
        <w:jc w:val="both"/>
        <w:rPr>
          <w:rFonts w:ascii="Calibri" w:hAnsi="Calibri" w:cs="Calibri"/>
          <w:b/>
          <w:color w:val="000000"/>
          <w:sz w:val="24"/>
          <w:szCs w:val="24"/>
          <w:shd w:val="clear" w:color="auto" w:fill="FFFFFF"/>
          <w:lang w:val="en-GB"/>
        </w:rPr>
      </w:pPr>
      <w:r>
        <w:rPr>
          <w:rFonts w:ascii="Calibri" w:hAnsi="Calibri" w:cs="Calibri"/>
          <w:b/>
          <w:color w:val="000000"/>
          <w:sz w:val="24"/>
          <w:szCs w:val="24"/>
          <w:shd w:val="clear" w:color="auto" w:fill="FFFFFF"/>
          <w:lang w:val="en-GB"/>
        </w:rPr>
        <w:t>Romania</w:t>
      </w:r>
      <w:r w:rsidRPr="00AF5760">
        <w:rPr>
          <w:rFonts w:ascii="Calibri" w:hAnsi="Calibri" w:cs="Calibri"/>
          <w:b/>
          <w:color w:val="000000"/>
          <w:sz w:val="24"/>
          <w:szCs w:val="24"/>
          <w:shd w:val="clear" w:color="auto" w:fill="FFFFFF"/>
          <w:lang w:val="en-GB"/>
        </w:rPr>
        <w:t xml:space="preserve"> – </w:t>
      </w:r>
      <w:r>
        <w:rPr>
          <w:rFonts w:ascii="Calibri" w:hAnsi="Calibri" w:cs="Calibri"/>
          <w:b/>
          <w:color w:val="000000"/>
          <w:sz w:val="24"/>
          <w:szCs w:val="24"/>
          <w:shd w:val="clear" w:color="auto" w:fill="FFFFFF"/>
          <w:lang w:val="en-GB"/>
        </w:rPr>
        <w:t xml:space="preserve">South </w:t>
      </w:r>
      <w:proofErr w:type="spellStart"/>
      <w:r w:rsidRPr="00CC5849">
        <w:rPr>
          <w:rFonts w:ascii="Calibri" w:hAnsi="Calibri" w:cs="Calibri"/>
          <w:b/>
          <w:color w:val="000000"/>
          <w:sz w:val="24"/>
          <w:szCs w:val="24"/>
          <w:shd w:val="clear" w:color="auto" w:fill="FFFFFF"/>
          <w:lang w:val="en-GB"/>
        </w:rPr>
        <w:t>Muntenia</w:t>
      </w:r>
      <w:proofErr w:type="spellEnd"/>
      <w:r w:rsidR="00AF6523" w:rsidRPr="00CC5849">
        <w:rPr>
          <w:rFonts w:ascii="Calibri" w:hAnsi="Calibri" w:cs="Calibri"/>
          <w:b/>
          <w:color w:val="000000"/>
          <w:sz w:val="24"/>
          <w:szCs w:val="24"/>
          <w:shd w:val="clear" w:color="auto" w:fill="FFFFFF"/>
          <w:lang w:val="en-GB"/>
        </w:rPr>
        <w:t xml:space="preserve"> </w:t>
      </w:r>
      <w:r w:rsidR="008A1960" w:rsidRPr="00CC5849">
        <w:rPr>
          <w:rFonts w:ascii="Calibri" w:hAnsi="Calibri" w:cs="Calibri"/>
          <w:b/>
          <w:color w:val="000000"/>
          <w:sz w:val="24"/>
          <w:szCs w:val="24"/>
          <w:shd w:val="clear" w:color="auto" w:fill="FFFFFF"/>
          <w:lang w:val="en-GB"/>
        </w:rPr>
        <w:t>R</w:t>
      </w:r>
      <w:r w:rsidR="00AF6523" w:rsidRPr="00CC5849">
        <w:rPr>
          <w:rFonts w:ascii="Calibri" w:hAnsi="Calibri" w:cs="Calibri"/>
          <w:b/>
          <w:color w:val="000000"/>
          <w:sz w:val="24"/>
          <w:szCs w:val="24"/>
          <w:shd w:val="clear" w:color="auto" w:fill="FFFFFF"/>
          <w:lang w:val="en-GB"/>
        </w:rPr>
        <w:t>egion</w:t>
      </w:r>
    </w:p>
    <w:p w14:paraId="53BC8DBF" w14:textId="77777777" w:rsidR="00BF576D" w:rsidRPr="003E6B6D" w:rsidRDefault="00BF576D" w:rsidP="00BF576D">
      <w:pPr>
        <w:rPr>
          <w:rFonts w:ascii="Calibri" w:hAnsi="Calibri" w:cs="Calibri"/>
          <w:sz w:val="10"/>
          <w:szCs w:val="10"/>
          <w:lang w:val="en-GB"/>
        </w:rPr>
      </w:pPr>
    </w:p>
    <w:p w14:paraId="0396C749" w14:textId="378D7D3D" w:rsidR="00D643A0" w:rsidRPr="00560530" w:rsidRDefault="00BF576D" w:rsidP="003E6B6D">
      <w:pPr>
        <w:ind w:firstLine="284"/>
        <w:jc w:val="both"/>
        <w:rPr>
          <w:rFonts w:ascii="Calibri" w:hAnsi="Calibri" w:cs="Calibri"/>
          <w:lang w:val="en-GB"/>
        </w:rPr>
      </w:pPr>
      <w:r w:rsidRPr="00BF576D">
        <w:rPr>
          <w:rFonts w:ascii="Calibri" w:hAnsi="Calibri" w:cs="Calibri"/>
          <w:lang w:val="en-GB"/>
        </w:rPr>
        <w:t xml:space="preserve">The term “circular economy” </w:t>
      </w:r>
      <w:r w:rsidR="003E6B6D" w:rsidRPr="00BF576D">
        <w:rPr>
          <w:rFonts w:ascii="Calibri" w:hAnsi="Calibri" w:cs="Calibri"/>
          <w:lang w:val="en-GB"/>
        </w:rPr>
        <w:t>exists</w:t>
      </w:r>
      <w:r w:rsidRPr="00BF576D">
        <w:rPr>
          <w:rFonts w:ascii="Calibri" w:hAnsi="Calibri" w:cs="Calibri"/>
          <w:lang w:val="en-GB"/>
        </w:rPr>
        <w:t xml:space="preserve"> in </w:t>
      </w:r>
      <w:r w:rsidRPr="003E6B6D">
        <w:rPr>
          <w:rFonts w:ascii="Calibri" w:hAnsi="Calibri" w:cs="Calibri"/>
          <w:b/>
          <w:lang w:val="en-GB"/>
        </w:rPr>
        <w:t xml:space="preserve">The Smart Specialization Strategy of South </w:t>
      </w:r>
      <w:proofErr w:type="spellStart"/>
      <w:r w:rsidRPr="003E6B6D">
        <w:rPr>
          <w:rFonts w:ascii="Calibri" w:hAnsi="Calibri" w:cs="Calibri"/>
          <w:b/>
          <w:lang w:val="en-GB"/>
        </w:rPr>
        <w:t>Muntenia</w:t>
      </w:r>
      <w:proofErr w:type="spellEnd"/>
      <w:r w:rsidRPr="003E6B6D">
        <w:rPr>
          <w:rFonts w:ascii="Calibri" w:hAnsi="Calibri" w:cs="Calibri"/>
          <w:b/>
          <w:lang w:val="en-GB"/>
        </w:rPr>
        <w:t xml:space="preserve"> Region 2014</w:t>
      </w:r>
      <w:r w:rsidR="003E6B6D">
        <w:rPr>
          <w:rFonts w:ascii="Calibri" w:hAnsi="Calibri" w:cs="Calibri"/>
          <w:b/>
          <w:lang w:val="en-GB"/>
        </w:rPr>
        <w:t xml:space="preserve"> – </w:t>
      </w:r>
      <w:r w:rsidRPr="003E6B6D">
        <w:rPr>
          <w:rFonts w:ascii="Calibri" w:hAnsi="Calibri" w:cs="Calibri"/>
          <w:b/>
          <w:lang w:val="en-GB"/>
        </w:rPr>
        <w:t>2020</w:t>
      </w:r>
      <w:r w:rsidRPr="00BF576D">
        <w:rPr>
          <w:rFonts w:ascii="Calibri" w:hAnsi="Calibri" w:cs="Calibri"/>
          <w:lang w:val="en-GB"/>
        </w:rPr>
        <w:t xml:space="preserve"> </w:t>
      </w:r>
      <w:r w:rsidRPr="00560530">
        <w:rPr>
          <w:rFonts w:ascii="Calibri" w:hAnsi="Calibri" w:cs="Calibri"/>
          <w:lang w:val="en-GB"/>
        </w:rPr>
        <w:t>related to bio-economy.</w:t>
      </w:r>
      <w:r w:rsidR="003E6B6D" w:rsidRPr="00560530">
        <w:rPr>
          <w:rFonts w:ascii="Calibri" w:hAnsi="Calibri" w:cs="Calibri"/>
          <w:lang w:val="en-GB"/>
        </w:rPr>
        <w:t xml:space="preserve"> Development of</w:t>
      </w:r>
      <w:r w:rsidRPr="00560530">
        <w:rPr>
          <w:rFonts w:ascii="Calibri" w:hAnsi="Calibri" w:cs="Calibri"/>
          <w:lang w:val="en-GB"/>
        </w:rPr>
        <w:t xml:space="preserve"> circular economy is a smart specialization field in South </w:t>
      </w:r>
      <w:proofErr w:type="spellStart"/>
      <w:r w:rsidRPr="00560530">
        <w:rPr>
          <w:rFonts w:ascii="Calibri" w:hAnsi="Calibri" w:cs="Calibri"/>
          <w:lang w:val="en-GB"/>
        </w:rPr>
        <w:t>Muntenia</w:t>
      </w:r>
      <w:proofErr w:type="spellEnd"/>
      <w:r w:rsidRPr="00560530">
        <w:rPr>
          <w:rFonts w:ascii="Calibri" w:hAnsi="Calibri" w:cs="Calibri"/>
          <w:lang w:val="en-GB"/>
        </w:rPr>
        <w:t xml:space="preserve"> </w:t>
      </w:r>
      <w:r w:rsidR="00F82F69">
        <w:rPr>
          <w:rFonts w:ascii="Calibri" w:hAnsi="Calibri" w:cs="Calibri"/>
          <w:lang w:val="en-GB"/>
        </w:rPr>
        <w:t>r</w:t>
      </w:r>
      <w:r w:rsidRPr="00560530">
        <w:rPr>
          <w:rFonts w:ascii="Calibri" w:hAnsi="Calibri" w:cs="Calibri"/>
          <w:lang w:val="en-GB"/>
        </w:rPr>
        <w:t>egion</w:t>
      </w:r>
      <w:r w:rsidR="003E6B6D" w:rsidRPr="00560530">
        <w:rPr>
          <w:rFonts w:ascii="Calibri" w:hAnsi="Calibri" w:cs="Calibri"/>
          <w:lang w:val="en-GB"/>
        </w:rPr>
        <w:t>. Bio</w:t>
      </w:r>
      <w:r w:rsidRPr="00560530">
        <w:rPr>
          <w:rFonts w:ascii="Calibri" w:hAnsi="Calibri" w:cs="Calibri"/>
          <w:lang w:val="en-GB"/>
        </w:rPr>
        <w:t xml:space="preserve">economy involves </w:t>
      </w:r>
      <w:r w:rsidR="000F0C53">
        <w:rPr>
          <w:rFonts w:ascii="Calibri" w:hAnsi="Calibri" w:cs="Calibri"/>
          <w:lang w:val="en-GB"/>
        </w:rPr>
        <w:t xml:space="preserve">the </w:t>
      </w:r>
      <w:r w:rsidRPr="00560530">
        <w:rPr>
          <w:rFonts w:ascii="Calibri" w:hAnsi="Calibri" w:cs="Calibri"/>
          <w:lang w:val="en-GB"/>
        </w:rPr>
        <w:t>production of bio-fuels, ecologic fertilization, plant biomass, plastics and bio-composites, mobile facilities for biomass processing, nutritional supplements, cosmetics, herbal medicines). The region has a high level of available resources, natural, human and entrepreneurial resources. This field appears not only as an opportunity in the region but as a necessity.</w:t>
      </w:r>
      <w:r w:rsidR="003E6B6D" w:rsidRPr="00560530">
        <w:rPr>
          <w:rFonts w:ascii="Calibri" w:hAnsi="Calibri" w:cs="Calibri"/>
          <w:lang w:val="en-GB"/>
        </w:rPr>
        <w:t xml:space="preserve"> </w:t>
      </w:r>
      <w:r w:rsidR="00D643A0" w:rsidRPr="00560530">
        <w:rPr>
          <w:rFonts w:ascii="Calibri" w:hAnsi="Calibri" w:cs="Calibri"/>
          <w:lang w:val="en-GB"/>
        </w:rPr>
        <w:t>Activities identified as having potential for development in the area</w:t>
      </w:r>
      <w:r w:rsidR="003E6B6D" w:rsidRPr="00560530">
        <w:rPr>
          <w:rFonts w:ascii="Calibri" w:hAnsi="Calibri" w:cs="Calibri"/>
          <w:lang w:val="en-GB"/>
        </w:rPr>
        <w:t xml:space="preserve"> are the following</w:t>
      </w:r>
      <w:r w:rsidR="00D643A0" w:rsidRPr="00560530">
        <w:rPr>
          <w:rFonts w:ascii="Calibri" w:hAnsi="Calibri" w:cs="Calibri"/>
          <w:lang w:val="en-GB"/>
        </w:rPr>
        <w:t>:</w:t>
      </w:r>
      <w:r w:rsidR="003E6B6D" w:rsidRPr="00560530">
        <w:rPr>
          <w:rFonts w:ascii="Calibri" w:hAnsi="Calibri" w:cs="Calibri"/>
          <w:lang w:val="en-GB"/>
        </w:rPr>
        <w:t xml:space="preserve"> </w:t>
      </w:r>
      <w:r w:rsidR="00D643A0" w:rsidRPr="00560530">
        <w:rPr>
          <w:rFonts w:ascii="Calibri" w:hAnsi="Calibri" w:cs="Calibri"/>
          <w:lang w:val="en-GB"/>
        </w:rPr>
        <w:t>production of biofuels from biomass, animal wa</w:t>
      </w:r>
      <w:r w:rsidR="003E6B6D" w:rsidRPr="00560530">
        <w:rPr>
          <w:rFonts w:ascii="Calibri" w:hAnsi="Calibri" w:cs="Calibri"/>
          <w:lang w:val="en-GB"/>
        </w:rPr>
        <w:t xml:space="preserve">ste and other by-products; </w:t>
      </w:r>
      <w:r w:rsidR="00D643A0" w:rsidRPr="00560530">
        <w:rPr>
          <w:rFonts w:ascii="Calibri" w:hAnsi="Calibri" w:cs="Calibri"/>
          <w:lang w:val="en-GB"/>
        </w:rPr>
        <w:t>pro</w:t>
      </w:r>
      <w:r w:rsidR="003E6B6D" w:rsidRPr="00560530">
        <w:rPr>
          <w:rFonts w:ascii="Calibri" w:hAnsi="Calibri" w:cs="Calibri"/>
          <w:lang w:val="en-GB"/>
        </w:rPr>
        <w:t>duction of organic fertilizers; growing of biomass (willow, mi</w:t>
      </w:r>
      <w:r w:rsidR="00D643A0" w:rsidRPr="00560530">
        <w:rPr>
          <w:rFonts w:ascii="Calibri" w:hAnsi="Calibri" w:cs="Calibri"/>
          <w:lang w:val="en-GB"/>
        </w:rPr>
        <w:t xml:space="preserve">scanthus, acacia, paulownia, energy grass); </w:t>
      </w:r>
      <w:r w:rsidR="003E6B6D" w:rsidRPr="00560530">
        <w:rPr>
          <w:rFonts w:ascii="Calibri" w:hAnsi="Calibri" w:cs="Calibri"/>
          <w:lang w:val="en-GB"/>
        </w:rPr>
        <w:t>c</w:t>
      </w:r>
      <w:r w:rsidR="00D643A0" w:rsidRPr="00560530">
        <w:rPr>
          <w:rFonts w:ascii="Calibri" w:hAnsi="Calibri" w:cs="Calibri"/>
          <w:lang w:val="en-GB"/>
        </w:rPr>
        <w:t xml:space="preserve">reation of protective strips to prevent desertification and efficient use of land; </w:t>
      </w:r>
      <w:r w:rsidR="003E6B6D" w:rsidRPr="00560530">
        <w:rPr>
          <w:rFonts w:ascii="Calibri" w:hAnsi="Calibri" w:cs="Calibri"/>
          <w:lang w:val="en-GB"/>
        </w:rPr>
        <w:t>p</w:t>
      </w:r>
      <w:r w:rsidR="00D643A0" w:rsidRPr="00560530">
        <w:rPr>
          <w:rFonts w:ascii="Calibri" w:hAnsi="Calibri" w:cs="Calibri"/>
          <w:lang w:val="en-GB"/>
        </w:rPr>
        <w:t xml:space="preserve">roduction of biomass products and by-products of biological processes; </w:t>
      </w:r>
      <w:r w:rsidR="003E6B6D" w:rsidRPr="00560530">
        <w:rPr>
          <w:rFonts w:ascii="Calibri" w:hAnsi="Calibri" w:cs="Calibri"/>
          <w:lang w:val="en-GB"/>
        </w:rPr>
        <w:t>p</w:t>
      </w:r>
      <w:r w:rsidR="00D643A0" w:rsidRPr="00560530">
        <w:rPr>
          <w:rFonts w:ascii="Calibri" w:hAnsi="Calibri" w:cs="Calibri"/>
          <w:lang w:val="en-GB"/>
        </w:rPr>
        <w:t xml:space="preserve">roduction of plastic </w:t>
      </w:r>
      <w:proofErr w:type="spellStart"/>
      <w:r w:rsidR="00D643A0" w:rsidRPr="00560530">
        <w:rPr>
          <w:rFonts w:ascii="Calibri" w:hAnsi="Calibri" w:cs="Calibri"/>
          <w:lang w:val="en-GB"/>
        </w:rPr>
        <w:t>biocomposites</w:t>
      </w:r>
      <w:proofErr w:type="spellEnd"/>
      <w:r w:rsidR="00D643A0" w:rsidRPr="00560530">
        <w:rPr>
          <w:rFonts w:ascii="Calibri" w:hAnsi="Calibri" w:cs="Calibri"/>
          <w:lang w:val="en-GB"/>
        </w:rPr>
        <w:t xml:space="preserve">; </w:t>
      </w:r>
      <w:r w:rsidR="003E6B6D" w:rsidRPr="00560530">
        <w:rPr>
          <w:rFonts w:ascii="Calibri" w:hAnsi="Calibri" w:cs="Calibri"/>
          <w:lang w:val="en-GB"/>
        </w:rPr>
        <w:t>p</w:t>
      </w:r>
      <w:r w:rsidR="00D643A0" w:rsidRPr="00560530">
        <w:rPr>
          <w:rFonts w:ascii="Calibri" w:hAnsi="Calibri" w:cs="Calibri"/>
          <w:lang w:val="en-GB"/>
        </w:rPr>
        <w:t>roduction of smart mobile units that can process biomass on</w:t>
      </w:r>
      <w:r w:rsidR="000F0C53">
        <w:rPr>
          <w:rFonts w:ascii="Calibri" w:hAnsi="Calibri" w:cs="Calibri"/>
          <w:lang w:val="en-GB"/>
        </w:rPr>
        <w:t>-</w:t>
      </w:r>
      <w:r w:rsidR="00D643A0" w:rsidRPr="00560530">
        <w:rPr>
          <w:rFonts w:ascii="Calibri" w:hAnsi="Calibri" w:cs="Calibri"/>
          <w:lang w:val="en-GB"/>
        </w:rPr>
        <w:t xml:space="preserve">site; </w:t>
      </w:r>
      <w:r w:rsidR="003E6B6D" w:rsidRPr="00560530">
        <w:rPr>
          <w:rFonts w:ascii="Calibri" w:hAnsi="Calibri" w:cs="Calibri"/>
          <w:lang w:val="en-GB"/>
        </w:rPr>
        <w:t>and p</w:t>
      </w:r>
      <w:r w:rsidR="00D643A0" w:rsidRPr="00560530">
        <w:rPr>
          <w:rFonts w:ascii="Calibri" w:hAnsi="Calibri" w:cs="Calibri"/>
          <w:lang w:val="en-GB"/>
        </w:rPr>
        <w:t>roduction of food supplements, cosmetics and herbal substances to treatments.</w:t>
      </w:r>
    </w:p>
    <w:p w14:paraId="4A67E867" w14:textId="77777777" w:rsidR="00681A58" w:rsidRPr="00560530" w:rsidRDefault="00F34EA0" w:rsidP="00F34EA0">
      <w:pPr>
        <w:ind w:firstLine="284"/>
        <w:jc w:val="both"/>
        <w:rPr>
          <w:rFonts w:ascii="Calibri" w:hAnsi="Calibri" w:cs="Calibri"/>
          <w:lang w:val="en-GB"/>
        </w:rPr>
      </w:pPr>
      <w:r w:rsidRPr="00560530">
        <w:rPr>
          <w:rFonts w:ascii="Calibri" w:hAnsi="Calibri" w:cs="Calibri"/>
          <w:lang w:val="en-GB"/>
        </w:rPr>
        <w:t xml:space="preserve">Targets are </w:t>
      </w:r>
      <w:r w:rsidR="00681A58" w:rsidRPr="00560530">
        <w:rPr>
          <w:rFonts w:ascii="Calibri" w:hAnsi="Calibri" w:cs="Calibri"/>
          <w:lang w:val="en-GB"/>
        </w:rPr>
        <w:t xml:space="preserve">increasing the </w:t>
      </w:r>
      <w:r w:rsidRPr="00560530">
        <w:rPr>
          <w:rFonts w:ascii="Calibri" w:hAnsi="Calibri" w:cs="Calibri"/>
          <w:lang w:val="en-GB"/>
        </w:rPr>
        <w:t xml:space="preserve">number of innovative businesses; </w:t>
      </w:r>
      <w:r w:rsidR="00681A58" w:rsidRPr="00560530">
        <w:rPr>
          <w:rFonts w:ascii="Calibri" w:hAnsi="Calibri" w:cs="Calibri"/>
          <w:lang w:val="en-GB"/>
        </w:rPr>
        <w:t xml:space="preserve">CDI infrastructure </w:t>
      </w:r>
      <w:r w:rsidRPr="00560530">
        <w:rPr>
          <w:rFonts w:ascii="Calibri" w:hAnsi="Calibri" w:cs="Calibri"/>
          <w:lang w:val="en-GB"/>
        </w:rPr>
        <w:t xml:space="preserve">development; </w:t>
      </w:r>
      <w:r w:rsidR="00681A58" w:rsidRPr="00560530">
        <w:rPr>
          <w:rFonts w:ascii="Calibri" w:hAnsi="Calibri" w:cs="Calibri"/>
          <w:lang w:val="en-GB"/>
        </w:rPr>
        <w:t>creation and dev</w:t>
      </w:r>
      <w:r w:rsidRPr="00560530">
        <w:rPr>
          <w:rFonts w:ascii="Calibri" w:hAnsi="Calibri" w:cs="Calibri"/>
          <w:lang w:val="en-GB"/>
        </w:rPr>
        <w:t xml:space="preserve">elopment of innovative clusters; </w:t>
      </w:r>
      <w:r w:rsidR="00681A58" w:rsidRPr="00560530">
        <w:rPr>
          <w:rFonts w:ascii="Calibri" w:hAnsi="Calibri" w:cs="Calibri"/>
          <w:lang w:val="en-GB"/>
        </w:rPr>
        <w:t>creation and development of technology transfer entities</w:t>
      </w:r>
      <w:r w:rsidRPr="00560530">
        <w:rPr>
          <w:rFonts w:ascii="Calibri" w:hAnsi="Calibri" w:cs="Calibri"/>
          <w:lang w:val="en-GB"/>
        </w:rPr>
        <w:t xml:space="preserve">; </w:t>
      </w:r>
      <w:r w:rsidR="00681A58" w:rsidRPr="00560530">
        <w:rPr>
          <w:rFonts w:ascii="Calibri" w:hAnsi="Calibri" w:cs="Calibri"/>
          <w:lang w:val="en-GB"/>
        </w:rPr>
        <w:t xml:space="preserve">building partnerships </w:t>
      </w:r>
      <w:r w:rsidRPr="00560530">
        <w:rPr>
          <w:rFonts w:ascii="Calibri" w:hAnsi="Calibri" w:cs="Calibri"/>
          <w:lang w:val="en-GB"/>
        </w:rPr>
        <w:t>and s</w:t>
      </w:r>
      <w:r w:rsidR="00681A58" w:rsidRPr="00560530">
        <w:rPr>
          <w:rFonts w:ascii="Calibri" w:hAnsi="Calibri" w:cs="Calibri"/>
          <w:lang w:val="en-GB"/>
        </w:rPr>
        <w:t>timulating networking research</w:t>
      </w:r>
      <w:r w:rsidR="00560530">
        <w:rPr>
          <w:rFonts w:ascii="Calibri" w:hAnsi="Calibri" w:cs="Calibri"/>
          <w:lang w:val="en-GB"/>
        </w:rPr>
        <w:t>.</w:t>
      </w:r>
    </w:p>
    <w:p w14:paraId="0F4B89B1" w14:textId="77777777" w:rsidR="00681A58" w:rsidRPr="00560530" w:rsidRDefault="00681A58" w:rsidP="00681A58">
      <w:pPr>
        <w:rPr>
          <w:rFonts w:ascii="Calibri" w:hAnsi="Calibri" w:cs="Calibri"/>
          <w:lang w:val="en-GB"/>
        </w:rPr>
      </w:pPr>
    </w:p>
    <w:p w14:paraId="5FEE0FB5" w14:textId="77777777" w:rsidR="00681A58" w:rsidRDefault="00681A58" w:rsidP="00681A58">
      <w:pPr>
        <w:jc w:val="both"/>
        <w:rPr>
          <w:rFonts w:ascii="Calibri" w:hAnsi="Calibri" w:cs="Calibri"/>
          <w:b/>
          <w:color w:val="000000"/>
          <w:sz w:val="28"/>
          <w:shd w:val="clear" w:color="auto" w:fill="FFFFFF"/>
          <w:lang w:val="en-GB"/>
        </w:rPr>
      </w:pPr>
      <w:r>
        <w:rPr>
          <w:rFonts w:ascii="Calibri" w:hAnsi="Calibri" w:cs="Calibri"/>
          <w:b/>
          <w:color w:val="000000"/>
          <w:sz w:val="28"/>
          <w:shd w:val="clear" w:color="auto" w:fill="FFFFFF"/>
          <w:lang w:val="en-GB"/>
        </w:rPr>
        <w:t>France</w:t>
      </w:r>
    </w:p>
    <w:p w14:paraId="4ADD8CBD" w14:textId="77777777" w:rsidR="00681A58" w:rsidRPr="00F34EA0" w:rsidRDefault="00681A58" w:rsidP="00681A58">
      <w:pPr>
        <w:jc w:val="both"/>
        <w:rPr>
          <w:rFonts w:ascii="Calibri" w:hAnsi="Calibri" w:cs="Calibri"/>
          <w:b/>
          <w:color w:val="000000"/>
          <w:sz w:val="10"/>
          <w:szCs w:val="10"/>
          <w:highlight w:val="yellow"/>
          <w:u w:val="single"/>
          <w:shd w:val="clear" w:color="auto" w:fill="FFFFFF"/>
          <w:lang w:val="en-GB"/>
        </w:rPr>
      </w:pPr>
    </w:p>
    <w:p w14:paraId="306CFD69" w14:textId="0BB6C155" w:rsidR="00681A58" w:rsidRPr="009543F8" w:rsidRDefault="00F34EA0" w:rsidP="009543F8">
      <w:pPr>
        <w:ind w:firstLine="284"/>
        <w:jc w:val="both"/>
        <w:rPr>
          <w:rFonts w:ascii="Calibri" w:hAnsi="Calibri" w:cs="Calibri"/>
          <w:b/>
          <w:lang w:val="en-GB"/>
        </w:rPr>
      </w:pPr>
      <w:r w:rsidRPr="00F34EA0">
        <w:rPr>
          <w:rFonts w:ascii="Calibri" w:hAnsi="Calibri" w:cs="Calibri"/>
          <w:lang w:val="en-GB"/>
        </w:rPr>
        <w:t xml:space="preserve">In the </w:t>
      </w:r>
      <w:r w:rsidR="000D6FA4" w:rsidRPr="000D6FA4">
        <w:rPr>
          <w:rFonts w:ascii="Calibri" w:hAnsi="Calibri" w:cs="Calibri"/>
          <w:b/>
          <w:lang w:val="en-GB"/>
        </w:rPr>
        <w:t>(1)</w:t>
      </w:r>
      <w:r w:rsidR="000D6FA4">
        <w:rPr>
          <w:rFonts w:ascii="Calibri" w:hAnsi="Calibri" w:cs="Calibri"/>
          <w:lang w:val="en-GB"/>
        </w:rPr>
        <w:t xml:space="preserve"> </w:t>
      </w:r>
      <w:r w:rsidR="00681A58" w:rsidRPr="00F34EA0">
        <w:rPr>
          <w:rFonts w:ascii="Calibri" w:hAnsi="Calibri" w:cs="Calibri"/>
          <w:b/>
          <w:lang w:val="en-GB"/>
        </w:rPr>
        <w:t>Law relative to Energy Transition for Green Growth (2015)</w:t>
      </w:r>
      <w:r>
        <w:rPr>
          <w:rFonts w:ascii="Calibri" w:hAnsi="Calibri" w:cs="Calibri"/>
          <w:b/>
          <w:lang w:val="en-GB"/>
        </w:rPr>
        <w:t xml:space="preserve">, </w:t>
      </w:r>
      <w:r>
        <w:rPr>
          <w:rFonts w:ascii="Calibri" w:hAnsi="Calibri" w:cs="Calibri"/>
          <w:lang w:val="en-GB"/>
        </w:rPr>
        <w:t>the c</w:t>
      </w:r>
      <w:r w:rsidR="00681A58" w:rsidRPr="00681A58">
        <w:rPr>
          <w:rFonts w:ascii="Calibri" w:hAnsi="Calibri" w:cs="Calibri"/>
          <w:lang w:val="en-GB"/>
        </w:rPr>
        <w:t xml:space="preserve">ircular economy is mentioned as an own strategic topic under “Title IV: Fighting waste and promoting circular economy: from product design to recycling” (articles 69-103). The law recognizes circular economy as a national objective and as one of </w:t>
      </w:r>
      <w:r w:rsidR="000F0C53">
        <w:rPr>
          <w:rFonts w:ascii="Calibri" w:hAnsi="Calibri" w:cs="Calibri"/>
          <w:lang w:val="en-GB"/>
        </w:rPr>
        <w:t xml:space="preserve">the </w:t>
      </w:r>
      <w:r w:rsidR="00681A58" w:rsidRPr="00681A58">
        <w:rPr>
          <w:rFonts w:ascii="Calibri" w:hAnsi="Calibri" w:cs="Calibri"/>
          <w:lang w:val="en-GB"/>
        </w:rPr>
        <w:t>pillars for sustainable development.</w:t>
      </w:r>
      <w:r w:rsidR="009543F8">
        <w:rPr>
          <w:rFonts w:ascii="Calibri" w:hAnsi="Calibri" w:cs="Calibri"/>
          <w:b/>
          <w:lang w:val="en-GB"/>
        </w:rPr>
        <w:t xml:space="preserve"> </w:t>
      </w:r>
      <w:r w:rsidR="009543F8">
        <w:rPr>
          <w:rFonts w:ascii="Calibri" w:hAnsi="Calibri" w:cs="Calibri"/>
          <w:lang w:val="en-GB"/>
        </w:rPr>
        <w:t xml:space="preserve">Focus areas are </w:t>
      </w:r>
      <w:r w:rsidR="000F0C53">
        <w:rPr>
          <w:rFonts w:ascii="Calibri" w:hAnsi="Calibri" w:cs="Calibri"/>
          <w:lang w:val="en-GB"/>
        </w:rPr>
        <w:t xml:space="preserve">the </w:t>
      </w:r>
      <w:r w:rsidR="009543F8">
        <w:rPr>
          <w:rFonts w:ascii="Calibri" w:hAnsi="Calibri" w:cs="Calibri"/>
          <w:lang w:val="en-GB"/>
        </w:rPr>
        <w:t>r</w:t>
      </w:r>
      <w:r w:rsidR="00681A58" w:rsidRPr="00681A58">
        <w:rPr>
          <w:rFonts w:ascii="Calibri" w:hAnsi="Calibri" w:cs="Calibri"/>
          <w:lang w:val="en-GB"/>
        </w:rPr>
        <w:t xml:space="preserve">eduction of GHG emissions and </w:t>
      </w:r>
      <w:r w:rsidR="009543F8">
        <w:rPr>
          <w:rFonts w:ascii="Calibri" w:hAnsi="Calibri" w:cs="Calibri"/>
          <w:lang w:val="en-GB"/>
        </w:rPr>
        <w:t>of atmospheric polluters</w:t>
      </w:r>
      <w:r w:rsidR="00F82F69">
        <w:rPr>
          <w:rFonts w:ascii="Calibri" w:hAnsi="Calibri" w:cs="Calibri"/>
          <w:lang w:val="en-GB"/>
        </w:rPr>
        <w:t>,</w:t>
      </w:r>
      <w:r w:rsidR="009543F8">
        <w:rPr>
          <w:rFonts w:ascii="Calibri" w:hAnsi="Calibri" w:cs="Calibri"/>
          <w:lang w:val="en-GB"/>
        </w:rPr>
        <w:t xml:space="preserve"> and air</w:t>
      </w:r>
      <w:r w:rsidR="00681A58" w:rsidRPr="00681A58">
        <w:rPr>
          <w:rFonts w:ascii="Calibri" w:hAnsi="Calibri" w:cs="Calibri"/>
          <w:lang w:val="en-GB"/>
        </w:rPr>
        <w:t xml:space="preserve"> quality in transport</w:t>
      </w:r>
    </w:p>
    <w:p w14:paraId="60427B4F" w14:textId="77777777" w:rsidR="00681A58" w:rsidRDefault="009543F8" w:rsidP="009543F8">
      <w:pPr>
        <w:ind w:firstLine="284"/>
        <w:jc w:val="both"/>
        <w:rPr>
          <w:rFonts w:ascii="Calibri" w:hAnsi="Calibri" w:cs="Calibri"/>
          <w:lang w:val="en-GB"/>
        </w:rPr>
      </w:pPr>
      <w:r>
        <w:rPr>
          <w:rFonts w:ascii="Calibri" w:hAnsi="Calibri" w:cs="Calibri"/>
          <w:lang w:val="en-GB"/>
        </w:rPr>
        <w:t>The goal is to c</w:t>
      </w:r>
      <w:r w:rsidR="00681A58" w:rsidRPr="00681A58">
        <w:rPr>
          <w:rFonts w:ascii="Calibri" w:hAnsi="Calibri" w:cs="Calibri"/>
          <w:lang w:val="en-GB"/>
        </w:rPr>
        <w:t>ombat GHG emissions through, among others, circular economy in all sectors</w:t>
      </w:r>
      <w:r>
        <w:rPr>
          <w:rFonts w:ascii="Calibri" w:hAnsi="Calibri" w:cs="Calibri"/>
          <w:lang w:val="en-GB"/>
        </w:rPr>
        <w:t xml:space="preserve"> (decrease</w:t>
      </w:r>
      <w:r w:rsidR="00681A58" w:rsidRPr="00681A58">
        <w:rPr>
          <w:rFonts w:ascii="Calibri" w:hAnsi="Calibri" w:cs="Calibri"/>
          <w:lang w:val="en-GB"/>
        </w:rPr>
        <w:t xml:space="preserve"> GHG emissions by 10% by 2020 and by </w:t>
      </w:r>
      <w:r>
        <w:rPr>
          <w:rFonts w:ascii="Calibri" w:hAnsi="Calibri" w:cs="Calibri"/>
          <w:lang w:val="en-GB"/>
        </w:rPr>
        <w:t>20% by 2025 as compared to 2010).</w:t>
      </w:r>
      <w:r w:rsidR="00681A58" w:rsidRPr="00681A58">
        <w:rPr>
          <w:rFonts w:ascii="Calibri" w:hAnsi="Calibri" w:cs="Calibri"/>
          <w:lang w:val="en-GB"/>
        </w:rPr>
        <w:t xml:space="preserve"> The national energy agency (ADEME) will produce a report on the state of various action plans by the end of 2017.</w:t>
      </w:r>
    </w:p>
    <w:p w14:paraId="7181818E" w14:textId="77777777" w:rsidR="009543F8" w:rsidRDefault="009543F8" w:rsidP="00681A58">
      <w:pPr>
        <w:jc w:val="both"/>
        <w:rPr>
          <w:rFonts w:ascii="Calibri" w:hAnsi="Calibri" w:cs="Calibri"/>
          <w:b/>
          <w:color w:val="000000"/>
          <w:highlight w:val="yellow"/>
          <w:u w:val="single"/>
          <w:shd w:val="clear" w:color="auto" w:fill="FFFFFF"/>
          <w:lang w:val="en-GB"/>
        </w:rPr>
      </w:pPr>
    </w:p>
    <w:p w14:paraId="10540818" w14:textId="7D2387CE" w:rsidR="00117E66" w:rsidRDefault="000D6FA4" w:rsidP="009543F8">
      <w:pPr>
        <w:ind w:firstLine="284"/>
        <w:jc w:val="both"/>
        <w:rPr>
          <w:rFonts w:ascii="Calibri" w:hAnsi="Calibri" w:cs="Calibri"/>
          <w:lang w:val="en-GB"/>
        </w:rPr>
      </w:pPr>
      <w:r>
        <w:rPr>
          <w:rFonts w:ascii="Calibri" w:hAnsi="Calibri" w:cs="Calibri"/>
          <w:b/>
          <w:lang w:val="en-GB"/>
        </w:rPr>
        <w:t xml:space="preserve">(2) </w:t>
      </w:r>
      <w:r w:rsidR="00681A58" w:rsidRPr="009543F8">
        <w:rPr>
          <w:rFonts w:ascii="Calibri" w:hAnsi="Calibri" w:cs="Calibri"/>
          <w:b/>
          <w:lang w:val="en-GB"/>
        </w:rPr>
        <w:t xml:space="preserve">Law on the </w:t>
      </w:r>
      <w:r w:rsidR="00F82F69">
        <w:rPr>
          <w:rFonts w:ascii="Calibri" w:hAnsi="Calibri" w:cs="Calibri"/>
          <w:b/>
          <w:lang w:val="en-GB"/>
        </w:rPr>
        <w:t>N</w:t>
      </w:r>
      <w:r w:rsidR="00681A58" w:rsidRPr="009543F8">
        <w:rPr>
          <w:rFonts w:ascii="Calibri" w:hAnsi="Calibri" w:cs="Calibri"/>
          <w:b/>
          <w:lang w:val="en-GB"/>
        </w:rPr>
        <w:t xml:space="preserve">ew </w:t>
      </w:r>
      <w:r w:rsidR="00F82F69">
        <w:rPr>
          <w:rFonts w:ascii="Calibri" w:hAnsi="Calibri" w:cs="Calibri"/>
          <w:b/>
          <w:lang w:val="en-GB"/>
        </w:rPr>
        <w:t>T</w:t>
      </w:r>
      <w:r w:rsidR="00681A58" w:rsidRPr="009543F8">
        <w:rPr>
          <w:rFonts w:ascii="Calibri" w:hAnsi="Calibri" w:cs="Calibri"/>
          <w:b/>
          <w:lang w:val="en-GB"/>
        </w:rPr>
        <w:t xml:space="preserve">erritorial </w:t>
      </w:r>
      <w:r w:rsidR="00F82F69">
        <w:rPr>
          <w:rFonts w:ascii="Calibri" w:hAnsi="Calibri" w:cs="Calibri"/>
          <w:b/>
          <w:lang w:val="en-GB"/>
        </w:rPr>
        <w:t>O</w:t>
      </w:r>
      <w:r w:rsidR="00681A58" w:rsidRPr="009543F8">
        <w:rPr>
          <w:rFonts w:ascii="Calibri" w:hAnsi="Calibri" w:cs="Calibri"/>
          <w:b/>
          <w:lang w:val="en-GB"/>
        </w:rPr>
        <w:t>rganisation of the Republic</w:t>
      </w:r>
      <w:r w:rsidR="009543F8" w:rsidRPr="009543F8">
        <w:rPr>
          <w:rFonts w:ascii="Calibri" w:hAnsi="Calibri" w:cs="Calibri"/>
          <w:lang w:val="en-GB"/>
        </w:rPr>
        <w:t xml:space="preserve"> is </w:t>
      </w:r>
      <w:r w:rsidR="009543F8">
        <w:rPr>
          <w:rFonts w:ascii="Calibri" w:hAnsi="Calibri" w:cs="Calibri"/>
          <w:lang w:val="en-GB"/>
        </w:rPr>
        <w:t>the second policy document in France, according to which</w:t>
      </w:r>
      <w:r w:rsidR="009543F8">
        <w:rPr>
          <w:rFonts w:ascii="Calibri" w:hAnsi="Calibri" w:cs="Calibri"/>
          <w:b/>
          <w:lang w:val="en-GB"/>
        </w:rPr>
        <w:t xml:space="preserve"> </w:t>
      </w:r>
      <w:r w:rsidR="009543F8">
        <w:rPr>
          <w:rFonts w:ascii="Calibri" w:hAnsi="Calibri" w:cs="Calibri"/>
          <w:lang w:val="en-GB"/>
        </w:rPr>
        <w:t>e</w:t>
      </w:r>
      <w:r w:rsidR="00681A58" w:rsidRPr="00681A58">
        <w:rPr>
          <w:rFonts w:ascii="Calibri" w:hAnsi="Calibri" w:cs="Calibri"/>
          <w:lang w:val="en-GB"/>
        </w:rPr>
        <w:t xml:space="preserve">ach region will have a programme </w:t>
      </w:r>
      <w:r w:rsidR="00F34EA0" w:rsidRPr="00681A58">
        <w:rPr>
          <w:rFonts w:ascii="Calibri" w:hAnsi="Calibri" w:cs="Calibri"/>
          <w:lang w:val="en-GB"/>
        </w:rPr>
        <w:t>favouring</w:t>
      </w:r>
      <w:r w:rsidR="009543F8">
        <w:rPr>
          <w:rFonts w:ascii="Calibri" w:hAnsi="Calibri" w:cs="Calibri"/>
          <w:lang w:val="en-GB"/>
        </w:rPr>
        <w:t xml:space="preserve"> circular economy.</w:t>
      </w:r>
      <w:r w:rsidR="00681A58" w:rsidRPr="00681A58">
        <w:rPr>
          <w:rFonts w:ascii="Calibri" w:hAnsi="Calibri" w:cs="Calibri"/>
          <w:lang w:val="en-GB"/>
        </w:rPr>
        <w:t xml:space="preserve"> </w:t>
      </w:r>
      <w:r w:rsidR="009543F8">
        <w:rPr>
          <w:rFonts w:ascii="Calibri" w:hAnsi="Calibri" w:cs="Calibri"/>
          <w:lang w:val="en-GB"/>
        </w:rPr>
        <w:t>That</w:t>
      </w:r>
      <w:r w:rsidR="00681A58" w:rsidRPr="00681A58">
        <w:rPr>
          <w:rFonts w:ascii="Calibri" w:hAnsi="Calibri" w:cs="Calibri"/>
          <w:lang w:val="en-GB"/>
        </w:rPr>
        <w:t xml:space="preserve"> will </w:t>
      </w:r>
      <w:r w:rsidR="00681A58" w:rsidRPr="00681A58">
        <w:rPr>
          <w:rFonts w:ascii="Calibri" w:hAnsi="Calibri" w:cs="Calibri"/>
          <w:lang w:val="en-GB"/>
        </w:rPr>
        <w:lastRenderedPageBreak/>
        <w:t xml:space="preserve">allow waste management, recycling, and stocking of waste to be equally dispersed among different regions of France in order to ensure the principles of circular economy as defined by the Environmental </w:t>
      </w:r>
      <w:r w:rsidR="00F82F69">
        <w:rPr>
          <w:rFonts w:ascii="Calibri" w:hAnsi="Calibri" w:cs="Calibri"/>
          <w:lang w:val="en-GB"/>
        </w:rPr>
        <w:t>C</w:t>
      </w:r>
      <w:r w:rsidR="00681A58" w:rsidRPr="00681A58">
        <w:rPr>
          <w:rFonts w:ascii="Calibri" w:hAnsi="Calibri" w:cs="Calibri"/>
          <w:lang w:val="en-GB"/>
        </w:rPr>
        <w:t>ode.</w:t>
      </w:r>
      <w:r w:rsidR="009543F8">
        <w:rPr>
          <w:rFonts w:ascii="Calibri" w:hAnsi="Calibri" w:cs="Calibri"/>
          <w:b/>
          <w:lang w:val="en-GB"/>
        </w:rPr>
        <w:t xml:space="preserve"> </w:t>
      </w:r>
      <w:r w:rsidR="00117E66" w:rsidRPr="00117E66">
        <w:rPr>
          <w:rFonts w:ascii="Calibri" w:hAnsi="Calibri" w:cs="Calibri"/>
          <w:lang w:val="en-GB"/>
        </w:rPr>
        <w:t xml:space="preserve">Each region will have a </w:t>
      </w:r>
      <w:r w:rsidR="00117E66" w:rsidRPr="009543F8">
        <w:rPr>
          <w:rFonts w:ascii="Calibri" w:hAnsi="Calibri" w:cs="Calibri"/>
          <w:b/>
          <w:lang w:val="en-GB"/>
        </w:rPr>
        <w:t>programme for prevention and waste management</w:t>
      </w:r>
      <w:r w:rsidR="00117E66" w:rsidRPr="00117E66">
        <w:rPr>
          <w:rFonts w:ascii="Calibri" w:hAnsi="Calibri" w:cs="Calibri"/>
          <w:lang w:val="en-GB"/>
        </w:rPr>
        <w:t xml:space="preserve">, according to its origin, nature, composition, and modes of their transportation. Among others, this law foresees </w:t>
      </w:r>
      <w:r w:rsidR="000F0C53">
        <w:rPr>
          <w:rFonts w:ascii="Calibri" w:hAnsi="Calibri" w:cs="Calibri"/>
          <w:lang w:val="en-GB"/>
        </w:rPr>
        <w:t xml:space="preserve">the </w:t>
      </w:r>
      <w:r w:rsidR="00117E66" w:rsidRPr="00117E66">
        <w:rPr>
          <w:rFonts w:ascii="Calibri" w:hAnsi="Calibri" w:cs="Calibri"/>
          <w:lang w:val="en-GB"/>
        </w:rPr>
        <w:t xml:space="preserve">creation or adaptation of infrastructures in order to meet the national objectives in terms of waste management. </w:t>
      </w:r>
    </w:p>
    <w:p w14:paraId="02C73C97" w14:textId="77777777" w:rsidR="009543F8" w:rsidRDefault="009543F8" w:rsidP="00117E66">
      <w:pPr>
        <w:jc w:val="both"/>
        <w:rPr>
          <w:rFonts w:ascii="Calibri" w:hAnsi="Calibri" w:cs="Calibri"/>
          <w:b/>
          <w:highlight w:val="green"/>
          <w:u w:val="single"/>
          <w:lang w:val="en-GB"/>
        </w:rPr>
      </w:pPr>
    </w:p>
    <w:p w14:paraId="306C255A" w14:textId="5C10C378" w:rsidR="009543F8" w:rsidRPr="009543F8" w:rsidRDefault="009543F8" w:rsidP="009543F8">
      <w:pPr>
        <w:jc w:val="both"/>
        <w:rPr>
          <w:rFonts w:ascii="Calibri" w:hAnsi="Calibri" w:cs="Calibri"/>
          <w:b/>
          <w:color w:val="000000"/>
          <w:sz w:val="24"/>
          <w:szCs w:val="24"/>
          <w:shd w:val="clear" w:color="auto" w:fill="FFFFFF"/>
          <w:lang w:val="en-GB"/>
        </w:rPr>
      </w:pPr>
      <w:r w:rsidRPr="009543F8">
        <w:rPr>
          <w:rFonts w:ascii="Calibri" w:hAnsi="Calibri" w:cs="Calibri"/>
          <w:b/>
          <w:color w:val="000000"/>
          <w:sz w:val="24"/>
          <w:szCs w:val="24"/>
          <w:shd w:val="clear" w:color="auto" w:fill="FFFFFF"/>
          <w:lang w:val="en-GB"/>
        </w:rPr>
        <w:t xml:space="preserve">France – Pays de la </w:t>
      </w:r>
      <w:r w:rsidRPr="00CC5849">
        <w:rPr>
          <w:rFonts w:ascii="Calibri" w:hAnsi="Calibri" w:cs="Calibri"/>
          <w:b/>
          <w:color w:val="000000"/>
          <w:sz w:val="24"/>
          <w:szCs w:val="24"/>
          <w:shd w:val="clear" w:color="auto" w:fill="FFFFFF"/>
          <w:lang w:val="en-GB"/>
        </w:rPr>
        <w:t>Loire</w:t>
      </w:r>
      <w:r w:rsidR="00AF6523" w:rsidRPr="00CC5849">
        <w:rPr>
          <w:rFonts w:ascii="Calibri" w:hAnsi="Calibri" w:cs="Calibri"/>
          <w:b/>
          <w:color w:val="000000"/>
          <w:sz w:val="24"/>
          <w:szCs w:val="24"/>
          <w:shd w:val="clear" w:color="auto" w:fill="FFFFFF"/>
          <w:lang w:val="en-GB"/>
        </w:rPr>
        <w:t xml:space="preserve"> </w:t>
      </w:r>
      <w:r w:rsidR="008A1960" w:rsidRPr="00CC5849">
        <w:rPr>
          <w:rFonts w:ascii="Calibri" w:hAnsi="Calibri" w:cs="Calibri"/>
          <w:b/>
          <w:color w:val="000000"/>
          <w:sz w:val="24"/>
          <w:szCs w:val="24"/>
          <w:shd w:val="clear" w:color="auto" w:fill="FFFFFF"/>
          <w:lang w:val="en-GB"/>
        </w:rPr>
        <w:t>R</w:t>
      </w:r>
      <w:r w:rsidR="00AF6523" w:rsidRPr="00CC5849">
        <w:rPr>
          <w:rFonts w:ascii="Calibri" w:hAnsi="Calibri" w:cs="Calibri"/>
          <w:b/>
          <w:color w:val="000000"/>
          <w:sz w:val="24"/>
          <w:szCs w:val="24"/>
          <w:shd w:val="clear" w:color="auto" w:fill="FFFFFF"/>
          <w:lang w:val="en-GB"/>
        </w:rPr>
        <w:t>egion</w:t>
      </w:r>
    </w:p>
    <w:p w14:paraId="3FE1C5E3" w14:textId="77777777" w:rsidR="009543F8" w:rsidRPr="009543F8" w:rsidRDefault="009543F8" w:rsidP="00117E66">
      <w:pPr>
        <w:jc w:val="both"/>
        <w:rPr>
          <w:rFonts w:ascii="Calibri" w:hAnsi="Calibri" w:cs="Calibri"/>
          <w:b/>
          <w:sz w:val="10"/>
          <w:szCs w:val="10"/>
          <w:highlight w:val="green"/>
          <w:u w:val="single"/>
          <w:lang w:val="en-GB"/>
        </w:rPr>
      </w:pPr>
    </w:p>
    <w:p w14:paraId="53717E4A" w14:textId="77777777" w:rsidR="00117E66" w:rsidRPr="00E97AB3" w:rsidRDefault="009543F8" w:rsidP="00E97AB3">
      <w:pPr>
        <w:ind w:firstLine="284"/>
        <w:jc w:val="both"/>
        <w:rPr>
          <w:rFonts w:ascii="Calibri" w:hAnsi="Calibri" w:cs="Calibri"/>
          <w:lang w:val="en-GB"/>
        </w:rPr>
      </w:pPr>
      <w:r w:rsidRPr="009543F8">
        <w:rPr>
          <w:rFonts w:ascii="Calibri" w:hAnsi="Calibri" w:cs="Calibri"/>
          <w:lang w:val="en-GB"/>
        </w:rPr>
        <w:t xml:space="preserve">Circular Economy is a core and only topic of the </w:t>
      </w:r>
      <w:r w:rsidR="00117E66" w:rsidRPr="009543F8">
        <w:rPr>
          <w:rFonts w:ascii="Calibri" w:hAnsi="Calibri" w:cs="Calibri"/>
          <w:b/>
          <w:lang w:val="en-GB"/>
        </w:rPr>
        <w:t>Circular Eco</w:t>
      </w:r>
      <w:r>
        <w:rPr>
          <w:rFonts w:ascii="Calibri" w:hAnsi="Calibri" w:cs="Calibri"/>
          <w:b/>
          <w:lang w:val="en-GB"/>
        </w:rPr>
        <w:t xml:space="preserve">nomy Action Plan as part of the </w:t>
      </w:r>
      <w:r w:rsidR="00117E66" w:rsidRPr="009543F8">
        <w:rPr>
          <w:rFonts w:ascii="Calibri" w:hAnsi="Calibri" w:cs="Calibri"/>
          <w:b/>
          <w:lang w:val="en-GB"/>
        </w:rPr>
        <w:t>Regional Waste Management Programme (2019 – 2031)</w:t>
      </w:r>
      <w:r>
        <w:rPr>
          <w:rFonts w:ascii="Calibri" w:hAnsi="Calibri" w:cs="Calibri"/>
          <w:b/>
          <w:lang w:val="en-GB"/>
        </w:rPr>
        <w:t xml:space="preserve">. </w:t>
      </w:r>
      <w:r w:rsidR="00117E66" w:rsidRPr="009543F8">
        <w:rPr>
          <w:rFonts w:ascii="Calibri" w:hAnsi="Calibri" w:cs="Calibri"/>
          <w:lang w:val="en-GB"/>
        </w:rPr>
        <w:t>Strategic axes</w:t>
      </w:r>
      <w:r w:rsidR="00E97AB3">
        <w:rPr>
          <w:rFonts w:ascii="Calibri" w:hAnsi="Calibri" w:cs="Calibri"/>
          <w:lang w:val="en-GB"/>
        </w:rPr>
        <w:t xml:space="preserve"> of the plan contain a number of topics aimed at development of circular economy, such as</w:t>
      </w:r>
      <w:r w:rsidR="00117E66" w:rsidRPr="009543F8">
        <w:rPr>
          <w:rFonts w:ascii="Calibri" w:hAnsi="Calibri" w:cs="Calibri"/>
          <w:lang w:val="en-GB"/>
        </w:rPr>
        <w:t>:</w:t>
      </w:r>
      <w:r w:rsidR="00E97AB3">
        <w:rPr>
          <w:rFonts w:ascii="Calibri" w:hAnsi="Calibri" w:cs="Calibri"/>
          <w:lang w:val="en-GB"/>
        </w:rPr>
        <w:t xml:space="preserve"> </w:t>
      </w:r>
      <w:r w:rsidR="00117E66" w:rsidRPr="00E97AB3">
        <w:rPr>
          <w:rFonts w:ascii="Calibri" w:hAnsi="Calibri" w:cs="Calibri"/>
          <w:lang w:val="en-GB"/>
        </w:rPr>
        <w:t>Ensure shared governance, develop networking of actors, accompany the economic actors</w:t>
      </w:r>
      <w:r w:rsidR="00E97AB3">
        <w:rPr>
          <w:rFonts w:ascii="Calibri" w:hAnsi="Calibri" w:cs="Calibri"/>
          <w:lang w:val="en-GB"/>
        </w:rPr>
        <w:t xml:space="preserve">; </w:t>
      </w:r>
      <w:r w:rsidR="00117E66" w:rsidRPr="00E97AB3">
        <w:rPr>
          <w:rFonts w:ascii="Calibri" w:hAnsi="Calibri" w:cs="Calibri"/>
          <w:lang w:val="en-GB"/>
        </w:rPr>
        <w:t>Integrate circular economy into vocational training, develop knowledge of resources and their potenti</w:t>
      </w:r>
      <w:bookmarkStart w:id="0" w:name="_GoBack"/>
      <w:bookmarkEnd w:id="0"/>
      <w:r w:rsidR="00117E66" w:rsidRPr="00E97AB3">
        <w:rPr>
          <w:rFonts w:ascii="Calibri" w:hAnsi="Calibri" w:cs="Calibri"/>
          <w:lang w:val="en-GB"/>
        </w:rPr>
        <w:t>al for value creation</w:t>
      </w:r>
      <w:r w:rsidR="00E97AB3">
        <w:rPr>
          <w:rFonts w:ascii="Calibri" w:hAnsi="Calibri" w:cs="Calibri"/>
          <w:lang w:val="en-GB"/>
        </w:rPr>
        <w:t xml:space="preserve">; </w:t>
      </w:r>
      <w:r w:rsidR="00117E66" w:rsidRPr="00E97AB3">
        <w:rPr>
          <w:rFonts w:ascii="Calibri" w:hAnsi="Calibri" w:cs="Calibri"/>
          <w:lang w:val="en-GB"/>
        </w:rPr>
        <w:t>Integrate circular economy into public procurement to stimulate supply, make the general public aware of its role as a consumer</w:t>
      </w:r>
      <w:r w:rsidR="00E97AB3">
        <w:rPr>
          <w:rFonts w:ascii="Calibri" w:hAnsi="Calibri" w:cs="Calibri"/>
          <w:lang w:val="en-GB"/>
        </w:rPr>
        <w:t xml:space="preserve">; </w:t>
      </w:r>
      <w:r w:rsidR="00117E66" w:rsidRPr="00E97AB3">
        <w:rPr>
          <w:rFonts w:ascii="Calibri" w:hAnsi="Calibri" w:cs="Calibri"/>
          <w:lang w:val="en-GB"/>
        </w:rPr>
        <w:t>Integrate circular economy into construction, encourage the recycling of construction waste</w:t>
      </w:r>
      <w:r w:rsidR="00E97AB3">
        <w:rPr>
          <w:rFonts w:ascii="Calibri" w:hAnsi="Calibri" w:cs="Calibri"/>
          <w:lang w:val="en-GB"/>
        </w:rPr>
        <w:t xml:space="preserve">; </w:t>
      </w:r>
      <w:r w:rsidR="00117E66" w:rsidRPr="00E97AB3">
        <w:rPr>
          <w:rFonts w:ascii="Calibri" w:hAnsi="Calibri" w:cs="Calibri"/>
          <w:lang w:val="en-GB"/>
        </w:rPr>
        <w:t>Develop circular economy for agri-food flows</w:t>
      </w:r>
      <w:r w:rsidR="00E97AB3">
        <w:rPr>
          <w:rFonts w:ascii="Calibri" w:hAnsi="Calibri" w:cs="Calibri"/>
          <w:lang w:val="en-GB"/>
        </w:rPr>
        <w:t xml:space="preserve">; </w:t>
      </w:r>
      <w:r w:rsidR="00117E66" w:rsidRPr="00E97AB3">
        <w:rPr>
          <w:rFonts w:ascii="Calibri" w:hAnsi="Calibri" w:cs="Calibri"/>
          <w:lang w:val="en-GB"/>
        </w:rPr>
        <w:t>Develop and raise awareness of local circuits in a logic of environmental quality</w:t>
      </w:r>
      <w:r w:rsidR="00E97AB3">
        <w:rPr>
          <w:rFonts w:ascii="Calibri" w:hAnsi="Calibri" w:cs="Calibri"/>
          <w:lang w:val="en-GB"/>
        </w:rPr>
        <w:t xml:space="preserve">; </w:t>
      </w:r>
      <w:r w:rsidR="00117E66" w:rsidRPr="00E97AB3">
        <w:rPr>
          <w:rFonts w:ascii="Calibri" w:hAnsi="Calibri" w:cs="Calibri"/>
          <w:lang w:val="en-GB"/>
        </w:rPr>
        <w:t>Prevent bio-waste through the fight against food waste (from production to consumption)</w:t>
      </w:r>
      <w:r w:rsidR="00E97AB3">
        <w:rPr>
          <w:rFonts w:ascii="Calibri" w:hAnsi="Calibri" w:cs="Calibri"/>
          <w:lang w:val="en-GB"/>
        </w:rPr>
        <w:t xml:space="preserve">; </w:t>
      </w:r>
      <w:r w:rsidR="00117E66" w:rsidRPr="00E97AB3">
        <w:rPr>
          <w:rFonts w:ascii="Calibri" w:hAnsi="Calibri" w:cs="Calibri"/>
          <w:lang w:val="en-GB"/>
        </w:rPr>
        <w:t>Create value by making the best use of bio-waste and by-products through recycling and anaerobic digestion</w:t>
      </w:r>
      <w:r w:rsidR="00E97AB3">
        <w:rPr>
          <w:rFonts w:ascii="Calibri" w:hAnsi="Calibri" w:cs="Calibri"/>
          <w:lang w:val="en-GB"/>
        </w:rPr>
        <w:t xml:space="preserve">; </w:t>
      </w:r>
      <w:r w:rsidR="00117E66" w:rsidRPr="00E97AB3">
        <w:rPr>
          <w:rFonts w:ascii="Calibri" w:hAnsi="Calibri" w:cs="Calibri"/>
          <w:lang w:val="en-GB"/>
        </w:rPr>
        <w:t>Develop circular economy within the maritime ecosystem</w:t>
      </w:r>
      <w:r w:rsidR="00E97AB3">
        <w:rPr>
          <w:rFonts w:ascii="Calibri" w:hAnsi="Calibri" w:cs="Calibri"/>
          <w:lang w:val="en-GB"/>
        </w:rPr>
        <w:t xml:space="preserve">; </w:t>
      </w:r>
      <w:r w:rsidR="00117E66" w:rsidRPr="00E97AB3">
        <w:rPr>
          <w:rFonts w:ascii="Calibri" w:hAnsi="Calibri" w:cs="Calibri"/>
          <w:lang w:val="en-GB"/>
        </w:rPr>
        <w:t>Make our waste a valuable creative resource</w:t>
      </w:r>
      <w:r w:rsidR="00E97AB3">
        <w:rPr>
          <w:rFonts w:ascii="Calibri" w:hAnsi="Calibri" w:cs="Calibri"/>
          <w:lang w:val="en-GB"/>
        </w:rPr>
        <w:t xml:space="preserve">; </w:t>
      </w:r>
      <w:r w:rsidR="00117E66" w:rsidRPr="00E97AB3">
        <w:rPr>
          <w:rFonts w:ascii="Calibri" w:hAnsi="Calibri" w:cs="Calibri"/>
          <w:lang w:val="en-GB"/>
        </w:rPr>
        <w:t>Develop reuse and repair</w:t>
      </w:r>
      <w:r w:rsidR="00E97AB3">
        <w:rPr>
          <w:rFonts w:ascii="Calibri" w:hAnsi="Calibri" w:cs="Calibri"/>
          <w:lang w:val="en-GB"/>
        </w:rPr>
        <w:t xml:space="preserve">; </w:t>
      </w:r>
      <w:r w:rsidR="00E742B8" w:rsidRPr="00E97AB3">
        <w:rPr>
          <w:rFonts w:ascii="Calibri" w:hAnsi="Calibri" w:cs="Calibri"/>
          <w:lang w:val="en-GB"/>
        </w:rPr>
        <w:t>D</w:t>
      </w:r>
      <w:r w:rsidR="00117E66" w:rsidRPr="00E97AB3">
        <w:rPr>
          <w:rFonts w:ascii="Calibri" w:hAnsi="Calibri" w:cs="Calibri"/>
          <w:lang w:val="en-GB"/>
        </w:rPr>
        <w:t>evelop waste recycling channels as a secondary raw material</w:t>
      </w:r>
      <w:r w:rsidR="00E97AB3">
        <w:rPr>
          <w:rFonts w:ascii="Calibri" w:hAnsi="Calibri" w:cs="Calibri"/>
          <w:lang w:val="en-GB"/>
        </w:rPr>
        <w:t xml:space="preserve">; </w:t>
      </w:r>
      <w:r w:rsidR="00117E66" w:rsidRPr="00E97AB3">
        <w:rPr>
          <w:rFonts w:ascii="Calibri" w:hAnsi="Calibri" w:cs="Calibri"/>
          <w:lang w:val="en-GB"/>
        </w:rPr>
        <w:t>Generate energy from local resources</w:t>
      </w:r>
      <w:r w:rsidR="00E97AB3">
        <w:rPr>
          <w:rFonts w:ascii="Calibri" w:hAnsi="Calibri" w:cs="Calibri"/>
          <w:lang w:val="en-GB"/>
        </w:rPr>
        <w:t xml:space="preserve">; </w:t>
      </w:r>
      <w:r w:rsidR="00117E66" w:rsidRPr="00E97AB3">
        <w:rPr>
          <w:rFonts w:ascii="Calibri" w:hAnsi="Calibri" w:cs="Calibri"/>
          <w:lang w:val="en-GB"/>
        </w:rPr>
        <w:t>Integrate circular economy into regional and territorial public policies</w:t>
      </w:r>
      <w:r w:rsidR="00E97AB3">
        <w:rPr>
          <w:rFonts w:ascii="Calibri" w:hAnsi="Calibri" w:cs="Calibri"/>
          <w:lang w:val="en-GB"/>
        </w:rPr>
        <w:t>.</w:t>
      </w:r>
    </w:p>
    <w:p w14:paraId="4406BB25" w14:textId="77777777" w:rsidR="00BF19D3" w:rsidRPr="00BF19D3" w:rsidRDefault="00BF19D3" w:rsidP="00BF19D3">
      <w:pPr>
        <w:pStyle w:val="Odsekzoznamu"/>
        <w:rPr>
          <w:rFonts w:ascii="Calibri" w:hAnsi="Calibri" w:cs="Calibri"/>
          <w:lang w:val="en-GB"/>
        </w:rPr>
      </w:pPr>
    </w:p>
    <w:p w14:paraId="5146413F" w14:textId="77777777" w:rsidR="00BF19D3" w:rsidRPr="00BF19D3" w:rsidRDefault="00BF19D3" w:rsidP="00BF19D3">
      <w:pPr>
        <w:rPr>
          <w:rFonts w:ascii="Calibri" w:hAnsi="Calibri" w:cs="Calibri"/>
          <w:b/>
          <w:sz w:val="28"/>
          <w:lang w:val="en-GB"/>
        </w:rPr>
      </w:pPr>
      <w:r w:rsidRPr="00BF19D3">
        <w:rPr>
          <w:rFonts w:ascii="Calibri" w:hAnsi="Calibri" w:cs="Calibri"/>
          <w:b/>
          <w:sz w:val="28"/>
          <w:lang w:val="en-GB"/>
        </w:rPr>
        <w:t>Summary</w:t>
      </w:r>
    </w:p>
    <w:p w14:paraId="0F4200AE" w14:textId="77777777" w:rsidR="00BF19D3" w:rsidRPr="00E97AB3" w:rsidRDefault="00BF19D3" w:rsidP="00BF19D3">
      <w:pPr>
        <w:rPr>
          <w:rFonts w:ascii="Calibri" w:hAnsi="Calibri" w:cs="Calibri"/>
          <w:sz w:val="10"/>
          <w:szCs w:val="10"/>
          <w:lang w:val="en-GB"/>
        </w:rPr>
      </w:pPr>
    </w:p>
    <w:p w14:paraId="7220D12D" w14:textId="571DF74D" w:rsidR="00BF19D3" w:rsidRDefault="00BF19D3" w:rsidP="00BF19D3">
      <w:pPr>
        <w:ind w:firstLine="284"/>
        <w:jc w:val="both"/>
        <w:rPr>
          <w:lang w:val="en-GB"/>
        </w:rPr>
      </w:pPr>
      <w:r>
        <w:rPr>
          <w:lang w:val="en-GB"/>
        </w:rPr>
        <w:t xml:space="preserve">Policies related to bio-based circular economy are still underdeveloped in CEE countries compared to e.g. Finland or Spain. However, the strategic documents are already being prepared in cooperation with stakeholders from </w:t>
      </w:r>
      <w:r w:rsidR="000F0C53">
        <w:rPr>
          <w:lang w:val="en-GB"/>
        </w:rPr>
        <w:t xml:space="preserve">the </w:t>
      </w:r>
      <w:r>
        <w:rPr>
          <w:lang w:val="en-GB"/>
        </w:rPr>
        <w:t xml:space="preserve">national and regional level. Regional activities related to bio-based circular economy are gradually supported using various funds and instruments.     </w:t>
      </w:r>
    </w:p>
    <w:p w14:paraId="70058D80" w14:textId="77777777" w:rsidR="00BF19D3" w:rsidRPr="00BF19D3" w:rsidRDefault="00BF19D3" w:rsidP="00BF19D3">
      <w:pPr>
        <w:rPr>
          <w:rFonts w:ascii="Calibri" w:hAnsi="Calibri" w:cs="Calibri"/>
          <w:lang w:val="en-GB"/>
        </w:rPr>
      </w:pPr>
    </w:p>
    <w:sectPr w:rsidR="00BF19D3" w:rsidRPr="00BF19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07E"/>
    <w:multiLevelType w:val="hybridMultilevel"/>
    <w:tmpl w:val="CB588AEC"/>
    <w:lvl w:ilvl="0" w:tplc="6666D5B8">
      <w:numFmt w:val="bullet"/>
      <w:lvlText w:val="•"/>
      <w:lvlJc w:val="left"/>
      <w:pPr>
        <w:ind w:left="1065" w:hanging="705"/>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C26F29"/>
    <w:multiLevelType w:val="hybridMultilevel"/>
    <w:tmpl w:val="94423F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4920F90"/>
    <w:multiLevelType w:val="hybridMultilevel"/>
    <w:tmpl w:val="670CBF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952367E"/>
    <w:multiLevelType w:val="hybridMultilevel"/>
    <w:tmpl w:val="1B166A58"/>
    <w:lvl w:ilvl="0" w:tplc="07FA51E0">
      <w:numFmt w:val="bullet"/>
      <w:lvlText w:val="–"/>
      <w:lvlJc w:val="left"/>
      <w:pPr>
        <w:ind w:left="720" w:hanging="360"/>
      </w:pPr>
      <w:rPr>
        <w:rFonts w:ascii="Calibri" w:eastAsiaTheme="minorHAnsi" w:hAnsi="Calibri" w:cs="Calibri" w:hint="default"/>
      </w:rPr>
    </w:lvl>
    <w:lvl w:ilvl="1" w:tplc="3E72E4EA">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CD6294E"/>
    <w:multiLevelType w:val="hybridMultilevel"/>
    <w:tmpl w:val="BA469B40"/>
    <w:lvl w:ilvl="0" w:tplc="6666D5B8">
      <w:numFmt w:val="bullet"/>
      <w:lvlText w:val="•"/>
      <w:lvlJc w:val="left"/>
      <w:pPr>
        <w:ind w:left="1065" w:hanging="705"/>
      </w:pPr>
      <w:rPr>
        <w:rFonts w:ascii="Calibri" w:eastAsiaTheme="minorHAnsi" w:hAnsi="Calibri" w:cs="Calibri" w:hint="default"/>
      </w:rPr>
    </w:lvl>
    <w:lvl w:ilvl="1" w:tplc="491C3792">
      <w:numFmt w:val="bullet"/>
      <w:lvlText w:val="-"/>
      <w:lvlJc w:val="left"/>
      <w:pPr>
        <w:ind w:left="1785" w:hanging="705"/>
      </w:pPr>
      <w:rPr>
        <w:rFonts w:ascii="Calibri" w:eastAsiaTheme="minorHAnsi" w:hAnsi="Calibri" w:cs="Calibri" w:hint="default"/>
      </w:rPr>
    </w:lvl>
    <w:lvl w:ilvl="2" w:tplc="67244DE4">
      <w:numFmt w:val="bullet"/>
      <w:lvlText w:val=""/>
      <w:lvlJc w:val="left"/>
      <w:pPr>
        <w:ind w:left="2505" w:hanging="705"/>
      </w:pPr>
      <w:rPr>
        <w:rFonts w:ascii="Symbol" w:eastAsiaTheme="minorHAnsi" w:hAnsi="Symbol"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AC51180"/>
    <w:multiLevelType w:val="hybridMultilevel"/>
    <w:tmpl w:val="A00EAB82"/>
    <w:lvl w:ilvl="0" w:tplc="6666D5B8">
      <w:numFmt w:val="bullet"/>
      <w:lvlText w:val="•"/>
      <w:lvlJc w:val="left"/>
      <w:pPr>
        <w:ind w:left="1065" w:hanging="705"/>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AyNjM2MzWzMDcyMjVX0lEKTi0uzszPAykwqgUAEa/SoCwAAAA="/>
  </w:docVars>
  <w:rsids>
    <w:rsidRoot w:val="00502BCB"/>
    <w:rsid w:val="00007CAD"/>
    <w:rsid w:val="00034B46"/>
    <w:rsid w:val="00041558"/>
    <w:rsid w:val="00061B65"/>
    <w:rsid w:val="000D6FA4"/>
    <w:rsid w:val="000F0C53"/>
    <w:rsid w:val="000F5CF3"/>
    <w:rsid w:val="00113F83"/>
    <w:rsid w:val="00117E66"/>
    <w:rsid w:val="0016283F"/>
    <w:rsid w:val="00166DEA"/>
    <w:rsid w:val="001703A5"/>
    <w:rsid w:val="00173CD3"/>
    <w:rsid w:val="0017506D"/>
    <w:rsid w:val="001824FF"/>
    <w:rsid w:val="00191260"/>
    <w:rsid w:val="001B33F9"/>
    <w:rsid w:val="001B4B32"/>
    <w:rsid w:val="001B6171"/>
    <w:rsid w:val="001E5124"/>
    <w:rsid w:val="00204400"/>
    <w:rsid w:val="0025072D"/>
    <w:rsid w:val="002555BE"/>
    <w:rsid w:val="00272F12"/>
    <w:rsid w:val="00275A93"/>
    <w:rsid w:val="002A2524"/>
    <w:rsid w:val="002B4076"/>
    <w:rsid w:val="00325DD8"/>
    <w:rsid w:val="00333290"/>
    <w:rsid w:val="00352A91"/>
    <w:rsid w:val="00373CDF"/>
    <w:rsid w:val="00390D16"/>
    <w:rsid w:val="003D4A09"/>
    <w:rsid w:val="003D65E5"/>
    <w:rsid w:val="003E6B6D"/>
    <w:rsid w:val="00407FB1"/>
    <w:rsid w:val="00411141"/>
    <w:rsid w:val="004578FC"/>
    <w:rsid w:val="00487674"/>
    <w:rsid w:val="004901D4"/>
    <w:rsid w:val="004C6D5C"/>
    <w:rsid w:val="004D0060"/>
    <w:rsid w:val="004F173A"/>
    <w:rsid w:val="004F5104"/>
    <w:rsid w:val="00502BCB"/>
    <w:rsid w:val="00560530"/>
    <w:rsid w:val="005F1891"/>
    <w:rsid w:val="005F7206"/>
    <w:rsid w:val="0061148E"/>
    <w:rsid w:val="00614230"/>
    <w:rsid w:val="00614F42"/>
    <w:rsid w:val="00651AC2"/>
    <w:rsid w:val="00660ABE"/>
    <w:rsid w:val="00681A58"/>
    <w:rsid w:val="006D32D0"/>
    <w:rsid w:val="006E5FE2"/>
    <w:rsid w:val="006F288F"/>
    <w:rsid w:val="007040B8"/>
    <w:rsid w:val="00742C30"/>
    <w:rsid w:val="00775E62"/>
    <w:rsid w:val="00777B1D"/>
    <w:rsid w:val="00787358"/>
    <w:rsid w:val="007926AD"/>
    <w:rsid w:val="007C3EF4"/>
    <w:rsid w:val="007E1E04"/>
    <w:rsid w:val="00813356"/>
    <w:rsid w:val="00823111"/>
    <w:rsid w:val="00862DC2"/>
    <w:rsid w:val="00882810"/>
    <w:rsid w:val="00894342"/>
    <w:rsid w:val="008A1960"/>
    <w:rsid w:val="008B753B"/>
    <w:rsid w:val="008C33BE"/>
    <w:rsid w:val="0093232F"/>
    <w:rsid w:val="00933549"/>
    <w:rsid w:val="009543F8"/>
    <w:rsid w:val="009930FA"/>
    <w:rsid w:val="0099732D"/>
    <w:rsid w:val="009A4913"/>
    <w:rsid w:val="00A0132C"/>
    <w:rsid w:val="00A100D1"/>
    <w:rsid w:val="00A15AA5"/>
    <w:rsid w:val="00A3709A"/>
    <w:rsid w:val="00A44348"/>
    <w:rsid w:val="00A951BA"/>
    <w:rsid w:val="00AA7D31"/>
    <w:rsid w:val="00AC71E4"/>
    <w:rsid w:val="00AD0F19"/>
    <w:rsid w:val="00AE68A8"/>
    <w:rsid w:val="00AF5760"/>
    <w:rsid w:val="00AF6523"/>
    <w:rsid w:val="00B1035E"/>
    <w:rsid w:val="00B119A9"/>
    <w:rsid w:val="00B15480"/>
    <w:rsid w:val="00B34CF9"/>
    <w:rsid w:val="00B361AB"/>
    <w:rsid w:val="00B74E01"/>
    <w:rsid w:val="00B868CB"/>
    <w:rsid w:val="00B92C74"/>
    <w:rsid w:val="00BF0BED"/>
    <w:rsid w:val="00BF19D3"/>
    <w:rsid w:val="00BF576D"/>
    <w:rsid w:val="00C11DA4"/>
    <w:rsid w:val="00C5751D"/>
    <w:rsid w:val="00C85A9E"/>
    <w:rsid w:val="00CB32EC"/>
    <w:rsid w:val="00CB369F"/>
    <w:rsid w:val="00CB3A89"/>
    <w:rsid w:val="00CC5849"/>
    <w:rsid w:val="00D014B2"/>
    <w:rsid w:val="00D222B9"/>
    <w:rsid w:val="00D4166F"/>
    <w:rsid w:val="00D42574"/>
    <w:rsid w:val="00D55052"/>
    <w:rsid w:val="00D643A0"/>
    <w:rsid w:val="00D7164C"/>
    <w:rsid w:val="00D9365A"/>
    <w:rsid w:val="00DA0CE5"/>
    <w:rsid w:val="00DB04AD"/>
    <w:rsid w:val="00DD258F"/>
    <w:rsid w:val="00DE5F40"/>
    <w:rsid w:val="00DF2942"/>
    <w:rsid w:val="00E22846"/>
    <w:rsid w:val="00E62278"/>
    <w:rsid w:val="00E6701E"/>
    <w:rsid w:val="00E742B8"/>
    <w:rsid w:val="00E76211"/>
    <w:rsid w:val="00E839A5"/>
    <w:rsid w:val="00E850BF"/>
    <w:rsid w:val="00E85766"/>
    <w:rsid w:val="00E97AB3"/>
    <w:rsid w:val="00EE3417"/>
    <w:rsid w:val="00EF0378"/>
    <w:rsid w:val="00EF4A1E"/>
    <w:rsid w:val="00F142A7"/>
    <w:rsid w:val="00F34EA0"/>
    <w:rsid w:val="00F52435"/>
    <w:rsid w:val="00F82F69"/>
    <w:rsid w:val="00F86595"/>
    <w:rsid w:val="00FA6866"/>
    <w:rsid w:val="00FE1E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C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6866"/>
    <w:pPr>
      <w:ind w:left="720"/>
      <w:contextualSpacing/>
    </w:pPr>
  </w:style>
  <w:style w:type="paragraph" w:styleId="Textbubliny">
    <w:name w:val="Balloon Text"/>
    <w:basedOn w:val="Normlny"/>
    <w:link w:val="TextbublinyChar"/>
    <w:uiPriority w:val="99"/>
    <w:semiHidden/>
    <w:unhideWhenUsed/>
    <w:rsid w:val="00E97AB3"/>
    <w:rPr>
      <w:rFonts w:ascii="Tahoma" w:hAnsi="Tahoma" w:cs="Tahoma"/>
      <w:sz w:val="16"/>
      <w:szCs w:val="16"/>
    </w:rPr>
  </w:style>
  <w:style w:type="character" w:customStyle="1" w:styleId="TextbublinyChar">
    <w:name w:val="Text bubliny Char"/>
    <w:basedOn w:val="Predvolenpsmoodseku"/>
    <w:link w:val="Textbubliny"/>
    <w:uiPriority w:val="99"/>
    <w:semiHidden/>
    <w:rsid w:val="00E97A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A6866"/>
    <w:pPr>
      <w:ind w:left="720"/>
      <w:contextualSpacing/>
    </w:pPr>
  </w:style>
  <w:style w:type="paragraph" w:styleId="Textbubliny">
    <w:name w:val="Balloon Text"/>
    <w:basedOn w:val="Normlny"/>
    <w:link w:val="TextbublinyChar"/>
    <w:uiPriority w:val="99"/>
    <w:semiHidden/>
    <w:unhideWhenUsed/>
    <w:rsid w:val="00E97AB3"/>
    <w:rPr>
      <w:rFonts w:ascii="Tahoma" w:hAnsi="Tahoma" w:cs="Tahoma"/>
      <w:sz w:val="16"/>
      <w:szCs w:val="16"/>
    </w:rPr>
  </w:style>
  <w:style w:type="character" w:customStyle="1" w:styleId="TextbublinyChar">
    <w:name w:val="Text bubliny Char"/>
    <w:basedOn w:val="Predvolenpsmoodseku"/>
    <w:link w:val="Textbubliny"/>
    <w:uiPriority w:val="99"/>
    <w:semiHidden/>
    <w:rsid w:val="00E97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2742</Words>
  <Characters>15633</Characters>
  <Application>Microsoft Office Word</Application>
  <DocSecurity>0</DocSecurity>
  <Lines>130</Lines>
  <Paragraphs>36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fesrr</dc:creator>
  <cp:keywords/>
  <dc:description/>
  <cp:lastModifiedBy>fesrr</cp:lastModifiedBy>
  <cp:revision>6</cp:revision>
  <cp:lastPrinted>2019-07-18T11:38:00Z</cp:lastPrinted>
  <dcterms:created xsi:type="dcterms:W3CDTF">2019-08-14T06:47:00Z</dcterms:created>
  <dcterms:modified xsi:type="dcterms:W3CDTF">2019-09-24T06:52:00Z</dcterms:modified>
</cp:coreProperties>
</file>