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7C" w:rsidRDefault="00141DE8" w:rsidP="00DF628D">
      <w:pPr>
        <w:jc w:val="both"/>
        <w:rPr>
          <w:rFonts w:ascii="Arial" w:hAnsi="Arial" w:cs="Arial"/>
          <w:b/>
          <w:color w:val="7096D2" w:themeColor="text2" w:themeTint="99"/>
          <w:sz w:val="28"/>
          <w:szCs w:val="28"/>
        </w:rPr>
      </w:pPr>
      <w:bookmarkStart w:id="0" w:name="_GoBack"/>
      <w:bookmarkEnd w:id="0"/>
      <w:r>
        <w:rPr>
          <w:noProof/>
          <w:lang w:val="hu-HU" w:eastAsia="hu-HU"/>
        </w:rPr>
        <w:drawing>
          <wp:anchor distT="0" distB="0" distL="114300" distR="114300" simplePos="0" relativeHeight="251659264" behindDoc="0" locked="0" layoutInCell="0" allowOverlap="1" wp14:anchorId="3C52C430" wp14:editId="4E3D2F51">
            <wp:simplePos x="0" y="0"/>
            <wp:positionH relativeFrom="column">
              <wp:posOffset>-5549265</wp:posOffset>
            </wp:positionH>
            <wp:positionV relativeFrom="page">
              <wp:posOffset>4600575</wp:posOffset>
            </wp:positionV>
            <wp:extent cx="11050905" cy="1764665"/>
            <wp:effectExtent l="0" t="508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thread-what-is-digital-thread-header-1024x768.jpeg"/>
                    <pic:cNvPicPr/>
                  </pic:nvPicPr>
                  <pic:blipFill rotWithShape="1">
                    <a:blip r:embed="rId7" cstate="print">
                      <a:extLst>
                        <a:ext uri="{28A0092B-C50C-407E-A947-70E740481C1C}">
                          <a14:useLocalDpi xmlns:a14="http://schemas.microsoft.com/office/drawing/2010/main" val="0"/>
                        </a:ext>
                      </a:extLst>
                    </a:blip>
                    <a:srcRect t="5642" b="72931"/>
                    <a:stretch/>
                  </pic:blipFill>
                  <pic:spPr bwMode="auto">
                    <a:xfrm rot="16200000">
                      <a:off x="0" y="0"/>
                      <a:ext cx="11050905" cy="176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03926">
        <w:rPr>
          <w:rFonts w:ascii="Arial" w:eastAsia="Arial" w:hAnsi="Arial" w:cs="Times New Roman"/>
          <w:noProof/>
          <w:sz w:val="20"/>
          <w:szCs w:val="20"/>
          <w:lang w:val="hu-HU" w:eastAsia="hu-HU"/>
        </w:rPr>
        <mc:AlternateContent>
          <mc:Choice Requires="wpg">
            <w:drawing>
              <wp:anchor distT="0" distB="0" distL="114300" distR="114300" simplePos="0" relativeHeight="251661312" behindDoc="0" locked="0" layoutInCell="1" allowOverlap="1" wp14:anchorId="1C4D1404" wp14:editId="54058BE8">
                <wp:simplePos x="0" y="0"/>
                <wp:positionH relativeFrom="column">
                  <wp:posOffset>959163</wp:posOffset>
                </wp:positionH>
                <wp:positionV relativeFrom="paragraph">
                  <wp:posOffset>-9671050</wp:posOffset>
                </wp:positionV>
                <wp:extent cx="5581650" cy="1738630"/>
                <wp:effectExtent l="0" t="0" r="0" b="0"/>
                <wp:wrapNone/>
                <wp:docPr id="43" name="Groupe 43"/>
                <wp:cNvGraphicFramePr/>
                <a:graphic xmlns:a="http://schemas.openxmlformats.org/drawingml/2006/main">
                  <a:graphicData uri="http://schemas.microsoft.com/office/word/2010/wordprocessingGroup">
                    <wpg:wgp>
                      <wpg:cNvGrpSpPr/>
                      <wpg:grpSpPr>
                        <a:xfrm>
                          <a:off x="0" y="0"/>
                          <a:ext cx="5581650" cy="1738630"/>
                          <a:chOff x="1087820" y="-220718"/>
                          <a:chExt cx="5581921" cy="1739153"/>
                        </a:xfrm>
                      </wpg:grpSpPr>
                      <pic:pic xmlns:pic="http://schemas.openxmlformats.org/drawingml/2006/picture">
                        <pic:nvPicPr>
                          <pic:cNvPr id="25" name="Image 2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78188" y="-220718"/>
                            <a:ext cx="1891553" cy="1739153"/>
                          </a:xfrm>
                          <a:prstGeom prst="rect">
                            <a:avLst/>
                          </a:prstGeom>
                        </pic:spPr>
                      </pic:pic>
                      <wps:wsp>
                        <wps:cNvPr id="28" name="Zone de texte 28"/>
                        <wps:cNvSpPr txBox="1"/>
                        <wps:spPr>
                          <a:xfrm>
                            <a:off x="3630705" y="290270"/>
                            <a:ext cx="1187400" cy="276459"/>
                          </a:xfrm>
                          <a:prstGeom prst="rect">
                            <a:avLst/>
                          </a:prstGeom>
                          <a:noFill/>
                          <a:ln w="6350">
                            <a:noFill/>
                          </a:ln>
                          <a:effectLst/>
                        </wps:spPr>
                        <wps:txbx>
                          <w:txbxContent>
                            <w:p w:rsidR="00295316" w:rsidRPr="00BB06C2" w:rsidRDefault="00295316" w:rsidP="00D03926">
                              <w:pPr>
                                <w:pStyle w:val="a-I-EU-slogansmall"/>
                              </w:pPr>
                              <w:r w:rsidRPr="00BB06C2">
                                <w:t>Sharing solutions for better regional policies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1" name="Groupe 31"/>
                        <wpg:cNvGrpSpPr/>
                        <wpg:grpSpPr>
                          <a:xfrm>
                            <a:off x="1087820" y="-139225"/>
                            <a:ext cx="1959346" cy="650301"/>
                            <a:chOff x="1087866" y="-291638"/>
                            <a:chExt cx="1959428" cy="650331"/>
                          </a:xfrm>
                        </wpg:grpSpPr>
                        <pic:pic xmlns:pic="http://schemas.openxmlformats.org/drawingml/2006/picture">
                          <pic:nvPicPr>
                            <pic:cNvPr id="33" name="Image 3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98751" y="-291638"/>
                              <a:ext cx="1948543" cy="511629"/>
                            </a:xfrm>
                            <a:prstGeom prst="rect">
                              <a:avLst/>
                            </a:prstGeom>
                          </pic:spPr>
                        </pic:pic>
                        <wps:wsp>
                          <wps:cNvPr id="34" name="Zone de texte 34"/>
                          <wps:cNvSpPr txBox="1"/>
                          <wps:spPr>
                            <a:xfrm>
                              <a:off x="1087866" y="252648"/>
                              <a:ext cx="1945640" cy="106045"/>
                            </a:xfrm>
                            <a:prstGeom prst="rect">
                              <a:avLst/>
                            </a:prstGeom>
                            <a:noFill/>
                            <a:ln w="6350">
                              <a:noFill/>
                            </a:ln>
                            <a:effectLst/>
                          </wps:spPr>
                          <wps:txbx>
                            <w:txbxContent>
                              <w:p w:rsidR="00295316" w:rsidRPr="004F2A3C" w:rsidRDefault="00295316" w:rsidP="00D03926">
                                <w:pPr>
                                  <w:pStyle w:val="L-I-EU-ERDFreference"/>
                                  <w:jc w:val="both"/>
                                </w:pPr>
                                <w:r w:rsidRPr="004F2A3C">
                                  <w:t>European Union | European Regional Development Fund</w:t>
                                </w:r>
                              </w:p>
                              <w:p w:rsidR="00295316" w:rsidRPr="00566E5A" w:rsidRDefault="00295316" w:rsidP="00D0392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C4D1404" id="Groupe 43" o:spid="_x0000_s1026" style="position:absolute;left:0;text-align:left;margin-left:75.5pt;margin-top:-761.5pt;width:439.5pt;height:136.9pt;z-index:251661312;mso-width-relative:margin;mso-height-relative:margin" coordorigin="10878,-2207" coordsize="55819,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w6TruQQAALAPAAAOAAAAZHJzL2Uyb0RvYy54bWzsV11v2zYUfR+w/yDo&#10;3bG+vxCncJ00CBC0wdKhwN5ombKFSqJG0bGzYf9955KSHDsZ1rQYhg19sExS/Lj33HvPoc7f7OvK&#10;euCyK0Uzs90zx7Z4k4tV2axn9s8f300S2+oUa1asEg2f2Y+8s99c/PjD+a7NuCc2olpxaWGTpst2&#10;7czeKNVm02mXb3jNujPR8gYvCyFrptCV6+lKsh12r6up5zjRdCfkqpUi512H0Uvz0r7Q+xcFz9WH&#10;oui4sqqZDduUfkr9XNJzenHOsrVk7abMezPYV1hRs7LBoeNWl0wxayvLZ1vVZS5FJwp1lot6Koqi&#10;zLn2Ad64zok311JsW+3LOtut2xEmQHuC01dvm79/uJNWuZrZgW9bDasRI30stzAAdHbtOsOka9ne&#10;t3eyH1ibHjm8L2RN/3DF2mtcH0dc+V5ZOQbDMHGjEPDneOfGfhL5PfL5BuGhda6TxImHKZgx8Twn&#10;dhMTm3xz9WSX1HPHXVI31BZOByOmZOtoWlvmGX49aGg9A+3vkwur1FZyu9+k/qI9aiY/b9sJ4tsy&#10;VS7LqlSPOlcRSTKqebgr8ztpOgf8vXDA/6Zma26hD7RpAc0xKxh5dCvyz53ViMWGNWs+71okOQCk&#10;2dPj6bp7dNyyKtt3ZVVRxKjdO4aCOEmoF7AxyXop8m3NG2WqT/IKPoqm25RtZ1sy4/WSI5nkzYoC&#10;hcpXSKhWlo3S5YGMuO0UnU65oQvkdy+ZO07qvZ0sQmcxCZz4ajJPg3gSO1dx4ASJu3AXf9BqN8i2&#10;HYf7rLpsy950jD4z/sVq6HnD1JmuV+uBaVYg4LRBw782EUOEENnaKclVvqFmAfB+AuBmzfhCI30A&#10;l8LQoVxoxUmBBHGcuAlY8TTRh2JxEyQ2MnsolmdpjiSQnbrmoraoAbBhj0aXPcByY9kwpc8JY4y2&#10;ErZRVYNuuyH86H0ZhkS2LxHV/Ya1HCbQtk8yGl4aRvkF3G+tuKXgJDJbl3Y/l1jFUvu3gkiAcpjG&#10;/wI7H7wRO6gTYOeljhf3LDJC5ybImJ5nvDgKwlRXxSEIAyxfhBzLGkHFAqNYVjXWbmZHPmiMuuMb&#10;pEnV0AjXatMH4OAEtdR+ue89W4rVIxyWAnGDoV2bvysRxFvWqTsmIT0YhJyqD3gUlcCRom/Z1kbI&#10;314ap/mIH97a1g5SNrO7X7eMaKu6aRBZbKmGhhway6HRbOuFQB2gXmGNbmKBVNXQLKSoPyHwczoF&#10;r1iT46yZrYbmQhlBhUrnfD7Xkwz73Tb3LTjT1ZAR9h/3n5hse/QpG96LIXdYdpK+Zq4Be75Voih1&#10;bhOgBkXkNnWQx0amNPWb5iEJffh1JGsY0LF4lawdyZPrp55hZ0NjJHFuGqZ+EJmqhdb5jj6GZccK&#10;F2GGLvzUjfxnCkebBKgOXfq0ibH1fyJw/njBMAKHPgJxrFj/JYHzvgucpOo8ETjXSZM4RNWd5vnI&#10;0mmQhHTbpNtg6LqR900srUXtX9E3Pxio5VjfMN6zPWjoNfqmWaanCC/0oqBniCfIhVEACtb3aCdy&#10;An1HHPnhlTeDJyr27fqmvyFGAf8uc/+MzB0+cbT46c9CfWvtP2Hpu/NpX886fGhf/Ak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Kalua/jAAAAEAEAAA8AAABkcnMv&#10;ZG93bnJldi54bWxMT0FqwzAQvBf6B7GF3hJJdl1a13IIoe0pFJoUQm6KvbFNLMlYiu38vutTe5vZ&#10;GWZnstVkWjZg7xtnFcilAIa2cGVjKwU/+4/FCzAftC116ywquKGHVX5/l+m0dKP9xmEXKkYh1qda&#10;QR1Cl3LuixqN9kvXoSXt7HqjA9G+4mWvRwo3LY+EeOZGN5Y+1LrDTY3FZXc1Cj5HPa5j+T5sL+fN&#10;7bhPvg5biUo9PkzrN2ABp/Bnhrk+VYecOp3c1ZaetcQTSVuCgoVMopjg7BGxIHSaj9HTawQ8z/j/&#10;IfkvAAAA//8DAFBLAwQKAAAAAAAAACEA47ychvZLAAD2SwAAFAAAAGRycy9tZWRpYS9pbWFnZTEu&#10;cG5niVBORw0KGgoAAAANSUhEUgAAAxkAAALfCAYAAAANJQ/iAAAAGXRFWHRTb2Z0d2FyZQBBZG9i&#10;ZSBJbWFnZVJlYWR5ccllPAAAS5hJREFUeNrs3c2PHGeeJ/bIN1ap1OUG1j2oLRIwQWhATWNnZBGE&#10;BoIEEWXfZJCALz5wfeOhqDPJy55UPPhgQOyDYRhkYcGbzZsNWwKItQE7AcM+Df8AEgYIASNy5Nlu&#10;t0SR9RIZkY4nGdXTI5FSseqJzHj5fAAiB7vqZNWTwYz85hPf+CUJAAAAAAAAAAAAAAAAAAAAAAAA&#10;AAAAAAAAAAAAAAAAAAAAAAAAAAAAAAAAAAAAAAAAAAAAAAAAAAAAAAAAAAAAAAAAAAAAAAAAAAAA&#10;AAAAAAAAAMA/07ME0Ezp+PTJ4mHdSkBUT0cbXz+xDADHM7QE0MiAsVo8/PfFn1WrEUk+HUzTydKi&#10;/vri716eFj9Dm5Z0OinWs3m/0/9V/PnP/YMAEDKgi+4IGNE/5C9N/vD9aSvRcb3efxpC/Gjj62cW&#10;A+Do+pYAmqX4ALRVPJy1EpE/Wy6NXlgFkul0kP3xh48sBICQAV0KGJeKh4tWoqKgMRoKGiTTfPqx&#10;VQAQMqArASPsXlyzEhWGjBN2Myhk2TmLACBkQBcCRuhf3Er0MKp9Q1waPbcKJNPpJxYBQMiALvgi&#10;cbvayvVGwz2rwDTLR7v/y198aCUAhAxorXR8+nrxcN5KzOMdsZf1hoNdC0GSZXoZAEIGtDZgbBQP&#10;l63E/PROKH8z281wyRSAkAGtDBih6P25lZh3yFD+ppDnyt8AQga0LmCEgvdWoug9/5AxGrpcirCT&#10;8Zu9+//yt1YCQMiANgk7GAbuLSJkDAdpb9BPrQTT/VQvA0DIgHZIx6dDB2PDSiwwaBjKRwgZE70M&#10;ACED2hEwwl2krluJBYcM8zIIsux9iwAgZEDTA8bJ5OU8DBYdMszLIJn1Mv6y/HcJgJABjRUChqJ3&#10;PULGbtLrZVaC7PsXH1kFACEDGikdn95KFL3rFTTMyyAJvYyJXgaAkAGNDBiXioeLVqJmb47mZRBM&#10;MvMyAIQMaFzAMHCvpszLIJjm0/fLuTUACBnQiIARPrjcshI1DRlLdjIIKWM6yJ/vfmghAIQMaIpQ&#10;9F63DDUOGuZlUMj3Ur0MACED6i8dnw6zMM5biZqHDL0MZinDUD4AIQPqHzBC0fuylWjAG6ShfLwM&#10;GcrfAEIG1DpghKL3NSvRDIbyEUyzfLT/707+rZUAEDKgjgEjFL23EgP3GvQO2ct6w4G7TJHkL3Zd&#10;MgUgZEAthVvVGrjXMIbyEUwzvQwAIQNqJh2f3iweNqxEE0OG8jchZUyFDAAhA2oVMMJdpDatREND&#10;hqF8hIwxyZbLThUAQgYsPGCcTF7Ow6CpIWM4SHuDfmolyL774YJVABAyYNEBY7UMGIreTQ8ahvKR&#10;hN0MvQwAIQMWLwzcc3lFG0KGeRkEhvIBCBmwSOXAvYtWoiUhw7wMklkvY628BBIAIQPmHjDC7sXn&#10;VqJVIWM36fUyK0H2/YuPrAKAkAHzDhihf3HHSrQwaJiXQRJ2MyYumQIQMmDuFL3b+mZpXgZBPnWH&#10;KQAhA+YnHZ8ORe/zVqKdzMvgZcjIz5Q7lgAIGVB5wAhF78tWosUhY8lOBkkyzfJR/nz3QysBIGRA&#10;1QEjFL2vWYkOBA3zMijke6leBoCQAZUGjHDZxK1ED6MbIUMvg1nKMC8DQMiAaoVb1a5bho68YRrK&#10;RzCdvqeXASBkQCWKDxmbxcOGlegOQ/mYZYxJtjzdS39rJQCEDIgdMEK42LQSXXvH7GW94cBdpkjy&#10;F7sumQIQMiBqwDiZmOjdWYbyEUwzvQwAIQPiBYxwHbaBe50OGcrfzHxsCQCEDIglDNw7axk6HDIM&#10;5aMwTScr6fi04ZsAQgYcT/GBIgzbu2glOh4yhoO0N+inVoLsux/OWQUAIQOOEzDC7sV1K8EsaBjK&#10;RxLuMqWXASBkwNEDRuhf3LES/ClkmJdBYCgfgJABxxAChqI3/xQyzMsgmd1h6jflLicAQgYcXvEB&#10;YitR9OanIWM36fUyK9H1lDEdZN+/eM9CAAgZ8CYB41Ki6M3rgoZ5GYScMZm4ZApAyIBDB4ywe3HN&#10;SvDaN0/zMgjy6QWLACBkwGECRuhf3Er0MPgZ5mXwMmTkZ4r3jJMWAkDIgF8SJnqvWwZ+NmQs2clg&#10;Vv4e5Tt7H1oJACEDXisdn94sHkzx5XBBw7wMCvnO/vtWAUDIgNcFjI3iYdNKcOiQoZfBLGWYlwEg&#10;ZMCrA0Yoen9uJXijN1BD+Qim0/fKLhcAQgb8KWCEDwdbiaI3b8hQPmYZY5ItT/cnH1gJACED/tz1&#10;xMA9jvQO2st6w4G7TJHkz3fOWQUAIQNm0vHpy4mBexyDoXwE02nysVUAEDIgBIxwF6nrVoLjhQzl&#10;bxLlbwAhA/7Uw/jCSnDskGEoH4VpOlkpv7gAQMigw+4kit7ECBnDQdob9FMrQfb9C7sZAEIGXZWO&#10;T28lit7EDBqG8pHMdjOUvwGEDDoaMC4lit7EDhnmZfAyZnxkDQCEDLoXMAzco5qQYV4GIWKk2Vr5&#10;PgMgZFgCOhIwQv/ilpWgopCxm/R6mZXoesqYDvIfdtzKFkDIoEPCnaTWLQOVBQ3zMijk++n7VgFA&#10;yKAD0vHpMAvDrSWp9s3UvAwCQ/kAhAw6ETA2iofLVoKqmZfBTJb9ZfG+c9JCAEIGtDdgKHozv5Cx&#10;ZCeDJJlm+Sjf2fvQSgBCBrQzYISi91Zi4B7zDBrmZRCCxl5qKB8gZFgCWirsYLiVJPMNGXoZhJCR&#10;5+9ZBUDIgJZJx6dDB2PDSjD3N1RD+Qiy/P1yNxVAyICWBIxwF6nrVoJFMJSPYDrJlqf7kw+sBCBk&#10;QDsCRrijyxdWgsW9o/ay3nDgLlMk+c7eBasACBnQ/ICxWgYMlyiwUIbyEUwzvQxAyIA2CJdIKXpT&#10;g5Ch/E0hz91hChAyoMnS8elLxcNFK0EtQoahfBSm6WSl7IgBCBnQwIBh4B71ChnDQdob9FMrQfb9&#10;C7sZgJABDQwYoX9xx0pQu6BhKB9Bnn9sEQAhA5pH0Zt6hgzzMkhC+Tt73yoAQgY0SDo+HYrernem&#10;niHDvAxCyEiztfKSTgAhAxoQMELR+7KVoMYhYzfp9TIr0fWUMR3kP+y4ZAoQMqABASN8K3jNSlD7&#10;oGFeBslsXoaQAQgZUPOAEfoXW4keBk14czUvg5chwx2mACEDai7cqtb1zTSCeRnMTCahl3HSQgBC&#10;BtRQcZLeLB42rASNCRlLdjKY7WSM8p29D60EIGRA/QJGuIvUppWgcUHDvAyS2V2mPrIKgJAB9QoY&#10;4TKDL6wEjQwZehkEWXbBIgBCBtQnYKwmBu7R5DdYQ/koTCfZO+X7GYCQATUQBu4petNYhvJRhozl&#10;6f7kAysBCBmwYOn4dBi2d9FK0Ox32F7WGw7cZYpkup+alwEIGbDggBF2L65bCdrAUD5mIWOSmZcB&#10;CBmwwIARrlu+YyVoT8hQ/mYWMs5ZBUDIgMUJAUNBkvaEDEP5CCEjnayUt+MGEDJgnooTsKI37QsZ&#10;w0HaG/RTK0H2/QuXTAFCBsw5YFwqHi5bCVoZNAzlI8hz5W9AyIA5Boywe3HNStDakGFeBoVpntvJ&#10;AIQMmFPACP2LW4keBm0OGeZlEELG/qyX4ZJQQMiAOfi8+LNuGWh5yNhNer3MSnQ9ZUwH+e7+hxYC&#10;EDKgQun49GbxsGEl6ETQMC+DkDP20gtWARAyoLqAEcLFppWgM2+25mUQQkamlwEIGVBVwDiZvLxM&#10;CjrDvAxmJpM1vQxAyID4ASMUvL9IFL3pWshYspPBbCdjNE0nv7USgJABcRm4R3eDhnkZFPKdfZdM&#10;AUIGxJKOT4dhexetBJ0NGXoZBFmm/A0IGRApYJxPXu5iQHffcA3lozCdZO+U3TQAIQOOETAOehjQ&#10;aYbyUYaM5cRlo4CQAcd2J1H0huIdt5f1hgN3mSLJf9jRywCEDDiqdHx6K/GNHfyJoXwE00kmZABC&#10;BhwxYFxKFL3hRyFD+ZtZyDhXXkoKIGTAGwSMsHtxzUrAj0KGoXyEkJFOVhK7vICQAW8UMMK3c7cS&#10;PQz4acgYDtLeoJ9aCfIXux9bBUDIgMMLd5JatwzwmqBhKB+F6f5ELwMQMuAw0vHpzeLhvJWAnwkZ&#10;5mUQQkaeCxmAkAGHCBgbxcOmlYBfCBnmZZDMdjJWykGlAEIGvCZghALj51YCDhUydpNeL7MSXU8Z&#10;08F0L/3QQgBCBrw6YISC91ai6A2HDxrmZVDId/fPWQVAyIBXCzsYbsUIb/Lma14GhWmmlwEIGfAT&#10;6fj05eJhw0rAmzEvg5nJZK283BRAyIAyYITC4nUrAUcIGUt2MpjtZIymk+xvrQQgZMDLgHEyeTkP&#10;Azhq0DAvgyQM5dt73yoAQga8FAKGojccJ2ToZRBk2QWLAAgZdF46Pr2VKHrD8d+ADeUjmV0ydabc&#10;HQYQMuhswLhUPFy0EnB8hvIxCxnpZKV4MJQPaJWhJeANAsZqGTAeWA2IoN9LeksnVpI8/xcWo9vy&#10;nb2/KR6+tBJAW/QsAcBCw3u4Q9tlK9F5j0YbX/9rywC0hculABbLziDB2XK3GEDIAODYHlkCSnoZ&#10;gJABwPGNNr5+Ujw8tRIk7toHCBkAROSSKQI7GYCQAYCQgZABIGQA1NNDS0CQjk8LGoCQAcDxjTa+&#10;DuXvZ1aCxG4GIGQAEJFLphAyACEDACGD6NxhChAyAIjGvAyC1XR8WtAAhAwAjm+08bWdDA64ZAoQ&#10;MgCIRtBAyACEDACEDKJ71xIAQgYAQgYxrafj0yctAyBkABCD8jcHXDIFCBkAHN9o4+tnggZCBiBk&#10;ABCbS6YI3MYWaLShJeiW2+NT4cS1aiUgqkefbXzzLGLIuGxJhYx0fHq13N0CEDKodcDYKB6+sBLx&#10;PJ/0lyfTXmN2BLNpb/Ai6y+36TXYz3uj/bw/WuTP8NYg/zfFw7+NFVj8y6IULpkaWwZAyKDOASPs&#10;YHxuJeL69/ujX//7veG/sBKddzFWyBhtfP0kHZ9+Wvyf65ZVyBAygKbSyehGwAiXR20lLpOKbnWY&#10;vbAKpHnvXOSn1MvgIGQACBnU1vVEibASbw/zXavAft77zX/1v57+rZBBZN63ASGDero9PhUKpBet&#10;RDWW+nk66k9TK8EPk8HHEZ/uoRUlSMen7WYAQga1Cxjh5HTdSlTrVy6ZorCb9T6J9Vyjja9D+dtd&#10;hQiEDEDIoFYB42TiTlJzsTrMn1sF9vP++5Gf0iVTCBmAkEHthICh6D0HK4Nszyqwn/f+sgz3QgZC&#10;BiBkWIL2KT7obCUKg3MTyt+D3jSzEvw/Pyx/EvHpzMtgJh2f9n4OCBksPGBcShS9FxE09DJI8mny&#10;UaznGm18bSeDA3YzACGDhQYMA/cWRPmbYD/vm5eBkAEgZLQqYIT+xS0rsRgrA/MySJLJNHm//Lco&#10;ZCBkAEIGrRCK3uuWYTF+PbKTQZJk097g8fOljyI+pZBBsJqOT5+0DICQwVzdHp8KszB807VgehmU&#10;QSPmUD7lbw54jweEDOYaMDaKh8tWYvH0MgjSPOpQvmeCBkIGIGQw74Ch6F0jq8PMUD6SdNpT/kbI&#10;AIQMS9DYgBHKpVuJgXu18fYwN5SPsJMx+q//t//ob4UMIltPx6e93wNCBpULOxgGNNXIsDfNlt1l&#10;isLv94eG8lEFuxmAkEF1bo9PbRYPG1aifn6l/E0ym5cRs5fxpHh4alURMgAhgyoDRjjJbFqJelpV&#10;/iYJd5hKPon8lC6ZQsgAhAwqCxjhPulfWIn6envocimSZDfrL5c3ZhAyiOmsXgYgZBA7YKyWAcMJ&#10;psaW+nk66k9TK8HXL5YuRHy6h1aUg6BhCQAhg5iuO7k0g3kZBLtZ1HkZofz9zKqSuGQKEDKI5fb4&#10;1KXi4aKVaIbVYW5eBmHyt14GQgYgZFDbgGHgXsOsDDLzMkh2sv5a2aMSMhAyACGDWgWM0L+4YyWa&#10;JZS/B71pZiX4+50TH0V8OvMymEnHpwUNQMjgWBS9mxs09DJIXkyizsuwk8EB/TxAyOBobo9PhaK3&#10;b6saSvmbYDLtXYj8lIIGiXMDIGRw1IARit6XrURzrQzMyyBM/u69o5eBkAEIGdQhYIRt8GtWotl+&#10;PbKTwewOU4Nvd0f/SsggstV0fNolU4CQwaEDRuhfbCV6GK2gl0HwbDKIeStb5W8OvGsJACGDwwq3&#10;qvXtVEvoZRCkedShfM8EDUoumQKEDH7Z7fGpzeJhw0q0x+owM5SPJJ32zpW7lLG4ZAohAxAyOFTA&#10;COFi00q0y9vD3FA+wk7G6Lt08Fshg8jW0/Hpk5YBEDJ4XcAIJwkTvVto2Jtmy+4yReH3+0O9DKrg&#10;8lpAyOCVASNcQmHgXov9SvmbJNzKNupQvifFw1OrSuKSKUDI4DXCwD3fRLXYqvI3SbiVbfJJ5Kd0&#10;yRRCBiBk8FO3x6fCsL2LVqLd3h66XIok2c36y8W/+ZgfCIUMgrPp+LSdcEDI4E8BI+xeXLcS7bfU&#10;z9NRf5paCb5+sXQu4tM9tKKU7GYAQgZ/6mHcsRLdYV4GwW4WdV5GKH8/s6okLrkFhAxKIWDY3u6Q&#10;1WFuXgZJNu3pZVAFOxmAkNF1t8enFL07aGWQmZdBsp/3flNeKilkIGQAQgbRAsal4uGyleieUP4e&#10;9KaZlei2bNob/P3OifciPqV5Gcyk49OCBiBkdDRghG8vr1mJTgcNvQySF5Oo8zLsZHBAyACEjA4G&#10;jNC/uJXoYXSa8jfBZNq7EPkpBQ0Cl+ECQkYHfV78WbcM3bYyMC+DWcg4c3t86qSQQWR2MgAho0uK&#10;DxObxcOGleDXIzsZJEma90a/3x9+KGQQ2Wo6Pm03AxAyOhIwQrjYtBIc0Msg+P/2h+9HfDrlbw7Y&#10;zQCEjA4EjPCN0udWgj+nl0GQ5lGH8j0TNCi9awkAIaPdASMUvLcSRW9+ZHWYGcpHkifJe+X7RCwu&#10;mSKwkwEIGS1n4B6v9PYwN5SPZDfrL/8wGXwgZBDZejo+fdIyAEJGC90enwrD9i5aCV5l2Jtmy+4y&#10;ReH/3Ruei/h0LpfigN0MQMhoYcAIb+7XrQQ/51fK3xT286hD+Z4UD0+tKkIGIGS0L2CE66u/sBL8&#10;klXlb176OPLzuWSKwKW6gJDRMncSRW8O4e2hy6VIkueT/kq5+ylkEDVkpOPTzkWAkNEGxQeFrcS3&#10;RxzSUj9PR/1paiX4+50Tn0R8uodWlJJLpgAhowUB41Ki6M0bMi+D4PmkH638Pdr4OpS/n1lVhAxA&#10;yGh+wAi7F9esBG9qdZibl0GSTXufRH5Kl0wR2FkHhIwGB4xwzeutRA+DI1gZZOZlkOznvd+UX1YI&#10;GcRkJwMQMhos3Elq3TJwFKH8PehNMyvRbdm0N/iH3VHMu0yZl8FMOj4taABCRtPcHp8KszC8gXPc&#10;oKGXQehlxJyXYSeDA85RgJDRsICxUTxcthIcl/I3QTbtvRf5KQUNhAygFoaW4NABI1w7/bmVIIaV&#10;gXkZJMlu3v/L4r3l5Gcb3zyJGDJ8wKTSO42t3X8Qzoc6iRDXo28/Pd+quwQKGYcLGOHNdMubKrH8&#10;emQngyRJ897o9/vDD4v/83+MGDIQMG5WGDA2kpe9RCLbm6Qrbfud9ifp2236fabTaX+SZcuVfCAf&#10;DP5N8fBvhYzuCTsYbgtIVKGXESY/W4lu+z4dfBIxZCh/c3W08XUl34aWOxh29CP77sUPJ3fT/V9b&#10;iY7rJZ+0LWToZPyC2+NToYOxYSWITS+DYBKxl1F+uBQ0uutmOZixioBhR78io+HQ7CSSPM/fb9vv&#10;JGT8fMAI1zZftxJUYXWYObEQ5mW8X16SGYtLprrpqyJgfFnh84dzoR39CiwNR75wIsny/C+LMH9S&#10;yOhGwAgvtOtOqczbw9xQPpLdrL/8w2TwgZDBMTwqAsZWVU9efPAJO/oXLXM1Bv1B2uv1zE4i+ePz&#10;Z5+06fcRMl4vBAzbwlRm2Jtmy+4yReH3+8MLMT9wWtFOCZfIXa0wYNjRn4PRYGg3g2SaJB8JGS13&#10;e3xqK7EtzBz8ylA+ktldpmL2MsLtcJ9a1c6osuhtR39OTgyFDJIkn+YX2vT7CBk/DRiXEtvCzMmq&#10;8jfJrPwde4vcJVPdUFnRu2RHf24hQy+DWS/jnfImC0JGCwOG2/MxV28PXS5FkoRbGZc3mhAyOKxK&#10;i97FB52txI7+3IwGQ+cCwhyOwXcvfmjNJVNCxj8FjJAcb1kJ5mmpn6ej/jS1Evz9zomYuxkPrWir&#10;VV30tqO/mKBhN4MQND4WMtonbAuvWwbmzbwMgt2sH+1a3PISmmdWtZWqLnrb0V9UyNDLIAm9jGlr&#10;7jAlZCSzXYxw54zzVoJFWB3m5mWQZNPkbyI/pUum2qnKorcd/QU6MRw5F1CcC/JzQkZ7AkbYFr7s&#10;sGZRVgaZeRkkO1l/reyFCRm8zq05FL3t6C+IoXwEeZ6PVv6n//NDIaP5ASOc0K85pFmkUP4e9KYG&#10;MXVcNu0N/mF3FPNaXPMy2iUUve9V9eRr9x/Y0a+BYX+gAE4IGq3oZXQ2ZJRF763E7fmoR9DwDRbh&#10;LlPRrsUtPpDayWiPEBgru4ypCBgbiR39WtDLIMjyvBW9jC7vZIRim9vzUQvK3wTTpBf72ytBo/lC&#10;/+JGhT0MRe8aMS+D2bmgJeXvToaM2+NTm8XDhsOYulgZmJdBkrx42cs4KWTwZ26UU9yrCBh29IUM&#10;amiSZ8v/wf/8f/9WyGhewAjXnG46hKmTX4/sZJAkad4b/X5/GLPwJ2Q0262KL3uzo1+3D2W9Xtbv&#10;981OIkmzSeN7GZ0KGeU3hF84dKkjvQyC79NBzG1y5e/mqrroHToYG5a5fk4Yykcy281o/CVTnQkZ&#10;ZdE7BAzbwtSSXgZBPo3Xyyiv4xc0mqfqonfY0b9umetpNByal0Erehld2skIb6i2hamt1WHmxEKy&#10;m/feKb8UicUlU81SddHbjn7NmZdBMMmytfLfq5BRZ+XAvYsOWers7WFuKB/JbtZf/mEy+EDI6Kyq&#10;i9529Gtu0B+kvV7P7CSSPz5/1ujdjNaHjHLgntvzUXvD3jRbdpcpCs8mfUP5uqnqorcd/YYY6WWQ&#10;hNuaJx8JGfUNGOHbmjsOU5riV8rfFHayqEP5wrfiT61q7Y0rLnrb0W+QE4bykYSOXn5ByKgv28I0&#10;yqryN4X9vH8u8lO6ZKrewm7TzQoDhh39xoUMvQxmk7/faXIvo7Uh4/b4VNgWPu8QpUneHrpciiR5&#10;PumvlDN9hIz2CwXvrQqL3nb0G2g0GDoXEO4wNfjuxQ9/I2TUK2CEbeHLDk+aZqmfp6P+1CAmkr/f&#10;ORGz8PfQitbWzSJgVNmbsaPf3KBhN4MQNBo7lK91IaMsel9zWNJU5mUQTPKo8zLCh9hnVrV2tovX&#10;ZlzVk6/df2BHv8khQy+DJPQymjsvo1Uhoyx6hwFGvrWhsVaHuXkZJOm0F/vE4pKpeglF7+0KA4Yd&#10;/YY7MRw5F5Bk0/xcedmjkLFgodi27pCkyVYGmXkZ6GW02zyK3nb0G85QPoI8z0d7k/S3QsYCFSfj&#10;zeJhw+FI04Xy96A3NYip47Jpb/APu6P3In+wZfHmUfTeSuzot8KwP1AAJ9nd32vkJVOtCBlFwAjh&#10;YtNhSIuChm+wSPbj9jLsZNRD1UXvsKNv4F5L6GUQZHkuZCwoYJxM3P+bllH+5mXI6OtltEvVRW87&#10;+i1jXgbBtKHl70aHjLLo7fZ8tM7KwLwMkuRF1l8r75gnZDRf1UXv0N+xoy9k0EKTPFsu/40LGXMU&#10;bs9nW5jW+fXITgZJkua90e/3h38tZDRe1UXvsKP/hWVun36vl/X7fbOTSL7feX5OyJiT2+NT4dZ8&#10;Fx12tJVeBsFO1v8o8odd5mseRW87+i12wlA+ktluRuMumWpkyCgvH7jukKPN9DII9rL+hVjPVX7Q&#10;FTTm63cVF73t6LfcaDg0L4NG9jIaFzLKHsYdhxtttzrMnFhIdvPeO+UNLmJxydT83CsCxpdVPfna&#10;/Qd29DvAvAyCSZatlTNwhIwKhYBhW5jWe3uYG8pHspv1l3+YDP5KyGicB0XAuFVhwLCj3xGD/iDt&#10;9XpmJ5E839v5uEk/b6NCxu3xqa3EtjAdMexNs2V3maLwbNKPeWJxuVT1nhZ/blQYMOzod8xIL4PC&#10;/mTyvpBRTcC4lNgWpmN+pfxNMit/R7sWd7Tx9ZPyQzAVZcLiz/Wqit4lO/odc8JQPgr5NL/QpJ+3&#10;ESGjLHpfc3jRNavK3ySzoXznyj5aLC6Zqk6lRe+1+w8UvTsZMvQymE3+fqe8ZbWQESlghBNruK7V&#10;tzZ0zttDl0uRJM8n/ZXIHyyFjGpUXfQOO/qXLXP3jAZD5wLCHaYGO/t7HwoZ8YT7f687tOiipX6e&#10;jvpTg5hI/nFvFLOX8dCKRjePorcd/W4HDbsZJHvpfmN6GbUOGbfHpzaLh/MOKbrMvAyC55OovYxw&#10;Oc8zqxrNPIredvS7HjL0MkhCL6M58zJqGzKKgLFRPGw6nOi61WFuXgZJOu3FPrG4ZCqOeRS9P0/s&#10;6HfeieHIuYAkm+bnyi8ehIwjBoyz5ZsqdN7KIDMvg1kvo3hvjLmzK2TEUXXRO3zZtmGZMZSPIM/z&#10;UZpNPhAyjhYwQjrbSmwLw0wofw96U4OYOi6b9gbfpYOYhT/zMo7vq4qL3iFc2NHnT4b9gQI4yYu9&#10;3XNCxtG4PR/8NGj4BoukCBnRTizFh2M7GccMacUablUYMOzo89N/t3oZJLNb2Tail1GrkHF7fCrc&#10;ms/APfgR5W+C/byvl1EPoX9xtcKAYUefVzIvg2DakPJ3bUJGea3xdYcO/NTKwLwMkuRF1l8rO2tC&#10;xmJdrbjobUcfIYPXmuTZ8tr9B7W/+2otQkbZw/jCYQOv9uuRnQySJM17o52s/7dCxkLdrLjobUef&#10;139o6/Wyfr9vdhLJs90Xtd/NqMtOxp3EtjD8LL0Mgt/vD2MOYlL+fjNVF73t6POLThjKRyHNJrUv&#10;fy88ZNwen9pKbAvDL9LLINjL+hdiPVd5yY+gcchAVnHR244+h/t3Oxyal0EjehkLDRlFwLiU2BaG&#10;Q1kdZk4sJLt5753ivfNkxKd0ydQvq7ToXbKjz6GYl0GQ5flvyrvQCRmvCBhuzwdv4O1hbigfyW7W&#10;Xy4eDOWbr0qL3sUHha3Ejj6HNOgP0l6vZ3ZSx02n08HzvZ2PhYyfBozwbc0thwgc3rA3zZbdZYrC&#10;092RXsb8VF30tqPPGxvpZZCEXkZW60umFrWTEa47XXd4wJv5lfI3hZ0s3ryM4gP0k5BbrOorVV30&#10;DrsX1ywzb+qEoXwk4ZKprNbl77mHjNvjU+HOGecdGvDmVpW/SWZD+c6VO8KxuGTqp8LuRWU77mXR&#10;Ozy/HgZHCBl6GSRJPp2eKd5LTtb155tryChOihvFw2WHBRzN20OXS5Ekzyf9lUQvo0qhf3Gj4oF7&#10;dvQ5stFg6FxAkuf5aGd/78POhwxFbzi+pX6ejvpTg5hI/nFv9F7Ep3toRf+ZG+VlZJVYu/9gM7Gj&#10;z/GDht0Mkv1JWttexlxCRrmtv5XYFoZjMy+D4Pkkai8jXBr0zKrO3CrWo7KdnSJgbBQPm5aZY/+7&#10;1csgmd3K9v26/mzz2skIOxhuzwcRrA5z8zJI0mkv9rdXLpl6WfS+V2HAsKNPNCeGI+cCwq1s3ys7&#10;XrUzrPovuD0+FbaEV53AINKJpZ8vvz3M/zMrQXh//Wzjm1jvreF5Njq8nPMoem8ldvSJxFA+gkme&#10;LafZ5IPi//zfOxcyyhPgVYcBRP1w+X/4sELy8rr+WCGjy/My5lH0tqNP/A9x/cFu+JBpJbptZ3/v&#10;Qh1DRt9LA41kZ5CDkBFFlT2EBqi66B3uqrjhcCU2vQyCSZbVspchZICQQXOddVwdW9VF7xAErztU&#10;qYJ5GZQ+FjKAWB5ZAgqr5e3BhYyjqbroHYZkfeEwRcigSmk2WSm/0BAygOOJWPal+QzlO3pQv1Xx&#10;3xEChu4U1X2I6/Wyfr9vdhLJs90XtZuXIWRAcwkaxA4ZXdkhq7zovXb/wVai6M0cnDCUj0KWZReE&#10;DEDIIKZ3Yz1R+aG7C0HjZsVF70vFw0WHJvMwGg7NyyDJp1M7GYCQQVTrt8enTjquDm27CBjjCgOG&#10;gXvMlXkZBJM8Wyrff4QM4NiUvzmgl3E44yJgbFcYMEL/4pbDkXka9Adpr9fLrES3TafTwfO9nVrd&#10;ZUrIgIb6bOObrlzawnxDRluPqfB73az47whF73WHI/M20ssgCXeZymp1yZSQAc3mkimCaFvkZVfh&#10;acvWJwTyrYqL3tcjhz04tBOG8hFMp3YyACGDuCHj9vjUquPqtULRu7IdmiJgbBQPlx2GLC5k6GWQ&#10;JGmerZXzeYQM4NhcLsUBvYxXU/Sm9UaD4a5VIM/z0c7+3odCBnBsn21808ZLW1h8yHjYkjWZR9F7&#10;KzFwj3oEDbsZJPuTtDa9DCEDms8lU0QNGeWlRc8avh7zKHqHHQwD96hHyNDLoDBNktr0MoQMEDJo&#10;h7OOqz+ZR9F7s3jYcNhRFyeGI0P5CJO/3yl3WYUM4NgeWgKC2+NTehkvVV30Duu86YijTgzlI5jk&#10;2XKaTT4QMoBj+2zjmzZc2kIc5mUkyb2Ki97hzi1fONSoo2F/oABOsrO/d0HIAGJxyRRRQ0bxQb2J&#10;x9SD4ueubOJ2eQlCCBiK3tSSXgbBdDr9SMgAhAxqGTIaeFyFu6zdqPjvCAP3FL2pLfMyCLI8Pydk&#10;ALGYl8HM7fGpmB+CmxIywuWC1ysuel8qHi46whAyqLs0m6yU3TEhAziezza+sZPBgS6Wv39XcdHb&#10;wD0aod/rZf1+P7USPNt9sfB5GUIGtIegQeyQ0YQdslD0/rLCgBH6F3ccVjTFCUP5SGa3sl14+VvI&#10;ACEDIeOVysuP6hw0Ki16lxS9aZTRcGheBmEo38LL30IGCBm0y+rt8amTHTiuKi96r91/cD2JX6aH&#10;SpmXQVCHXoaQAe2h/M2Btvcy5lX0vuxQomkG/UHa6/UyK9Ft0+l08Hxv5z0hAzi2zza+qfulLTQz&#10;ZNTxmJpH0fuaw4imGullkITdjGyh5W8hA9rFJVNEDRnFh/knyctLk+piHkXv0PPQw6CxThjKRzCd&#10;fixkAEIGMa3fHp9abeFx9WgORe9wq9p1hxDNDhl6GSRJmmdr5c6skAEc/0OYJaDUtl5GuBzwapV/&#10;QXEy3iweNhw6NN1oMNy1CuR5PtrZ3/trIQM4ts82vqnbpS20I2Q8rMHvc7XioncIF5sOG1oUNOxm&#10;kOxP0oX1MoQMaB+XTBE1ZJQl62cL/F1uVlz0Drf8NdGbdoUMvQyS2byMhfUyhAwQMminsy3pZXw1&#10;h6K3gXu0zonhyFA+wuTvd8ovUoQM4NgeWgIOgkbDQ0Yoem9V/Hdcj7xOUAuG8hFM8mw5zSZ/JWQA&#10;x/bZxjeLvrSF+mjyvIx5FL3DsL2LDhPaatgfKIATehkLuWRKyIB2cskUUUPGaOPreR9TVRe9w+7F&#10;dYcIbaaXQTBZ0FA+IQOEDISMuh1XVRe9Q//ijsODtjMvgyDL83Pl+56QARybeRnM3B6fatq8jEqL&#10;3qUQMBS9ETLohDSbrCTxv3QSMqCLPtv4xk4GB5pU/q686L12/4GiN53R7/Wyfr+fWgme7b54X8gA&#10;mvKBkGZoSvl7HkXvS8XDZYcEXXLCUD4K0+l07uVvIQOEDISMQymL2FUFjRtzKHpfczjQNaPh0LwM&#10;Qi9j7uVvIQOEDNpt9fb4VN0vmbpV5d2rysLjrUQPgw4yL4Mg9DKK98K59jKEDGgv5W8OvFvj4yoU&#10;ve9V/PuHid7rDgO6aNAfpL1eL7MS3TadTgcv9nfnesmUkAEt9dnGN1Ve2kKz1PUOU+H4vFXlL752&#10;/8FmsoC7qkCdjPQySGbzMt4TMoA6fiBEyAi9jCfFw9MITxVCcNU9jI3iYdPLT9edMJSPQj7nXoaQ&#10;AUIG7bd+e3zqZM2OqxtlYKkqYIQeyudeejAvg5fSPFsr3xuFDODYXC7FgZiXDD085v9+HkXvrUTR&#10;G2ZGg+GuVSDP89Feuv+hkAEc22cb38S6tIXmq8sdpuZR9DZwD34aNOxmkOxnk7n1MoQMaD+XTBHE&#10;7GWEHbKjdCnmUfQOw/YuernhR/9u9TJIZvMyLggZgJBBTGdvj0+tLvC4mkfROwSp615q+KkTw5Gh&#10;fCRZlr1TvFeenMffJWRA+z20BJRi9jLetO9TddE7BKgvvMTwaobyEUzybHmSZR8IGcCxfbbxzVEv&#10;baF9FtXL2K6y6F26kyh6w88a9gcK4CR7k/259DKEDOgGl0wRxOxlHPaYGhf/7XaVv9Ta/QdbiaI3&#10;/PK/W70MktlQvrnMyxAyQMhAyKjquAq7aDcrDhiXEkVvOBTzMgiyPD9XXmIqZADHZl4GM7fHp2IG&#10;jZ8LGeESva2Ki95h9+KaVxWEDA4vzSYrSfwvnYQM6KLPNr6xk8GBeZW/b5a3uq0qYIRv4cLtcPUw&#10;4LAf+nq9rN/vp1aC53s7lV8yJWRAdwgaBPMof4ei97ji3yPcSWrdywlv5oShfCSzS6YqL38LGSBk&#10;0C0xy9/hUqgf71bMo+h9PZnDVj+00Wg4NC+DEDLsZABCBlGt3h6fqmo3Yx5F743i4bKXEY7GvAyC&#10;0MsoB5gKGcCxKX9zoIpexryK3p97+eDoBv1B2uv1MivRbdPpdLA3ST8UMoBj+2zjm2eCBqV3Iz7X&#10;wU7GPIreW4miNxzbSC+Dwv4krfSSKSEDusUlUwQxexlPyoAxrvhnDjsYBu5BBCcM5aOQZdk5IQMQ&#10;Mohp/fb41MmIQePLKn/YcuDehpcNYoUMvQySJM2ztfIy1EoMLTF0isulOBB2M5404Qf99tPzIcR8&#10;6SWDqOH976wC5bmgks8GdjKgQz7b+CZ8qHxqJUjcAha6zs42lZ4LhAxwYqGb9BvAuQDereqJhQxw&#10;YqGjIeP2+JQ7NYFzAd22vnb/wckqnljIgO55aAkouWQKOurbT88LGVR6LhAyoGM+2/gmFLyeWQmE&#10;DOg8NwNByACi8g0WgV4GOBdAJecCIQOcWOguOxngXABn1+4/iN7REzKgm2yRM3N7fErQACEDop8L&#10;hAzooM82vnFiobITC9AM3356PvTzzE5CyACiEjQQMgDnAoQMwImF6JS/wbkAop8LhAzoLr0MgtXb&#10;41OCBggZdNza/QdRdzOEDHBiAZdMQUd9++n5J4nZSVRwLhAyoKM+2/gmnFTsZiBkAL50QsgAnFgQ&#10;MgDnAoQMoL7sZBCEXsZJywBCBt22dv9BtI6ekAFOLBDYzYCO+vbT875wIvq5QMiADvts45tQ+DOI&#10;ieBXlgA6zZdORA0ZQ2sJTizFn4uWodPGReC8V9WTn9m+suUYq4c0z0aTfDJqy++TTaeD/SxdbtNr&#10;tJ9NlvLi9/ql/26aTJ+d+tV/+B8/3rwb685QDxI7mggZQEQPfQDstHCZxM0KA8Ylx1d8j7/79rdW&#10;ofNW/vHFdx8Vj/8uYsiA1bX7D06WtzY+FpdLAU4s3RW+Ad0qb2dcRcAIBcLPLXN8S4PRC6vAfj65&#10;EPHp9DI4EGU3Q8iAjis+YD5KDGLqqpvl619FwFgtHm5Z4mosD4UMkqSX9D6K9Vzffnre7CSEDCA6&#10;uxnds10EjHGFz/9F8WfdMlfjreGJ51aBbJqdcy5AyADqzLdX3RKK3ttVPfmZ7SvXEwXSikPGkp0M&#10;kkmej3793/wXHwoZRLYeehlCBuDEwpsGyiqL3hvFw2XLXL1Rf7hrFdidpJ9Efn+A4NhD+YQMIPQy&#10;hIxuUPRuEb0MSh/HeqLyjkJmJxEcezdayAAOCBrtV3XRe6v4s2qZ5xUyTggZJPl0+knkp3QuQMgA&#10;nFg4tKqL3mEH46xlnp8VIYMkDFicLP/Ff3s55twU5wKCs2v3HxzrSyMhAzjgWtwWB8iKi96hg7Fh&#10;meer3+tnw34/tRI8S3dj7mY8tKIcBA0hA4jyQdQStFK4vvpGhQEjbKlft8yLsTSwm0EwjdnLMDuJ&#10;A8e6ZErIAGbKMrDdjHYJr+n1Cove4RaHX1jmxVkejszLQC8DIQOoPSeWdvldxUXvEDAUvRfIvAyC&#10;/WyyVt7dzbkAIQOoJTsZ7XGvCBhfVvj84RIpRe8FG/UHab/Xy6wE3z7/Y8zp384FzKzdf3DkoCFk&#10;AH/Ot1cteR2LgHGrqic/s33lUvFw0TLXw9LAvAySZJpMP4oWWD4971zAgSN/mSRkAH9SfDA1iKn5&#10;qi56G7hXM+ZlEGTT/ELkpxQ0COxkAE4sVF70Dv2LO5a5Xt4SMihM8uyd8mYMzgUIGUAtuUd6c1VW&#10;9C4petfQ0mC0axXIp9PBP7747m+EDCJbXbv/4EiXTAkZgBNLO1Ra9D6zfSUUvc9b5toGDbsZhKDx&#10;ccSnU/7mwLtCBnBs5TfhBjE1LBjOoeh92TLX1/JQyGDWy4g2L+PbT8+bncSBI33BJGQAr/zQagka&#10;I3wQqLrofc0y19tbwxOG8lGEjOxc2Z1yLkDIAGrJt1fNcbXiovdWoofRgJBhKB+h/J2P/rD77F8J&#10;GUS2vnb/wRvfVEDIAJxYmutmxUXvcKtaA/caYtQfKoATgoZeBlV4490MIQP4ieKDq5BRf19VXPTe&#10;LB42LHNz6GXwMmRkMXsZZidx4I2/cBIygNcRNOrrUREwtioMGOEbq03L3LSQYV4GsztMfRL5KZ0L&#10;COxkAE4sLRf6F1crDBjhutsvLHPzrAgZFNJ8svwv/7v/8m+dC4js7Nr9B2/UzxMygNdxLW49VV30&#10;NnCvofq9fjbs91Mrwc5k/6OIT2dAKwfeaDdDyABex7dX9VN10TsM3FP0brClgd0MkmQvS8/Feq5v&#10;Pz1vdhIH3uj8IGQAr1R+W243oz6qLnqHYXsXLXOzLQ9H5mWgl0FV7GQATiwtU3XRO3w7dd0yN595&#10;GQT72WSt/HftXICQAdTzw60lWLiqi96hf3HHMrfDqD9I+71eZiX49zvfX3AuILa1+w8OHTSEDODn&#10;+PZq8W5UVfQuhYCh6N0iSwPzMpjNy/ibWM/17afnnQs4IGQAx1d8uDWIabFuVTkY8cz2FUXvFjIv&#10;gyCb5hciP6WgQfIm5wwhA3BiqadQ9L5XYcC4VDxctszt85aQQTLbyXinnHvjXEBMdjKAaNwjff7C&#10;9c+3KgwY4Zuoa5a5nZYGo12rQD6dDv6w+yzmvAwhg2B17f6DQ+1mCBmAE0u9hP7FjYoH7oUAo4fR&#10;7qBhN4MkzbL3Ij6d8jcHDrWbIWQAP6sc/mYQ0/zcKLswVfm8+LNumdtteShkMOtlRJuX8e2n581O&#10;QsgAorObMR9VF703i4cNy9x+bw1PGMpHETKyc+XupXMBMb0rZACx+PaqelUXvUO42LTMXQkZhvIR&#10;yt/5aDdLPxAyiGx97f6DX7ypgJABOLHUI8RVWfQOJ4PPLXO3jPpDBXCS7/denIv8XgXBL14yJWQA&#10;v6jKS3iYS9H7i0TRu3P0MggmeRazl2F2EkIGEJ2gUY2qi94G7nU2ZJiXwexWtp9EfkrnApLDnFeE&#10;DMCJZXGqLnqHYXsXLXM3rQgZFNJ8sly8F5yP+JTOBcxCxtr9B6tCBhCDa3HjGldc9A4fKq5b5u7q&#10;9/rZsN9PrQR/2H0WczfDgFYOnBcygBh8exU3sN2sMGAc9DDouKWB3QxmQ/kuxHqubz89b3YSQgYQ&#10;T1lMtptxfGEdt6oqepfuJIreJLPyt3kZJJNp9n7kp/SlE8FZIQNwYqmPm+UU9Uqc2b6ylSh6UzIv&#10;g2A/m6wV7w0x3xecCwjsZADR2Mk4nu0iYIwrDBiXEkVv/syoP0j7vV5mJfjj3vOPnQuIbe3+g/NC&#10;BhCDb6+OLhS9tysMGOFbymuWmR9bGpiXQdjNSGPOy3Au4ICQARxfOc/BIKY3N4+id5gYrofBT5iX&#10;QZDm2bnITyloIGQATiwLNI+id7iT1Lql5lXeEjJIZpO/3zmzfeWkcwGRnRUygFjcI/3NVF303kx+&#10;oXxHty0NRrtWgXw6Hfywv/OhkEFkq2v3H5wVMgAnlvmquui9UTxsWmYOETTsZpDsTPZjDuVT/ubA&#10;eSEDOLbyW3mDmH7ZPIren1tmDmN5KGQw62VEm5fx7afnzU5CyACis5vx80I5vuqi91ai6M0hvTU8&#10;YSgfSTbNzpXvH84FCBlALfn26vXCt3vXKy56hx0MA/d4g5BhKB+h/J2PdrP0AyGDyEIv46SQATix&#10;VOt3FRe9LxcPG5aZNzXqDxXASX7Y37kQ8el84cSB80IGcGzFh2gh49XuFWvzZYUBI7yJX7fMHIVe&#10;BsEkz2IO5TM7CSEDiE7Q+NF6FAHjVoUBI2xFf2GZOXrIMC+D2a1s33MuQMgAhIxmCN/k3aj47wgB&#10;Q9GbI1sRMijsZelKuSvqXEBM62v3H6wKGUAMrsV9qfKid/GBYCtR9OaY+r1+Nuz3UyvBH3afxZyX&#10;YUArB84LGUAMvr16qeqi96Xi4aJlJoalgd0MkiTNsmjl728/PW92EgfWhQzg2Mpv7ru+m1F10dvA&#10;PaJaHo7MyyDJpvknkZ/Sl06Mi8B5T8gAnFgi/O4VF73Dta23HGLEZF4GQZpPlsovMZwLiCF84fiT&#10;AbRCBnDcN5YumlfRe90hRkyj/iDt93qZlei2fDod/HHv+cfOBUQQrmrY+vbT88+EDCCmLn57NY+i&#10;d5iFcd7hRRWWBuZlkCT7WRpzXoadjO66WfZyEiEDiKb4oN3FQUxVF703iofLji6qYl4GQZbrZXBs&#10;20XAGL/u/1PIAJxYDu8rRW+a7i0hg8Jkmv1FOeTTuYCjCEXv7Z/7D4QM4Li6co/0R0XA2KowYISi&#10;d3h+A/eo1NJgtGsVmOT56If9nQ+FDI5yPkxeUfQWMoDYunBiCf2LqxX/HWEHw8A95hU07GaQ7Ez2&#10;Y14ypfzdDa8tegsZQFRlP6Htg5iuVlz03iweNhxNzMvyUMggXDKVxyx/m53UDa8tegsZQBXavJtx&#10;s+Kid7iL1KZDiHl6a3jCUD5C+ftMeammcwGHce/nit5CBlCFtn57VXXRO5Quv3D4MP+QYSgfs6F8&#10;y7tZ+oGQwWFe2yJgvNGAWCEDcGJ5TXCaQ9E7BAxFbxZi1B8qgJP8sL9zIeb7phVtpSMNoBUygGMr&#10;Poy3LWTMo+gdBu4perMwehkEkzyL2cvo4uyktpsNoD1M0VvIAKrSpqBRddH7UvFw0SHDYkOGeRkk&#10;ST6dvqeXwc/43WGL3kIGIGT8vKqL3gbuUQsrQgaFvSxdSeLuqgoZ7RGK3kfuJQoZQCxtuBa36qJ3&#10;+LbwjkOFOuj3+tmw30+tBH/YfRZzXsZDK9oKb1z0FjKAyt6QWhCSblX8dyh6UytLA7sZJEmaZdHK&#10;3+WlNc+saqMdqegtZACVKDsMTd3NCD/7jYp7GKHofd6RQp0sD0fmZZBkEYfylVwy1VxHLnoLGUCV&#10;mnpiCQHjSYUBIxS9Lzs8qBvzMgjSfLJUDgYVMjhy0VvIAKrUxJ2MW1Xegrcsel9zaFBHo/4g7fd6&#10;mZXotnw6Hfxx7/l7HT8XcMyit5ABVKlp316Fove9CgNG6F+EnoceBrW1NDAvgyTZz9KY8zLsZDTw&#10;/H3coreQAVSmvOSoKYOY5lH0DreqXXdkUGfmZRBMp8nHsT+0WtXGmPUSYz+pkAHE1oQTyzyK3pvF&#10;w4bDgbp7S8igsJ+na+XlnUJG91yNUfQWMoCqNeEe6VUXvUO42HQo0ARLg9GuVWCS56Mf9nf+Wsjo&#10;nJuxit5CBlC1up9Yqi56n0xM9KZ5QcNuBsnOZD/mrWyVv+vvq5hFbyEDqFTxAb7Og5jmUfQ2cI/G&#10;WR4KGSRJnkyj9TLKy28Ejfp6VLxGW1X+BUIGUIU67mbMo+gdBu6d9fLTNG8NTxjKR5j8/U65G9vm&#10;cwEvvwi8WvVfImQAVX2gr9sbatVF7zBs76KXnmaGDEP5mA3lW97N0r8SMlqvkqK3kAHMQ91OLDcr&#10;LnqH3YvrXnaabNQfKoCT/LC/cyHi07lcqn4qK3oLGUDlqixWH8F28fOMKwwYoX9xx6tO0+llEOTT&#10;6Uexnqv4MNuk2UldUGnRW8gA5qUOQWNcBIztiv+OEDAUvWlByDAvg3Ar2+xc+eVJm84FzKHoLWQA&#10;XQkZYTv4ZpV/QXEiVvSmNVaEDAp7WbpSPJwXMlplLkVvIQOY54f8Rb6hblVc9L5UPFz2MtMW/V4/&#10;G/b7qZXgD7vP3o/4dA+t6MLdmEfRW8gA5mWR317dLOd1VBUwwu7FNS8xbbM0sJvB7Fa20crfZcn4&#10;mVVdmFvFa7CQ87GQAVSi3EVYxG7GPIreYd6GHgatszwcmZdBMk3ilb9LLplajFD0vreov1zIAKo0&#10;7xPLPIreYaL3upeWNjIvgyD0Ms5sX9HLaLZ5DKAVMoCFvsnN8++quui9mcQtREKtjPqDtN/rZVai&#10;2/LpdPD9/ouPG3ouoBxAu4gehpABzMu8vr2aR9F7o3jY9JLSdksD8zJIkt3JfrTy96I6AR12o5xR&#10;slBCBlCZcsr2PAYxzaPo/blXlC4wL4NgOk0+jvyUgsZ83KpLqBMygKpV/WZ3bw5F761E0ZuOeEvI&#10;oLCfp2vlFyxCRnMstOgtZADzVuU90h8UAaPqYpuBe3TK0mC0axWY5Pnoebr3oZDRGAsvegsZwLxV&#10;dWIJl2HdqPIHP7N9JQzbu+glpINBw24GyV62/17kD8FUoxZFbyEDmKuyKxH7jS883/WKi97hLlLX&#10;vYJ00fJQyCBJ0jzqUL5FzU7qgloUvYUMYBFi72b8ruKid+hffOFlo6veGp4wlI8w+fud4v3wZI3P&#10;BdSo6C1kAIsQMxCEoveXFf+8dxJFbzodMgzlI+xkTJb3s8kHQkZtjetU9BYygEWIdWKpvOh9ZvvK&#10;VqLoDcmoP1QAJ9mZ7BvKV0+VD6AVMoDaK4JBjJAxj6L3pUTRG2b0Mgj2sjTmUL55zU5qu9kA2roV&#10;vYUMYFGOEzTmUfQOuxfXvExwEDLMyyDcyjY7V/bU6nAu4KWbRcCo/a6QkAE0IWTMo+gdLsPSw4DS&#10;ipBBMtvJWCkezgsZtbFdBIxxE35QIQOYl6OGhHkUvcOdpNa9RPBnHxB6/WzY76dWgj/uPf8k4tM9&#10;tKJHFore2415D/F6AXNylG+v5lH0DrMwznt54KeWBnYzmM3LiDaUr7zM55lVfWO1L3oLGcBClH2K&#10;N9nNmE0wrThgbBQPl7068GrLw5F5GSRZnn0S+SldMvVmGlH0FjKARXqTE8vVORS9P/eSwOuZl0EQ&#10;ehnFe6ZexuI0ougtZACLdNg3yZtzKHpvJYre8LNG/UHa7/UyK9Ft+XQ6+H7/hXkZi9GYoreQASzS&#10;Yb69+moORe+wg2HgHhzC0sC8DGa3sv0o1nMVH5rtZBxOo4reQgawMEV4+KVBTI+K/2aryp/hzPaV&#10;0MHY8GrA4ZiXQZBm2bnITylo/LxwrrzZ5F9AyADm7XUnltC/uFpxwAjXFF/3EsDhvSVkUNjP07Wy&#10;yyZkVG82gLZpRW8hA1i0190jveqi98nk5TwM4A0sDUa7VoFJno+ep3sfChlz8bsmFr2FDGDRXnVi&#10;qbToXQoBQ9EbjhY07GaQ7Gep8nf17hUB48s2/CJCBjBXZZj48x2LyoveZ7avbCWK3nBky0Mhg3DJ&#10;1CRaL6O8FEjQ+OceFOtyqy2/jJABLOSNtHycR9H7UvFw0ZLD0b01PGEoH6H8/U556WnscwEvi943&#10;2vQLCRnAIhzsZlRd9DZwD6KEDEP5KEJGPlkuHgzli68VRW8hA6iDcfHnRsVF79C/uGOpIY5Rf6gA&#10;TvLd3otPIj6dy6VeakXR+8eGXldg3uZQ8g4UvSGi0MtI92ffZNNhaT6JFjKKD9ZP1u4/CJcJrXd4&#10;SVtT9P6xnn8uAMAvObN9ZSNxG2he+k8eb96NshNdhIytpLu9uVD0vtrWX87lUgDAoT4QWQJKehnH&#10;17qit5ABALyx8pvrp1aCyCHjYUfXsHVFbyEDADgquxlEDRll4flZx9bvZhuL3kIGACBkcBxnHVdH&#10;9lVbi95CBgDgwyDHcmb7il7Gm3tUBIytrhwjQgYAcCiPN+8+Sbp3aQuvFjNkdGFeRuUDaIUMAKDJ&#10;7GYQNWR8++n5LhxTV9te9BYyAAAhg9qEjA4cV50oegsZAIAPgxzbme0rZx1Xv6gzRW8hAwA4sseb&#10;dx9ZBUrK3z+vU0VvIQMA8IGQuoWMtoXXzhW9hQwAQMigViGjLEW3KWh0rugtZAAAQgYxrOplvFIn&#10;i95CBgBwLI837woZHHhXyPhnOlv0FjIAgBgUwAn0Mv75z3/LISFkAABHZzeDqCHj20/Ph4nyTxu6&#10;DqF/caPrPQwhAwAQMohh/cz2lZOOq1nAeOJwEDIAACGDOLpe/r5VBAz/HoQMAOC4Hm/eDZeFPLUS&#10;JHF7GQ8b9ruHovc9h4CQAQDE49tbooaM8tavTek1KHoLGQCAkEFFzp7ZvrLaseNK0VvIAACEDKoO&#10;Gh07rhS9hQwAoAqPN++GD1m+ySXo0rwMRW8hAwComA9bRA0ZNf8Ar+gtZAAAQgZNCxk1Pq4UvYUM&#10;AEDIYJ7ObF853+LjKlwWuKXoLWQAAHPwePPuI6tAqc3l75vl7XURMgCAObGbQdDW8vd2ETDGXl4h&#10;AwAQMmhwyCgvS6pD0BgXP8u2l1bIAACEDBZj9cz2lTZdMhVCzk0vq5ABACzA4827QgYH2lL+VvQW&#10;MgCAGlCKJXi3JceUoreQAQDUgN0Mgpi9jDBR/ukCfgdFbyEDABAyqJH1M9tXTjb4uFL0FjIAACGD&#10;GmpqL0PRW8gAAOrk8ebdUJB9aiVI4g7lezinn1nRW8gAAGrKbgZBzF7GozIAVE3RW8gAAIQMauzs&#10;me0rqw06ru4pegsZAICQQf01pZfxoAgYt7xcQgYAUFOPN++GW466pp0gZi+jqsuYQofohpdKyAAA&#10;6s9uBkHMXkYVx1QIw9cVvYUMAEDIoIMho6Lj6neK3kIGACBk0DBntq/UtZcRit5feoWEDACgIR5v&#10;3vXtMAfqGDIUvYUMAKCh7GYQO2TECK+K3kIGACBk0HDR7jBVFrSPEzQUvYUMAEDIoAVWz2xfOVuT&#10;40rRW8gAAJrs8eZdIYMDdehlKHoLGQBAS/jWmNgh4yjH1CNFbyEDAGgPuxkE78Z6oiIshInyT9/g&#10;fxL6F1e9BEIGACBk0C7rZ7avnFzQcXVV0VvIAACEDNppEb2Mm4reQgYA0DKPN++Gb5CfWgkih4yH&#10;h/hvvlL0FjIAgPaym0EQc15G2J34uUugQtF7y5ILGQCAkEHLQ8aZ7SurcziuFL2FDABAyKBD5tHL&#10;UPQWMgCAtnu8eTfcctSHPmKHjFcVuhW9hQwAoEPsZhDE7GX8+JhS9BYyAAAhgw46X9FxpegtZAAA&#10;QgZddWb7SuxehqK3kAEAdNHjzbuuk+dAzJAxLv7cUPSur6ElAAAq9iCJf7kMHQ4ZSt71ZycDAJhH&#10;yABBU8gAABAyiOvM9pWzVkHIAAA4tsebd4UMDtjNEDIAAKJxDT1ChpABABCV3QyEDCEDAEDIILrV&#10;M9tXTloGIQMAQMggJrsZQgYAwPE93rwbhqY9tRIIGUIGAEBMdjMQMoQMAAAhg+jWz2xfWbUMQgYA&#10;gJBBTHYzhAwAgON7vHn3SfHwzEogZAgZAAAx2c1AyBAyAACEDKI7q5chZAAACBlEDxqWQMgAADi2&#10;x5t3H1kFSi6ZEjIAAKKxm4GQIWQAAAgZCBkIGQCAkEHNndm+ctIqCBkAAMf2ePOukEFws5ydgpAB&#10;ABCFAni3fVUEjC8tg5ABABCT3YwOB8wiYGxZBiEDAEDIIIZnxZ+rlkHIAAAQMojl6uPNu88sg5AB&#10;ABBd+UHzqZXolJuGMQoZAABVs5vRHYreQgYAgJBBNGH34pZlEDIAAIQMYgiXxd3QwxAyAADmohzE&#10;5sNnu90wcE/IAACYN7sZ7XXLdHchAwBAyCCWUPS+ZxmEDAAAIYMYFL0RMgCAxTE3oXUUvREyAIBa&#10;sJvRHoreCBkAgJBBNIreCBkAgJBBNIreCBkAQH349rvxFL0RMgCA2n5QpXlCwXtL0RshAwCoI7sZ&#10;zXTTHcIQMgAAIYNYtouAMbYMCBkAgJBBDOMiYGxbBoQMAKC2ymv6n1qJRgiXR920DAgZAEAT2M2o&#10;P0VvhAwAQMggKkVvhAwAQMggGkVvhAwAoFmKD7BPkpeX41A/it4IGQBAY9nNqB9Fb4QMAEDIIBpF&#10;b4QMAEDIICpFb4QMAKDZfKCtlXuK3ggZAEBb2M2owWtQBIxblgEhAwAQMoghTF6/YRkQMgAAIYMY&#10;QsH7uqI3QgYA0CrFB1whY3F+pxeDkAEAtJUPuvMXit5fWgaEDACgrexmzHm9Fb0RMgAAIYNYFL0R&#10;MgAAIYNoFL0RMgCAbig/9D61EpVT9EbIAAA6xW5GtRS9ETIAACGDaB4peiNkAABCBrGES9GuWgaE&#10;DACgcx5v3n1SfiAmrquK3ggZAECX2c2I66aiN0IGACBkEMtXit4IGQAAQkYsoei9ZRkQMgCAznNp&#10;TxSK3ggZAAA/YjfjeBS9ETIAAISMaBS9ETIAAISMaBS9WZieJQAA6u7M9pW/swpvJBS9/7VlYFHs&#10;ZAAAjfjQbAkOTdEbIQMA4BBcMnV4NxS9ETIAAISMWG4VAcNaIWQAAAgZUYSi9z3LgJABAHAI5eU/&#10;T63Ea4XOyi3LgJABAPBm7Ga8WghgehgIGQAAQkY0IWA8sQwIGQAAQkYMit4IGQAAR1V+W++SoH+i&#10;6I2QAQAQgW/tX1L0RsgAABAyolH0RsgAABAyolL0RsgAAIil+HD9qONLsK3ojZABABBfVz9kj4uA&#10;se3lR8gAABAyYgg7ODe99AgZAABCRgyh4L2l6I2QAQBQkQ52Em7qoiBkAABUrysfukPRe+zlRsgA&#10;AKheF3YzFL0RMgAAhIxoFL0RMgAAhIxoFL0RMgAA5q38AP60pb+eojdCBgDAgrRxN0PRGyEDAEDI&#10;iEbRGyEDAEDIiCZc+qXojZABALBIjzfvPklelqSbLvwO1xW9ETIAAOqhDbsZv1P0RsgAABAyYrlX&#10;BIwvvYwIGQAAQkaUn70IGLe8hAgZAAA10uDLjELR+4ZXECEDAKCemraboeiNkAEAIGREpeiNkAEA&#10;IGREo+hNJ/QsAQDQdGe2r/xdE8JQETCuerXoAjsZAEAb1P3yI0VvhAwAgIap+yVTit4IGQAAQkY0&#10;NxW9ETIAAISMWL5S9EbIAABooPJSpKc1+7EeFT/XllcHIQMAoLnqtJsRQo87SSFkAAAIGdFcVfRG&#10;yAAAEDJiUfRGyLAEAEAbFB/snyQvL1NaJEVvEDIAgJZZ5G6GojcIGQCAkBGNojcIGQCAkBGVojcI&#10;GQBAGy2ocK3oDUIGANBy89zNUPQGIQMAEDKiCbsXtyw3CBkAgJARQ+hf3NDDACEDAOiA4oP/PELG&#10;jXIuByBkAAAdUWUR+9acggwIGQAANVJVCAhF73uWF4QMAEDIiEHRG4QMAEDIiEbRG4QMAKDLyjDw&#10;NOJTKnqDkAEAEG03Q9EbhAwAgGghQ9EbhAwAgGghQ9EbhAwAgH9SdiiOWtQO/7stRW8QMgAAfuyo&#10;uxk3i4DxyPKBkAEAECNkbBcBY2zpQMgAAIgRMsZFwNi2bCBkAAC80hte8hT+25tWDYQMAIBfcpjd&#10;DEVvEDIAAKKGDEVvEDIAAKKFDEVvEDIAAA6vCBA/FzIUvUHIAAA4kkev+X9T9AYhAwDgSH68m6Ho&#10;DUIGAEDUkKHoDUIGAEC0kHFP0RsAADi2M9tXviz+3LESUL2hJQAAOuJ/KP58ZRkAAAAAAAAAAAAA&#10;AAAAAAAAAAAAAAAAAAAAAAAAAAAAAAAAAAAAAAAAAAAAAAAAAAAAAAAAgIX4/wUYAM3mNyA2jWJw&#10;AAAAAElFTkSuQmCCUEsDBAoAAAAAAAAAIQArBzfSDjcAAA43AAAUAAAAZHJzL21lZGlhL2ltYWdl&#10;Mi5wbmeJUE5HDQoaCgAAAA1JSERSAAAB5AAAAH8IBgAAAUl/gVsAAAAZdEVYdFNvZnR3YXJlAEFk&#10;b2JlIEltYWdlUmVhZHlxyWU8AAAEFGlUWHRYTUw6Y29tLmFkb2JlLnhtcAAAAAAAPD94cGFja2V0&#10;IGJlZ2luPSLvu78iIGlkPSJXNU0wTXBDZWhpSHpyZVN6TlRjemtjOWQiPz4gPHg6eG1wbWV0YSB4&#10;bWxuczp4PSJhZG9iZTpuczptZXRhLyIgeDp4bXB0az0iQWRvYmUgWE1QIENvcmUgNS42LWMwMTQg&#10;NzkuMTU2Nzk3LCAyMDE0LzA4LzIwLTA5OjUzOjAy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sbnM6ZGM9Imh0dHA6Ly9wdXJsLm9yZy9kYy9lbGVtZW50cy8xLjEvIiB4bXBNTTpPcmlnaW5h&#10;bERvY3VtZW50SUQ9InV1aWQ6OWNhYTZkNzQtMjJjYy04OTQ0LTlmYzAtZTMxNzJiZTU0OGE5IiB4&#10;bXBNTTpEb2N1bWVudElEPSJ4bXAuZGlkOkQ1MERERTdBQzcyOTExRTQ4NTg3Rjg5QUEwQTJFRjEz&#10;IiB4bXBNTTpJbnN0YW5jZUlEPSJ4bXAuaWlkOkQ1MERERTc5QzcyOTExRTQ4NTg3Rjg5QUEwQTJF&#10;RjEzIiB4bXA6Q3JlYXRvclRvb2w9IkFkb2JlIElsbHVzdHJhdG9yIENDIDIwMTQgKE1hY2ludG9z&#10;aCkiPiA8eG1wTU06RGVyaXZlZEZyb20gc3RSZWY6aW5zdGFuY2VJRD0ieG1wLmlpZDphY2YxNmJm&#10;MC00OTQxLTQ4YzMtODU0ZC02MDEzNTk0N2QwMDUiIHN0UmVmOmRvY3VtZW50SUQ9InhtcC5kaWQ6&#10;YWNmMTZiZjAtNDk0MS00OGMzLTg1NGQtNjAxMzU5NDdkMDA1Ii8+IDxkYzp0aXRsZT4gPHJkZjpB&#10;bHQ+IDxyZGY6bGkgeG1sOmxhbmc9IngtZGVmYXVsdCI+SW50ZXJyZWdfRXVyb3BlXzIwMTUwMzAz&#10;X0ZJTkFMPC9yZGY6bGk+IDwvcmRmOkFsdD4gPC9kYzp0aXRsZT4gPC9yZGY6RGVzY3JpcHRpb24+&#10;IDwvcmRmOlJERj4gPC94OnhtcG1ldGE+IDw/eHBhY2tldCBlbmQ9InIiPz4KrhedAAAykElEQVR4&#10;2sxWsUoDQRDdkxNTJoWFhYVYCqL24gXiByiINgYFsTFFLO1iZalFxEZQtFEE/YAICdirjaWksEgj&#10;JGXEYt05dsI4udtszrvEgWXvdmf25s3OvDlHSin+sSTinHt9/+YfvLk644QpgY5pP0lxlk/jjWJl&#10;T4yEgSTPVZzxGXXUeKF6etSZnWQ2kn2rjmv0/CTFZQ4AiDnibEYNT297LCgt0CVZ4LGzPQ6YZ07Y&#10;/kBBa8CHyqGSSitwoqnSwYFnmHW6oXMreq4qfZE/q2H6+Hr0XdlgQLLUhpdVv8CfD57EwtHir7V0&#10;SopW21yJLjpHHUeHetRGDcvOoIN7r0E28D01JAbW9tu5iW9ROdkXznq5aw8Ay9uC+GzMivHirtVN&#10;mwhFkpuT5MYpuDDwLSAkbsPOglJq2vjy2BgNBNzx1bDn70dtWcrRNID5ix2kPd4+DSqNVxB7w032&#10;AmZib2eYfVoB2lLThSFjZNSWFRYYH7TIlaWhFof+c5JEn8aazhKS6dQwZWxdfyX1ugTtiJKPloyu&#10;XWxnaRrAIN2/ON8+L4jUTrQUx5+TKicngyDgIiUkRkJTlKg4edkSlkkA8Nr0lz+oXG182PXpPtMZ&#10;M+I4zI7fos4QYRlUa7l7H+tay99MWt30ZRRnAtK7q72p+UHrlthNzw+TKFzlxDawaFgPNWVCmE7Q&#10;us15g6NH1bLiHNAN4j4z7vEjADlmjNMwFAPQgHoAdpZ06Io6MDD+nAA4QsUJWLgBc5iRkHoE4ALJ&#10;woYEYm2lsjAx9AjwjezINXby+3+CkPqXJG6cxK6/7ee9XePpURcn+98dwsGfh2Pf9ZmXqkyw7oqJ&#10;Ssm4/rxUeLhi+qVkYn+da/SE9x9ITh9q7RsDA/5xU87QKIe6/CoMcELHsYEAHMGJ92hgLt63xue7&#10;2DYzlp8bnoXMingJzFsJLm44mFAQ5KzbqhSWJp0zMP757SM7Pjps3hczNCBWpp5a42mVnYlX+Xkq&#10;N3fpeKdMs6fFC393MLcjOMjBABnbRlyjkA8l5tX65cDaKhud2usVkqWDk1kXF7cxdQIzOwki2+po&#10;4KJ1b4Nm6YgQTdJhIDMPfY6ECG0trx91p0tW/kecHP0PtyUvlZ5keDFO/rJAwuDhLGHfm+vz5tYc&#10;5sG6mp+0hzSFVYhHOWAwEqoNFt5wGMoAWvIUg8nYh4vFr1CH6ScMA/vkY80JheGsmmqyzNKsLkev&#10;07vJRhnSeDk0aY0Z38JxZk0p2T1jY2JChl2iY8+ZrJ+9vsWU86csGXsxx3aw4ONWGaoyQlD2Du2p&#10;kK9x/lWEZvghytLOMfG3AOwau0oDQfCCAbEQk8LegK1irCy1sRSt7NQUFhaK2lpEwV4jgoWI0cJG&#10;lPzBpbQJOdBSMV+g14iV4G6ckXFzu3u7d4kXkgFJdm/cm8zMzjt1fffkkjh6zulDaF05OntIPJE7&#10;GzNNQz0b9SCsE9CEqxdg977WNUJWCU9mK8tMmIUgHLoO2THOMjxfhwetdxeVkrbiQ77HZ3hZgsdL&#10;FXUdkzqptFHaiUqfx8y1Vii6fdVNnlwuHz2+fWyjQGm7gjjcMi+YS5xwlvRiXWp5pkeHndrNijHN&#10;bL3PvhZhq8H2cgS3TupbKiFH6gby5tngcGv0tD7x6Zw/DilxDMNhuZAJsw+whSLLgGD+w5VlYSGJ&#10;0WZYgpBFhaGCU75Hl8XJlCVOIdtAdctzZk+mjIX8Ow8Ttp4WIhze50rBQ3P22YAcA8vePtvL0nCb&#10;rg2J94U1f2cxSHjN+uFPqF8RBa1Twjh4Qm8vB9v29+GtHS3pOIjHWidAkTA7BYJGpmZEprL1IjI/&#10;BjpwnqEoEV5KogQt5Ub4WonzJtoKF0FV6tAmyb0IYWtcqscm5jqOoIrXuRbmS0aVEOmok+GP7dk8&#10;udM+2TbwouZaW4bCAVtJc+HPMyiXjYEf9mDvEqNoIWByaHCnOVeJL5w7wv5K4DL+FXgT9P1q07ge&#10;SS0Bh5fneWd8b8HaJ6+SKek/AQ1ZuqJvUzxbw2gXNJ77t5IiQn8FpRAth0vOWEJ6dD0RWptNwowR&#10;7XJbuZcI/5smTCm00WQoi92wzuHzoN5q0JrhNXNauLVoXXjU7WFLBLMPnnrxvbi7BFH9KxWe6LeD&#10;cCIJmQ+ZMgYctyO9E9YeCKbO3pcXTGzG8GxMGivcJcBtzyRFkCpo9s4uTltu61Tmy/H8ASmOdXSt&#10;izSDbmIIPCxOVEWmiwP1omUTcmldYJhHn29CXy8FXolPoRIzsxvAv25JA9JOH6z1r1sI/RaAvat5&#10;bSoI4tvSi+ih9eBRLfUPaPCgomBa8CSCBf+AFITiQZocRPCDCq2nHlrxJAqNJ0EErd56sLkIFtEX&#10;QbxJUrQFFUxoBfGkO8lumEx39719X3kvyUDgfezu2/dmZ3Z35jeTnjWG9IoUNyQZw5r7oAHvtLW1&#10;w56+/Jz4foYJGvDitekq+rq9kxrQwGBfJrufhjxIKUTESKd/hktqmdxfV52rVD9BbYzyMlVdW1Af&#10;ImX4YQ2BE+h9CBm8SLUHcfwv8/sFzbthdEiZl8t04/RlC/9x+DWqkqm6z3poB6hiaksDz8ma2tTU&#10;yfPrecVAoPXH48zmoSI35LRfGrRgsKd7irLU6LFM7lc0VR0f74PrlHR95se1TksXjeq4duJ3IzEI&#10;JkCCRCbJQg1KagHtMJAOL7RMC6/lZ+9zH37uMmLQKCDL1FEa8YWoKm3a9D7gu/KXjrdUvgHflWN7&#10;rWvDuv7GJc1jx9Y4YyfZ4saBxvnDj/vZIrFRnz39iC18mme3Xo+Ez2TWjDOUH6GO5yjJHP7BW8Z+&#10;E4RIMpg1o9zwAIFhu2ToWx0zmBIG8NE+8GP8nCq63uhzrf6HjQzv66yBgjP0/oUf/KjJZFXeIijT&#10;TBAREpO3v+8qP5gB42S79cqJnzdrg0/sl6B1U59nn2xo3+/L5i82duRgJIwFlSwlF+jqq0Oudbwk&#10;xHBlMmbo9Ssnoxy8Zep1iswcZWHnBpAfAjWMk6kovD4Jp//5N5etEZe4vh+3Y5z75HHFB66E2H4V&#10;tZsjz6Hz7BRerKG4Rieql8/M3GN3H8z7YnDk+2TrucaQ/UXlBlQBBHxK7yhqfwWgRrrnADqUn7/A&#10;a4+oCXzE5QALqCDAgbAk2U0Nj4ShWoOoaQWyZApFDk/QyOJuoti9UCYwYJzPEVI/hTHfGGfmMmj+&#10;vX33jZ26sRq7ocO2nVSABiIaAMDISoDFmxWTFyZr7ObM7cBYLZzfxwZ33ZMOCjeIbthqG4wZYUQr&#10;QhuQDte2rSEPGKpSGoBxUW6zkkSmFClJ2EL1PIExpBM0ZDOydYsZZK4s47zOuKyMdlTUA0TnqgoO&#10;TNsVcylsjR7z86LLnAvtbrpFWsSmOcR8emZttpXKJi5jiO0+WRdBIa+DWi/ha/yDZ5CR4Y645hDj&#10;CADflxSDrdUuActnxT64iIMChMXKIQyfS4J6PpdfYpnDf9vMmrFLsowxUsxdQSXBQQOACWZKBk+D&#10;RApQfc1gHGkLcEeYbkjlW0CxyvJZODuBNMR0NHoCtj146+PlzxRwmbCMIXOaX2BjjzA0SAnH6cCL&#10;4rju4T8OBsjAkxJcw8xkJAMBqpdNytwMqdUg+M2UTdBLmUjmZJ+rWGunBHYaCCoo2i1S06Wg50mP&#10;bJDp5GhaOWzo0JUJKslBKGzrFY2JsoFIZBW/5BlkiPpVIUPCygQUloNCueoOIP0lxZw84LFuKve/&#10;sCBbjCC9U5skyz9L8KhOHXS84msk780d4riUz2nqS+uVLkVUNLkbU0SQTqLNKO8mHboPpkvtpJIs&#10;i8jIVpop3SLQa8QlI9GPQZWNrYOiY/tzsF0LHNW0RSX4qPUgKlKUp4upkqEd1b2iJlB9VPW8EBmc&#10;PklOshcKSeZE1K5JWwFJE5P7oat+p7kUUd9B0QP0XwD2ric0jyKKTyUF8fQFeunJ9CQehKQnb34i&#10;iF5Kc1ERS79YRQ/FJFI8tEgbPVitmlZzSyHRg1B6SHsUhKSCh6LYWHsQiiS1oKKVRsS/l899m5l2&#10;vtk3/3Znd+fbfT9ok253Z2d39s289+a936P8ZAItcw3AiIleusqO8Fy1eaQflBffMAyL9TkUM2Ni&#10;IcemW4O3uktDQyCQ/UQgtFO1LqgOp3wdDqdmeEakNvqWe/R91H6PPlnNB0tVmx5TEtuVxPdVTMPg&#10;144xJbBf1xfBmeI4JBeSdiYdxs21TcGhEoX5VSXUFONGCnIOtoWUSybBXDL4J0qysft5r/H9IIuw&#10;TXB6lLGAwiZjP+9bKoAB+l47T04ZkEmIVUC92onxc+nv7/BjEGSLpZ6Z2olekA0D+2jy8axJ56lR&#10;1YDjyfFpucYaVjrMd9b3WTE4509Hvb7C1cVFiGGyO65bIZVzMUKrceyZDGM3UPrMMoZDi212FsYO&#10;P/cGu7L+NPvi2gPsh1/uG1h5oej0P2fPsXc/eZMdefZ19vCRMxlhxdr5/c+dhal7imCgtJuDEPRd&#10;PwLTNVe/+3nq1NHHlgc6IpWHk2ELN3GNQ1KuQdVvz7J0y6ZaDmqtQfWdmSiNNPc1RkxoxmY2GZvT&#10;Jk0g9ERpQdpOnV5rIEUDzqz0PReImAzVTlHk9loD9dG1739ll27+xm799R8c+sjEjoMQrwGWVEEO&#10;PkOVG5m5p0D5IdsEoDM9VnMkC8wLQU7GYUwjjK1yCqWEPB8sRNNOMNX68y9vsK9v3JIJ87QDrBHK&#10;1qFIDTGHikybJXUbJTmyFQ+CEprqMWC63Hv/rqgnAcg0gkSUulbLskpgawX57Fcbwy5X65gdN6xJ&#10;Mob0vUI8hkBkpdFS5nkSMUTQz/KJBFbveZbNRNt2CCWTPvxZjPg9imyyOrzPgiYAHGdgc1ciyBG9&#10;+y1XFVlJUJ6wJD1NieRnnuEOH2hPvm9BhtYyhHkH8kzj/Ngmt5c3Jd/CiiJ0p5P/n9W0q3NgwfVL&#10;rAF48aG/76yGkL1fJcCTXYcWcE9EH+96kQ+f6ekelyRS1NssS8HcyZuNWbYwMzwXG1bLDemZVpGV&#10;c0ZX6xImPt72qG7yFP6cYaWfXPz2Ln+5jaYjuHpY03bUSGwfrwML4h7DRCC4YnoOq8tymRWEA72P&#10;CUnDcAl0GaAHNdi9Y3xFH3U4VzcWUcbAA6tlndtAdYGyn9o24GZv/hpzi3fPS75Z2vaTvB0kMHrw&#10;w8pX5Iy9kqj2108u5iLIdJzs41KtCZUIsS1SrOvw4eyIkUFX1Hl47f2T7N8/tus/1C3EYC8D+dqu&#10;3VeDFfXSqtaB9lsbSY/cNKhOPe4om9ao7GA/g5o+V2S7rdKJijuZTl2OY3/31Sd+vNMnUPlbYyMT&#10;KhfsNRaePJHAIddpK9tuxwQ5NvIkAsEbrQsIKdEe66u2le812KQisZcPqPUyC7rpni61gTisXm1d&#10;f5E+YnAO87TEbZN5g0AEhNThxW57QEiwSUNzTibryYKexMI7wHxvwIpu/xbBBo+dRicMrHaGBV0T&#10;QW3bVuO6VmLwUtdxb0yQvYLzI/hoxEqlDWFEBN0YzYXsQ99Ojs051Ffp2N4JojnAhLFf7g8PUOn5&#10;vGf5GUMVrR1W2MpWXjx0PVeFpowK9Mp6pipyXZ7yRmw/8S0RVyFetoVkQkgnIgguNXRc6t9g53Sk&#10;kmbMV4ixcwxZVK0GqL37Hj+T/gSB1sHmZYbrYd8afn78zM3an2skwhXWe2L0FPrc0VwgbBZH4KRH&#10;c5BxNKNMFGuYAObcInyExDYL2GO+94WFVP3uPpgtkglCeWDy7fT3Yy9xuwoJLIEytxDkAe1Aib7o&#10;BBkpsNUoSOGJeVZ+26Rx0GNimVH+fUmamNTVP48Ta4vENgsQYqF+f/ZTVjGDLaMDyXT81NH32FvP&#10;f8peXngSVZdFpJZahjEaQeYOlhCr8haTnEvgbLLYpSs5BMcFcnFXADiZrM4rhygoDGDvfmPK7+Vt&#10;X0Ge9YR4ZsRHMQ1piCSGFU323Fl1/ti+4ekzxFqHiO7SbPXoUuZgxb/I1b+ua3uS7ZfZfrKtwgzf&#10;coJ+TAkNBJLsGUKSzzTUPA7vTRQIhvtPI6uw6d3p2h5IjNAkiLh62Ss3UeEvIqgP6h+6K8jSCtQJ&#10;KcgOAo05i0YtQuktyLLZwPy2dIxtY/vIbDvN0DUt0lo/MMe4xCrEJMhVCDIhl71tDWAhZAWZUI2N&#10;TCCUBZrkSJAJDQCFkJYEykcmEBqA/wVg7+pD5Lqq+J01WAWLGyGtQtAZ0n+sWGfbSusf6qzQ4h82&#10;2S2USOnHDNiK0MhsS6ilrdmttUKCmY1dLVjKTky1WGt2YxEkgc5EKVQkyWhrodiwK37WgjMhpbZo&#10;je/MnDfeuXM/35v35r035wdDJrNvzrvvzv3dc8+5555DNjKBbGTSyAQCIRE2MlYNFAHVI+rUPYQo&#10;UHvsBeqEEeBTV29n135ye4/ITB6QcTLuRikmFKhmQA6SjOHuo6eoE0aAg96LJ3JSUKKfhkAgG5lA&#10;ICITCAQiMoFAGCNC28hHjv4+z3r1h/LCn+q33vixisX3G45/h+LdLcN34HDEmqRN/veXLdoFMmqK&#10;77fwmkX2/wMcTd4xp3iulnfNAv69xLjC7qai4d71qpNZ3RNcpj5RyAR5VV0f2fQDIcVERgLrslGW&#10;vWvK4gCXoGS4lfj3aU2bhjJpSlDDAbzktWtRc920om3TeK8Lju3m22l7GkxHNh/dE13edfB+q/dM&#10;HQuZQznBFH00Y+qHrAIyhfB5qTO5tEZNZFtYuWQx6EMDJw2XZAD7kFBB7nUhRDvXHEjcNpBYRBs1&#10;qElm2VIe9M/tk6bdIBOmn+4ns0RGwuyLc/BbLoODlEYtonZyQdiBPWf5TBsBtd4ZXJmozBRXmeWs&#10;EfWmHW8rCQzJ9KBeEwDev/rNnznLSYtGXg1BuI2InkOnWZtMf3yurBr4EQzskmU/lRX2fd//YHim&#10;tsLsKDEC+96ew9LPITcXn5P6yNq97DJNup8j992TThtZQ8RNzzYrcNcNOHI45GFA8Xac7+RRaWwL&#10;J9CaarCLzjZNu2AiKCRorKkmyyEbWGVvgw/Du3bTcrKb9a5tSlY5Z7JC3js+/i92Rf48+/Al57rV&#10;ER+94R/dz/c8e4n0+jsfPsC+/8Bez05eUcq56GJmlJNIIiu0xACJkXwwKHIKcjbQiTISLD9zau50&#10;503G/v3OwOQqS3sL7cpd9926RKvCoB/44LbHmja37+bkkv1B9/0rt13MLv/g++tHDu6qSAioWnrP&#10;yBxZ3mczmn4uGH476eSAclua3zB1ePzF97Kb3pxiT9/yUI+Qux7qZ9TkwVepeFxSMcJWTmKJjNpM&#10;pjF1mqwlaou33vpP0WXgiwTjgUntZFC2CQjOlYLhZTmlAQ6T//v06+e3nvrRbR1FP9QU99O1Dba0&#10;ahaT7tDvY+HlXre165OOn5y9qP/+/BtXSK+xSW3ry4Ec2So5SdbIzk4eb1Aeli377rj5E6Nqv8pe&#10;LbqUveGcULZEDlMVbMmQHE9GwJZQiUI2YWonwbN//Cfb8ZEPyCYAY3uzQuS917zRTzavqzJhs0z3&#10;5SShyoQrkfN/fe08e+kPr7GX/34OtIpRYzoQIyhU1RQaI5Ql046Bs1Ra1I+STkwBn6m/2lD9zfD7&#10;dZfYuEedehz49fv678PUfoLldV9ZJWSvWeq1htlbtvT92tFT7MkX/9wn8YRiOW0N1izLd5m+e/+B&#10;k9U0/kjj1JRgZ8eukY899wr76St/G/rD4sKn0/B7bY7hnmESMjcT1n9V0/L6keMvDdnsny9sY9d8&#10;9EOJHhgQ0PHV9UfHUh3xqXtX2f6nbh5YAUROZBmJU4RjMjs5iyVFo3omXSkfWWkbwC82Xu++kjjZ&#10;QwDHjsuOd9/7gR2yImxRrQL8iLD9d/+O7ff+va5ai6U21FTKB/e6YgCupvix6hHJVR1ggZKuF6DP&#10;wKGGr1VMvl9MW+dBAAcEcvTHwu6V2LQy2MtQ/I2/d1wF3rJ6jLGsc/BAYXEcvIkbqKqyr6Y6U6A9&#10;dYXnVPvdfJ+xnkOtwVIelglaEQI6xgGo4Ljy5NfZ2Vev73q3Y1taJ/1HEQewZIkJe8ayiDMY2GCT&#10;zvteZiAw6x1v5K+pWAzycdj+eUVfLPDVHr3PBk5HwTWaZTgsoV2rTNbTRmw+oAMcT3GWPb36Gzf0&#10;VgDP7ozV6TWVsMEbRIPB91Re2RIMXNS+FwQS+1hN2lJcVvmRQ81/Hnymqq32xgnNZQ+8rlohpKXG&#10;Vdy1i/llfJz3ThKRKyEGPoR8htnbrSRwDIYJOmlpnrWDGnvJIKOAUXAlRkg8EkNknOHDkBEG/rrr&#10;BJpUDzdHOFcs4cRmkr8I8vEecP0skjeHL3+FtEo0ISIHIWPTYK/pvj+PA9MmomzWVIs5IX2SY3bF&#10;z5pIwEWDz6EkuUcLJlKOvP6108wuZjsxSErIZOx+gazXfuIHblZqF4d5Js5+rutMCrxHw9V2Ns1L&#10;KDuSfoHEALB3nNu9kpjfCuK7owoMOXjjVWzhK9dOBpEJA+QE7ao6U97BlYzRJg5hjkRCZJ/APM60&#10;drMrvzX+gBXIMhLVxMITmdLhThZ0GVpsM4gsJO2hZJk9xk1iIDC8+PcPf64d2f2IyJOjjUeR9bLO&#10;72EnDXA+GCKrkpA4DyYWCArxAWGiDzwXnUtmCw3xyQDuIecwfjpIRFtBdIYlCRB84WfqSIqNvP3S&#10;410yQ+x31GGiW0yhf5aDJEdUSQ2hZzgNDcEkn1UsqZve61iSNTCPuAM/bLDn0AE8u7wzUqcXaWTS&#10;0IvUE9GBT0AQ9ZFGspEJhAyAiEzIJMLk5AqLcSSu30L2LiGL2Hn9ITb9w/FkCIEE+Pm4M4REIVQS&#10;BtiySVgnfk8WtWS6Bv8Or03d8UR09pRZb/8UHD4nWS/MsRn0OSVtAfl57wVpQ3/Lets3myH6FY5h&#10;Frn2tlTJFSYVp+/7FZsp/rj7Pu4MIZCs/i7Mdx13hpConF1iaB/ECjcDfC9ne403yOGIIp+2dUlB&#10;BlUlQiDlPow6gkmnYDH5qNrSZsM1luY4+TBhzDpMFg1Fe/koqdmshKCGAQSC/OCL+f5ecpxbUVBt&#10;4pcvf5s9/cg9sd87EzYyEmfOcE0et9rKFiK75Vm96xuO7SjiPUzBFyU8TzxtkLfB7NPgNlzbm1UA&#10;iSEw5O0xJHsdV4aQqQyQ2Fhh0BBjbCKcS/0j11pJbcPklA/Q3sVJJzJoQqgGAQEixel3Yr03ZAgB&#10;zQy5w37zp3ePz0Z2HQgBE66PEqI9voTLeN4WlZF4aHmLNq14/ha0bNkxHdCmmOUDtW9bRljxOCWm&#10;7xEnJ+mJI4lJASVvJ57MfedM511DnwG5ZZ+7QiaHt8VHcY8wNrJr7eOkDBppCKEijc+MLGk7krUu&#10;iXYDGbZEluYA04RIQhbLacEer9rIRLnzkrxdNe/zBaKxHCcWn2DbqneGlvPM3p9ry67GiazsI2/V&#10;eINFm3jZVKxNtgWHHmMbTVw3yJZl71jj7iOSuGMhUyRtleg6CIjFhv1dOIEEZVXhfZD9Xl8OeKgh&#10;hjqoHCKyfIlsnSLIQVO1XFcqhqR5AxpWYx6IlR1sS9A2ia5qwBbQZy4/x+7/8oPd/4Nn+cRf1Das&#10;KqDEl+NvM5nkjG1pnbaAEN02TsjEcUB43gtcHGGb6w6ZO1ctD+Lnia56gBPqrlt678GrrNpbhkQF&#10;EFDCnlgJJWesRM4YSkG1FuzJRpWSJuQzEAIClsCwLQUebSgtI/3dMRmA//7k819ipe8MzuGwrWSS&#10;Q0QmECICX+hc5aSCrSufzJBpRFY2lT/VlBRnV1RE3hSWeuNa9jUF29Zau1k6twLBMVvHLFEwPsCy&#10;GgJJvvBgjZ1YXvCIvJKKdkdF5MMCgcCBUzcM7ppkMghri4ZZHos27LoN+S1jn9ccJsHbE5pAP5PI&#10;v+e/ics0YoMpyWDMj4BAi+JEZyFX3DKJZB8Uwx5N10BbRa1ZCUlQXhuLK4O65rnLRK/4EGcQR6RE&#10;9rAxokRtHYncomxgy9INjfBUz7w46eo8xvjsG5L2dCwnirZBdlsiu6J7bpt0THBf3b0J2cYWJJxI&#10;3LbjknQo3BHCDiUD8AzKreN9q1HbhUAM757iM5YxHLNf2RC3qlYV9rxL+kN/YgJCHsLlvU52U/H8&#10;DQmZB8I0ceUAJskcv+Jw2M8mZIjIBeZeatPFUSM7kaNbLtZHfRxPMal0bXeJbS5ixiXghAOQa84w&#10;IXZk++BI/rqkn/wJSDuR0LCePEzhIJ2PQjgScsbhK5WoHDsONaF4FEzhnJJ72GJTV3sK+8G1L9bT&#10;UM+KEJGNDMtPHITrERCohbKXDQMwF3XBcYxz3mpB6IpQkdB1wqgYfAcFm+Uv9IdF3/mrGGjvPA3p&#10;yQTVfgrTecJynfKdmec56oIINTKBQEg3KESTECea1AVEZEL6QeGmtLQmEAhEZAKBiEwgEJKM/wnQ&#10;3pUAV1Ve4RMLsqlJFKNWy7wIjh1RTHTGpYwmcZtxOsKLM61LFZJxq4om0VJBxSTa1q3yEkm1ikoQ&#10;62i1JtSx1KXyqKXiUvNA6YzjwitqnaaOeREQcGn6n5tzH/et9//vlnvvO9/Mhbzt/udf7v/95/zn&#10;P4e3nxgMRhjBExuDV9YMBoPBYDDUMW7VM5tVVpKdF587s4ObjcFgBAkb3vgYTr5xNTcEwzdYeu7x&#10;0HblSZmEzM2SCbFAqQf59IcgFih8SoLBYDAYtsEmawaDwWAwmJAZDAaDwWAwITMYDAaD4RP4bg95&#10;1TObIzAawb0+6yMMeZm4+NyZSe42rZ0wcHUNXRV52iol2ioekLro9YjQW0khe6+HbZgea047LZJP&#10;QgRysxIk6cIxnfLpM5cyPHcpfuoYjBATMk1W7aCQ5lT8xvgSCadbTBb9NmQYsVkHmd832CFHK+2U&#10;p60QSHKddhc1qo5v2fUXv8fsGyugcDaMOBTI2il+u1ahHeKi3IYsAsZyi6XK7bDYJhHqoyYLv82u&#10;e6dbiykHxlKKnrkOp8YDIzjAdMOYqTSoSQ6ZkHMfbLPJWAU4EdQbJos28aB3haFjaJLrA2dTOCFZ&#10;NFF7JWhiTHlYpybITTftlTVhLWnDTmuWfQ7f1zimceHUKPooYVPOGmp3J+TEtmwX92wncm6G3ISr&#10;jJCi//KNMPPw1+HA1su5MYJMyOIBxlyHrS4XE6NyesUk1hzEDvGQtHByHhLleULMopwBpwlRYQHY&#10;5/A9a4jg3c53iYQ/IMpLUR8lFOXUM3y7JWeF023L8A8WnrgdplV9mX49rWoY6mY/pP391uJXYP07&#10;R6Y/G94xHm5+mbNG2oXrTl04eZFZt9XDeqEWOEJaZlCIuEJcQ2OgQerEHHWxDMe1UwVt02kyxroM&#10;gLfJpyuImGMKcuLzNgScJJsh8IvThmD1Je8p/ebu1/aBa56t0sh2wUW3wpyzutOf1dY8qb1XPmW3&#10;9h1VMkayV5WHCdkZbW/Awk9RE0DTM2q5mOe3E9QTk2tEIGToCAAZ11uYPLE90JxZln2J9zHfcq+i&#10;GH1BaCsfLJhUFnm6SbcyTx9V0rhWsUy0Chn6JGTFfoxZrGqcZK7OIy++38+jIVioqfgWbrpiiUao&#10;ZxzytfLvkWz/+EJLzvsfvH8WzHvie+qry4kjcNd1izR5LjtmJ3eQAWWP/uEdV0JnWjAVSptOxb1R&#10;i2xSuLf03rLXkbpoH3JLse8MpXbC58OjA7dq/ym9V80/Ttocf8d9r0Y3vz+o9cPOr76FLZ9vL/r9&#10;nV9/2/jPp5qLTrrHX/ioUhuZ4bSjD43P+v7B62CP53GqkHm2I/ZKQaeuSRPHw3cP2ld14YcENEz/&#10;QyFnI9FP2EcRp8eyYQyoaN1d4t5tBe5VY2ERrLxtQebwGFhwYgNvnLoy5rVSC5356PkfwcWNdxb9&#10;zrr1l0L0wWMhtav4FIak+atLVsEFdzbDS5+OT5P80wufgyf+coqUduykPGFBvtCZbhKyyn0bVT2l&#10;ZYgsC9Uy3sVIyLt2fbP2k/98sWcl+NHnewgri9T+8fg8W6On7MzfqOytNo+8eHWvhTJU2iolyqg0&#10;uZ9dQsY6tIlyUhbqouJlnU9jbRTlxhXL3OP/MP47cFzF5PRnVftMhKn7TEi/njmjqnfRVSdb8l9Q&#10;JP3afIsWRS902+RocQHAhOwR0DSM2mhGn/XdYEmzDaM8fiNkV5y6FE2f/VaOLSG5Cm0JTX7tRtL8&#10;bPtuGNy+S/v7rf9uM/6kXcbRa979cc86REz0UQUy7rdCxtrM9OLVSVFWG8iZMSvEd5usliVRh8Yx&#10;Gv+1ouyEhT6qAKP/w9ffZo6rzDGWGlk617IzoRh7zfpC57gDRzX9ffYeB9P2n6L9fWjVfjBxwjjd&#10;EoA2xHxlqZCx7eNVuCgQzzvKsQIYvoJuGt4thujFt98DQ1/uBb9dsEbTVB9dF0tru15Cl+ea7rth&#10;y2fjxlwev8EtL+s6sy8YzLAbrRbS+adNcZ2QJRAtMIGNJeYqfDcqyMGrHK/zQX0P2gxdghDbxqCN&#10;USuutqKNG8aN9BzoVB9lkP4nQ3nlyl5girJzF3ek0evEPnHCeEHs++qk7sjqE4O40DYSw0fA88Jl&#10;5/VkvDfjpjni3zmaydlrYJl+kqdkCHneI38D2P2N9Pc72k7xZMHox2emRMZZYozIGNFsg4z93EcV&#10;eSwhCUHKmW8aNfpcYq8QZGpbkCCdZggDkLySu/Yy3WstFrxjLAJ7OCHPj6bvhqc+mFA6hIya678H&#10;t8Eng1/A1s93wKfbd8F7wzuNq2HzuyqQMaMksHKMyk0Kkio1r+CkwiICtzBst8+8++PprZCpk/eG&#10;oyqnaNo4mtgryyepOtoxTPBix8Ow+cMToP7empKqt+4YVjl/WWgdv8Z5uWfKyAF6FstqF0m6PFnM&#10;+vx+KuRkF/iAyG6LpMawrjq6Qf7IU0Ro1Kg2N1jcX0fiz/AO/+zLr+Cv4ipgZldb2DO088PlU/Yc&#10;VZp99Lsw9ZBNUCeu1TtaYOtgefqzrYOTtbPDYQBqwqceNZx+jeeddS/tN5c8C2s2ZDpD4VnoUGrI&#10;DE/RqzDZR2jiTHKzeQf0yBbEI6t1IjGtdMkhTlbeLiEv+gDIqk9a0BEydaOTZFcxE7/Bya0FOOiI&#10;69CPFOU7NoTneNFB6teP3xa6KFloln7qgyqNmFctvh4mGIws02e8AAvEhWej5/9uRqi0ZU6/aBN5&#10;HWnkJ88kTYKy2GKnPF1ecfXRxMqQg8r+9wrRtq02+6iC+qjG4riqtWgdwMXhEDqmFbpgNIBNO5Ox&#10;t8BjQRiIIxvPv9oS6pCVSMzLV9+S8z4uROY+fEToTNdMyPYxkD0B04SKXtErzLxuxeTZAWoezVje&#10;EJ0Flp3gIzTBoyxoYozSxDtkl+BLREvuVyTlGBFYq0If4ZjpMJBelPoa79NkQWYr0doYPgWarr/Y&#10;Xgm1V3Rrnsp4ndkagx8cszbU0a7Qge380/vhxzfek6437iH//qUbQhl6k03WuRNZPMdTVW4Cjtko&#10;s1n8Hs2EshO4lr0oS07j/mWNpAZjNFc2j6WpNQDjootM1302x0Wc/o+AvPMVLuzwWFEvjhXFcYUL&#10;CTdjiWtRvmgRIQvODqUI1IJvfjnzNAqe2w171iX0vs6uI2rFYQ0kwhpyfnhOTHQsqNrGZIXkWk+X&#10;FXMiTvod3PWmmnIl2HPc0vsoYuG3TWjpUJQZI69hUJQy0vKdIsNOvCeZxyOKMiV4NDEYrCGraBYR&#10;sB6i0Wq5qIFVkhm5D7w7A9s1hueEgzY2kNBqaQ++z8Mx0g82z1Sjlg+jSVs0UKS4uRILhDgtQroL&#10;OBXOVxAjzqOIwWBCVp28GogYvch7m0+DqDZMmjEXyFnbF2WvbVvE3EB9VEN95DQ5x6mPEi7VoR9s&#10;nkMmXwYVJ7Z1PHrkgXuoUyf9j8NKlhAhdypOEDJYqfDg2VkxJxXlt0KMlYZJVz9OUmiPNkEyYRT7&#10;fpsRovJOmiRHPWk2MnvFSWrjdU7JZKHdnSR9lbHlyWKDxkmDoY9w8YQLqTrqI7PFVCqrjxyVmxJy&#10;oBx4RrnXifuThUB1bzpFTowMSXTNextmHv566PeKGfRcjYyMcCswGGF9wItnx0rRYg/jySeKZcEy&#10;LARVzjhno9bD/ePAZXtCb+lZkT0xzKdVDWtnjREDifNg/TtHpj8b3jE+1MedVBC/NgFbBw8InKOX&#10;Z9meGAyGL8h4BRQ3o6OW22T4vpviVPP2SHEsf3sSgLgwReFtly3KCIZRW/OkuAB6HrslNFGpnAC2&#10;Vd3sh7S/w5AxigmZwQgnGXcYyXYMoXRUiwFa+Msfnnhpmmh0YGAQJuNRS8KyloUZCxbEi12jfqmf&#10;fToLrlo2P5BJKJiQGYzwkbHuV5CCsYmoheW28bl264Rz2EFbtSAgehYkzG3cf/lGLUBIqZuq0ZKw&#10;/NIeLTCIbtLX8csHgh1GlPeQGYzSIOkIjDqa2dkDLoQkjO5Fd/vILB24PWSG2qLlwZsXwqq+G7S9&#10;Y33BglYF40LGz8i3h1wGZ/T4hZHjeNSIhxqDMebEHclhtyIOXz4FEzIjcITMJmsGg2Ek3iR4l+aT&#10;wWAYwKEzGQwGI0DAlIRooi1FoFd1mCGjIfeK618eyMKrcgaDwTDBfdeshM0fngD195ZWojY9J/Ty&#10;+ctCl3ZRhZBXBnD/iMFgMAIP9Koun/J1+vXso9+FqYdsgjpxrd7RAlsHy9OfbUruO3qWOSRWgFOP&#10;Gk6/Lp+yWyNjxJtLnoU1GzL3XsNyHCxQe8hmuYUFGpxaPDhVFp0HbS/ylbzObBQjGD1im/L8plM1&#10;BKFNL1usJ3rE9DoUetNS+9JxnlaqQ0SyqCR45AFsCK8aBbXY40lq427OhMQwQj/Cs+ycQVhw0a0Z&#10;n+GRn93bBBl13x0aItaBZ4if+qBKI2a0COAiRMf0GS/AAnGhh/W1/YeFSltmpy5/LTgcS2ZB5NUO&#10;aoH/C6GerhhFc0rRoqDLgzZBYusD60d1ItQGrYZIVJ1OxFSmNo6B/QAcEbpHk0FGzsDFyNAAzz99&#10;VgYxIZ5/tSV0ZJxNzOdsOFtox5tyPgsbGTMh+4eIcUIecIiIvchQVUHkjGSUIG3W6aTzFeL+Qy7V&#10;o13cux0sHrXzqI1xAYELCUw20chPSWkDTde4bxxddFmahDAT1NMLn4PLjjkstKSMdTz7pDVwZmtm&#10;WEzcT175k/dh7sNHMCEzHAVqnlsc0taUs+8QoRqzJ5XTPeplnxlxDYnynSaOviKfJWHUxLuR5De2&#10;5bEwajKWansynTdSVi2n27gXRk39CaO5nAgdr7kSskZJxlo2Z5cuNNN1VgQqDH4x46Y5oa431jFf&#10;pqugJZJwkpDXuhl0XkwyZfy45SVKjAnXJaN5koYtS+ptqqZmiX1wnThQo612QVsGkDPhxvNosisk&#10;CLRPfLeoGVuhjZvNQkYSsSaIsPX7ozYcK/KzAfEdTtDAsAQ8LnRM9ZBviAzlQWc1zljFGrKvF4Sg&#10;aP5VIAopLbAAgSBRdUiQBmqQaHqv9piIixFfLWm2W6C4iRnN2Ml8ZCrZxrb2fGmR1CXKwnIihRbH&#10;Drcto0SgZ4/yQ0YkPEN913WLtL+ffisYYS6ZkEsPVj3EV0ho245orUgagjASRAyFEMG9ZYcckpqd&#10;SFBAda8Ucg2YaMsrjFqrQhs74iRGslYX2TvHto1aXVgxSgO47/rIlX/XUjZmQ8+IhMCsSBfc2axE&#10;0HjvIw74RimTkr7Xjd7R2Rh4oCX9N2az+mnP2YFPoWgHHKnLH2i0QsZ0NKpegtQcMyGTnGZk64Rn&#10;d68L2YIaJNq0Neu12X560ikyNqC7yGfz+XFhFANqnMfdfgqUndcDP196R87neFwIP8O9WVXyQ2Jd&#10;tfh6ZXlwrxvLxGxMheTB75QyGUtpyLzH6zriNjQeMzJOuqFNkaYcM1ss2DwTvtIFuVNCrrhJu9WJ&#10;q0uhjSMSZ6qdRAU/MgxZoKka0fPYLbB1cLL2GgNsLP2zuakYMyrNimxLv55WNZzWct9a/Aqsf+fI&#10;9Gd4b8zjbIafXbgkLc/wjvFw0xVLNHmu7Q9v9C1HCZkRaCS5CXIX7CYkW8EEyAgDMKjGwQsyie7u&#10;13rSZJtIFT8qpR2lEhfeB7Vi3IPWgebwo6YDLFl+hxQRF5Ln5pd7tD3lMw/9SskMHlawybowUgGQ&#10;0ewYTL0bhZKTk9twqwxTq4JiGzMYvgQSXCGtU+XcMt5nw6ZLc97ftn2WNBkXkwffYzKW1JAdMD06&#10;ibjJhDoXso6+WCScejPNyCdtEpeoS6sLEbXMjkAlHWgfLKPX4YVEE5gfgVqn2sbAZ4QZIQYeUdpv&#10;yjaoNCR1QK0WA3NgSM+wxJEOiobc4iN5O00+b812yrEwaSMR95l8rdcPjUHOWmZkG6MFhlOk1gHm&#10;oSI7HSgK92bXOig3toGpR3q2Ixm1sVl/D3hkNWAwPAdqwegkZtRu8W+MksVk7Dwhm63so3RcxA8E&#10;FJeY7JGABohYVSdtnLDNwjWi9tfslw6k40VmfbiW6mZroULjwEw7dtI7WoukRZ7OdmTHusuQe2OB&#10;Nsb+Tpr8dovdxaBB3ho8j2y33gwGI1gogzN6ohIaYXphRNrC6rE02UpGjjJqs535IhwRaUfpXjIa&#10;DpJxtcOyWoqnnKccJBwZTRjJu022/8jMGwM55ybp4BgWPZML9mUBuWX7VSNjM490k6AdRvRTGycV&#10;+i9C7RzN88w1sElcfa1qfLHhjY/h5BtXc6swfIOl5x4PbVdmppEsGxkZUSU4NyFNTh4F+Deizcpe&#10;rFeETGWpLK6chDJpeHxUyEx26cApNp6VBGQ6CtYojl3HxgkTMoPhT0LW9pApsEEtBMOzGEhmDNiP&#10;gVAbXJYbTbBlXqQadKBN+uncuFcmdWx3dGiqdEGDa3C5HinSiitVAqfgs0JtrDoe9AAj+iVLxklq&#10;YyZjBiPkGGckOBgNL4gTRwxcOjLjAgnFSW49eb0Tmj7eszmogfxpD7fXoNG1OGhJwDbpdCGKVsF6&#10;KCSJkEEXyZ+yKRua5tsczImcrU23+eh0A4PB8JKQs4g5vRqnCaeeJsNyhybFYhOR1QkSJ9gOunTZ&#10;0YRbRzLnMxHqWXfwqEvcJQJOQvGjM67uDeqJIQxtEoE9aQqxTSKQuy+qm1fxf0xx2O9SBidpawiM&#10;WnD0OujaZh31aX0B+bFfE27GfqZ2aTZq8yRflNq4osDYi5OMG2nsMfkyGCUObQ+ZwfB84JnvITcw&#10;STHsrJW4CRhBA0fqYjAYDAbDB+BY1gwGI4zgTAUM1pAZDAaDwWAwITMYDAaDwYTMYDAYDAbDGv4P&#10;Ip1I6Vlqy0AAAAAASUVORK5CYIJQSwECLQAUAAYACAAAACEAsYJntgoBAAATAgAAEwAAAAAAAAAA&#10;AAAAAAAAAAAAW0NvbnRlbnRfVHlwZXNdLnhtbFBLAQItABQABgAIAAAAIQA4/SH/1gAAAJQBAAAL&#10;AAAAAAAAAAAAAAAAADsBAABfcmVscy8ucmVsc1BLAQItABQABgAIAAAAIQABw6TruQQAALAPAAAO&#10;AAAAAAAAAAAAAAAAADoCAABkcnMvZTJvRG9jLnhtbFBLAQItABQABgAIAAAAIQAubPAAxQAAAKUB&#10;AAAZAAAAAAAAAAAAAAAAAB8HAABkcnMvX3JlbHMvZTJvRG9jLnhtbC5yZWxzUEsBAi0AFAAGAAgA&#10;AAAhAKalua/jAAAAEAEAAA8AAAAAAAAAAAAAAAAAGwgAAGRycy9kb3ducmV2LnhtbFBLAQItAAoA&#10;AAAAAAAAIQDjvJyG9ksAAPZLAAAUAAAAAAAAAAAAAAAAACsJAABkcnMvbWVkaWEvaW1hZ2UxLnBu&#10;Z1BLAQItAAoAAAAAAAAAIQArBzfSDjcAAA43AAAUAAAAAAAAAAAAAAAAAFNVAABkcnMvbWVkaWEv&#10;aW1hZ2UyLnBuZ1BLBQYAAAAABwAHAL4BAACT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1027" type="#_x0000_t75" style="position:absolute;left:47781;top:-2207;width:18916;height:17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DxAwwAAANsAAAAPAAAAZHJzL2Rvd25yZXYueG1sRI9PawIx&#10;FMTvhX6H8AreNFuxIqtZEUXozdYWwdsjefsHNy/bJHVXP31TKPQ4zMxvmNV6sK24kg+NYwXPkwwE&#10;sXam4UrB58d+vAARIrLB1jEpuFGAdfH4sMLcuJ7f6XqMlUgQDjkqqGPscimDrslimLiOOHml8xZj&#10;kr6SxmOf4LaV0yybS4sNp4UaO9rWpC/Hb6vgzekvb0w2Ozl9PzSx35Xb812p0dOwWYKINMT/8F/7&#10;1SiYvsDvl/QDZPEDAAD//wMAUEsBAi0AFAAGAAgAAAAhANvh9svuAAAAhQEAABMAAAAAAAAAAAAA&#10;AAAAAAAAAFtDb250ZW50X1R5cGVzXS54bWxQSwECLQAUAAYACAAAACEAWvQsW78AAAAVAQAACwAA&#10;AAAAAAAAAAAAAAAfAQAAX3JlbHMvLnJlbHNQSwECLQAUAAYACAAAACEA/Mw8QMMAAADbAAAADwAA&#10;AAAAAAAAAAAAAAAHAgAAZHJzL2Rvd25yZXYueG1sUEsFBgAAAAADAAMAtwAAAPcCAAAAAA==&#10;">
                  <v:imagedata r:id="rId10" o:title=""/>
                  <v:path arrowok="t"/>
                </v:shape>
                <v:shapetype id="_x0000_t202" coordsize="21600,21600" o:spt="202" path="m,l,21600r21600,l21600,xe">
                  <v:stroke joinstyle="miter"/>
                  <v:path gradientshapeok="t" o:connecttype="rect"/>
                </v:shapetype>
                <v:shape id="Zone de texte 28" o:spid="_x0000_s1028" type="#_x0000_t202" style="position:absolute;left:36307;top:2902;width:11874;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HxwgAAANsAAAAPAAAAZHJzL2Rvd25yZXYueG1sRE9LT8JA&#10;EL6b8B82Q+JNtnAgprIQA5h4QEUeCd7G7tg2dGeb3aHUf88eTDx++d6zRe8a1VGItWcD41EGirjw&#10;tubSwGH/8vAIKgqyxcYzGfilCIv54G6GufVX/qRuJ6VKIRxzNFCJtLnWsajIYRz5ljhxPz44lARD&#10;qW3Aawp3jZ5k2VQ7rDk1VNjSsqLivLs4A80phs13Jl/dqnyT7Ye+HNfjd2Puh/3zEyihXv7Ff+5X&#10;a2CSxqYv6Qfo+Q0AAP//AwBQSwECLQAUAAYACAAAACEA2+H2y+4AAACFAQAAEwAAAAAAAAAAAAAA&#10;AAAAAAAAW0NvbnRlbnRfVHlwZXNdLnhtbFBLAQItABQABgAIAAAAIQBa9CxbvwAAABUBAAALAAAA&#10;AAAAAAAAAAAAAB8BAABfcmVscy8ucmVsc1BLAQItABQABgAIAAAAIQDcipHxwgAAANsAAAAPAAAA&#10;AAAAAAAAAAAAAAcCAABkcnMvZG93bnJldi54bWxQSwUGAAAAAAMAAwC3AAAA9gIAAAAA&#10;" filled="f" stroked="f" strokeweight=".5pt">
                  <v:textbox inset="0,0,0,0">
                    <w:txbxContent>
                      <w:p w:rsidR="00295316" w:rsidRPr="00BB06C2" w:rsidRDefault="00295316" w:rsidP="00D03926">
                        <w:pPr>
                          <w:pStyle w:val="a-I-EU-slogansmall"/>
                        </w:pPr>
                        <w:r w:rsidRPr="00BB06C2">
                          <w:t>Sharing solutions for better regional policies</w:t>
                        </w:r>
                      </w:p>
                    </w:txbxContent>
                  </v:textbox>
                </v:shape>
                <v:group id="Groupe 31" o:spid="_x0000_s1029" style="position:absolute;left:10878;top:-1392;width:19593;height:6502" coordorigin="10878,-2916" coordsize="19594,6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Image 33" o:spid="_x0000_s1030" type="#_x0000_t75" style="position:absolute;left:10987;top:-2916;width:19485;height: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paxAAAANsAAAAPAAAAZHJzL2Rvd25yZXYueG1sRI/BasMw&#10;EETvgf6D2EJvsZw6hOJECcHQUnpoidKDj4u1sU2slZGUxPn7qlDocZiZN8xmN9lBXMmH3rGCRZaD&#10;IG6c6blV8H18nb+ACBHZ4OCYFNwpwG77MNtgadyND3TVsRUJwqFEBV2MYyllaDqyGDI3Eifv5LzF&#10;mKRvpfF4S3A7yOc8X0mLPaeFDkeqOmrO+mIVfHm9rBZ1MV6W9QdHj/rt814p9fQ47dcgIk3xP/zX&#10;fjcKigJ+v6QfILc/AAAA//8DAFBLAQItABQABgAIAAAAIQDb4fbL7gAAAIUBAAATAAAAAAAAAAAA&#10;AAAAAAAAAABbQ29udGVudF9UeXBlc10ueG1sUEsBAi0AFAAGAAgAAAAhAFr0LFu/AAAAFQEAAAsA&#10;AAAAAAAAAAAAAAAAHwEAAF9yZWxzLy5yZWxzUEsBAi0AFAAGAAgAAAAhAOcqWlrEAAAA2wAAAA8A&#10;AAAAAAAAAAAAAAAABwIAAGRycy9kb3ducmV2LnhtbFBLBQYAAAAAAwADALcAAAD4AgAAAAA=&#10;">
                    <v:imagedata r:id="rId11" o:title=""/>
                    <v:path arrowok="t"/>
                  </v:shape>
                  <v:shape id="Zone de texte 34" o:spid="_x0000_s1031" type="#_x0000_t202" style="position:absolute;left:10878;top:2526;width:19457;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0p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2B4NKcYAAADbAAAA&#10;DwAAAAAAAAAAAAAAAAAHAgAAZHJzL2Rvd25yZXYueG1sUEsFBgAAAAADAAMAtwAAAPoCAAAAAA==&#10;" filled="f" stroked="f" strokeweight=".5pt">
                    <v:textbox inset="0,0,0,0">
                      <w:txbxContent>
                        <w:p w:rsidR="00295316" w:rsidRPr="004F2A3C" w:rsidRDefault="00295316" w:rsidP="00D03926">
                          <w:pPr>
                            <w:pStyle w:val="L-I-EU-ERDFreference"/>
                            <w:jc w:val="both"/>
                          </w:pPr>
                          <w:r w:rsidRPr="004F2A3C">
                            <w:t>European Union | European Regional Development Fund</w:t>
                          </w:r>
                        </w:p>
                        <w:p w:rsidR="00295316" w:rsidRPr="00566E5A" w:rsidRDefault="00295316" w:rsidP="00D03926"/>
                      </w:txbxContent>
                    </v:textbox>
                  </v:shape>
                </v:group>
              </v:group>
            </w:pict>
          </mc:Fallback>
        </mc:AlternateContent>
      </w:r>
      <w:r w:rsidR="0066677C">
        <w:rPr>
          <w:noProof/>
          <w:lang w:val="hu-HU" w:eastAsia="hu-HU"/>
        </w:rPr>
        <w:drawing>
          <wp:anchor distT="0" distB="0" distL="114300" distR="114300" simplePos="0" relativeHeight="251663360" behindDoc="0" locked="0" layoutInCell="1" allowOverlap="1" wp14:anchorId="73D534CB" wp14:editId="55575711">
            <wp:simplePos x="0" y="0"/>
            <wp:positionH relativeFrom="column">
              <wp:posOffset>269875</wp:posOffset>
            </wp:positionH>
            <wp:positionV relativeFrom="paragraph">
              <wp:posOffset>1431925</wp:posOffset>
            </wp:positionV>
            <wp:extent cx="2092960" cy="86106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öltés.png"/>
                    <pic:cNvPicPr/>
                  </pic:nvPicPr>
                  <pic:blipFill>
                    <a:blip r:embed="rId12">
                      <a:extLst>
                        <a:ext uri="{28A0092B-C50C-407E-A947-70E740481C1C}">
                          <a14:useLocalDpi xmlns:a14="http://schemas.microsoft.com/office/drawing/2010/main" val="0"/>
                        </a:ext>
                      </a:extLst>
                    </a:blip>
                    <a:stretch>
                      <a:fillRect/>
                    </a:stretch>
                  </pic:blipFill>
                  <pic:spPr>
                    <a:xfrm>
                      <a:off x="0" y="0"/>
                      <a:ext cx="2092960" cy="861060"/>
                    </a:xfrm>
                    <a:prstGeom prst="rect">
                      <a:avLst/>
                    </a:prstGeom>
                  </pic:spPr>
                </pic:pic>
              </a:graphicData>
            </a:graphic>
            <wp14:sizeRelH relativeFrom="page">
              <wp14:pctWidth>0</wp14:pctWidth>
            </wp14:sizeRelH>
            <wp14:sizeRelV relativeFrom="page">
              <wp14:pctHeight>0</wp14:pctHeight>
            </wp14:sizeRelV>
          </wp:anchor>
        </w:drawing>
      </w:r>
      <w:r w:rsidR="0066677C" w:rsidRPr="00D03926">
        <w:rPr>
          <w:noProof/>
          <w:lang w:val="hu-HU" w:eastAsia="hu-HU"/>
        </w:rPr>
        <mc:AlternateContent>
          <mc:Choice Requires="wps">
            <w:drawing>
              <wp:anchor distT="0" distB="0" distL="114300" distR="114300" simplePos="0" relativeHeight="251666432" behindDoc="0" locked="0" layoutInCell="1" allowOverlap="1" wp14:anchorId="12B402AB" wp14:editId="1ED70548">
                <wp:simplePos x="0" y="0"/>
                <wp:positionH relativeFrom="column">
                  <wp:posOffset>995680</wp:posOffset>
                </wp:positionH>
                <wp:positionV relativeFrom="paragraph">
                  <wp:posOffset>-4744085</wp:posOffset>
                </wp:positionV>
                <wp:extent cx="3504565" cy="88265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3504565" cy="882650"/>
                        </a:xfrm>
                        <a:prstGeom prst="rect">
                          <a:avLst/>
                        </a:prstGeom>
                        <a:solidFill>
                          <a:sysClr val="window" lastClr="FFFFFF"/>
                        </a:solidFill>
                        <a:ln w="6350">
                          <a:noFill/>
                        </a:ln>
                        <a:effectLst/>
                      </wps:spPr>
                      <wps:txbx>
                        <w:txbxContent>
                          <w:p w:rsidR="00295316" w:rsidRDefault="00295316" w:rsidP="00D03926">
                            <w:pPr>
                              <w:rPr>
                                <w:rFonts w:ascii="Arial" w:hAnsi="Arial" w:cs="Arial"/>
                                <w:color w:val="7399D7"/>
                                <w:sz w:val="56"/>
                                <w:szCs w:val="56"/>
                              </w:rPr>
                            </w:pPr>
                            <w:r w:rsidRPr="005371BF">
                              <w:rPr>
                                <w:rFonts w:ascii="Arial" w:hAnsi="Arial" w:cs="Arial"/>
                                <w:color w:val="7399D7"/>
                                <w:sz w:val="56"/>
                                <w:szCs w:val="56"/>
                              </w:rPr>
                              <w:t>SOCIAL SEEDS</w:t>
                            </w:r>
                          </w:p>
                          <w:p w:rsidR="00295316" w:rsidRPr="005371BF" w:rsidRDefault="00295316" w:rsidP="00D03926">
                            <w:pPr>
                              <w:rPr>
                                <w:rFonts w:ascii="Arial" w:hAnsi="Arial" w:cs="Arial"/>
                                <w:color w:val="7399D7"/>
                                <w:sz w:val="56"/>
                                <w:szCs w:val="56"/>
                              </w:rPr>
                            </w:pPr>
                            <w:r w:rsidRPr="005371BF">
                              <w:rPr>
                                <w:rFonts w:ascii="Arial" w:hAnsi="Arial" w:cs="Arial"/>
                                <w:color w:val="7399D7"/>
                                <w:sz w:val="56"/>
                                <w:szCs w:val="56"/>
                              </w:rPr>
                              <w:t>PGI00028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402AB" id="Text Box 3" o:spid="_x0000_s1032" type="#_x0000_t202" style="position:absolute;left:0;text-align:left;margin-left:78.4pt;margin-top:-373.55pt;width:275.95pt;height:6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vljVAIAAJ8EAAAOAAAAZHJzL2Uyb0RvYy54bWysVE1vGjEQvVfqf7B8b5bvJoglokRUlaIk&#10;UqhyNl4vrOT1uLZhl/76PnshoWlPVTkYz4ffzLyZ2dltW2t2UM5XZHLev+pxpoykojLbnH9frz5d&#10;c+aDMIXQZFTOj8rz2/nHD7PGTtWAdqQL5RhAjJ82Nue7EOw0y7zcqVr4K7LKwFiSq0WA6LZZ4UQD&#10;9Fpng15vkjXkCutIKu+hveuMfJ7wy1LJ8FiWXgWmc47cQjpdOjfxzOYzMd06YXeVPKUh/iGLWlQG&#10;QV+h7kQQbO+qP6DqSjryVIYrSXVGZVlJlWpANf3eu2qed8KqVAvI8faVJv//YOXD4cmxqsj5kDMj&#10;arRordrAvlDLhpGdxvopnJ4t3EILNbp81nsoY9Ft6er4j3IY7OD5+MptBJNQDse90Xgy5kzCdn09&#10;mIwT+dnba+t8+KqoZvGSc4feJUrF4d4HZALXs0sM5klXxarSOglHv9SOHQTajOkoqOFMCx+gzPkq&#10;/WLSgPjtmTasyfkEuaVIhiJe56dNxFVphE7xIxVdyfEW2k2biBuc6dhQcQRLjrop81auKpRyjzye&#10;hMNYgRisSnjEUWpCZDrdONuR+/k3ffRHt2HlrMGY5tz/2AunUN43gzm46Y9Gca6TMBp/HkBwl5bN&#10;pcXs6yWBoj6W0sp0jf5Bn6+lo/oFG7WIUWESRiJ2zsP5ugzd8mAjpVoskhMm2Ypwb56tjNCRt9io&#10;dfsinD11M2AOHug80GL6rqmdb3xpaLEPVFap45HnjlX0LgrYgtTF08bGNbuUk9fbd2X+CwAA//8D&#10;AFBLAwQUAAYACAAAACEAreDtiuQAAAANAQAADwAAAGRycy9kb3ducmV2LnhtbEyPwU7DMBBE70j8&#10;g7VI3Fo7CJIoxKkQAkElotIUiaubLEkgtiPbbUK/nuUEx9kZzbzNV7Me2BGd762REC0FMDS1bXrT&#10;SnjbPS5SYD4o06jBGpTwjR5WxflZrrLGTmaLxyq0jEqMz5SELoQx49zXHWrll3ZEQ96HdVoFkq7l&#10;jVMTleuBXwkRc616QwudGvG+w/qrOmgJ71P15Dbr9efr+FyeNqeqfMGHUsrLi/nuFljAOfyF4Ref&#10;0KEgpr09mMazgfRNTOhBwiK5TiJgFElEmgDb0ykWaQS8yPn/L4ofAAAA//8DAFBLAQItABQABgAI&#10;AAAAIQC2gziS/gAAAOEBAAATAAAAAAAAAAAAAAAAAAAAAABbQ29udGVudF9UeXBlc10ueG1sUEsB&#10;Ai0AFAAGAAgAAAAhADj9If/WAAAAlAEAAAsAAAAAAAAAAAAAAAAALwEAAF9yZWxzLy5yZWxzUEsB&#10;Ai0AFAAGAAgAAAAhAEWS+WNUAgAAnwQAAA4AAAAAAAAAAAAAAAAALgIAAGRycy9lMm9Eb2MueG1s&#10;UEsBAi0AFAAGAAgAAAAhAK3g7YrkAAAADQEAAA8AAAAAAAAAAAAAAAAArgQAAGRycy9kb3ducmV2&#10;LnhtbFBLBQYAAAAABAAEAPMAAAC/BQAAAAA=&#10;" fillcolor="window" stroked="f" strokeweight=".5pt">
                <v:textbox>
                  <w:txbxContent>
                    <w:p w:rsidR="00295316" w:rsidRDefault="00295316" w:rsidP="00D03926">
                      <w:pPr>
                        <w:rPr>
                          <w:rFonts w:ascii="Arial" w:hAnsi="Arial" w:cs="Arial"/>
                          <w:color w:val="7399D7"/>
                          <w:sz w:val="56"/>
                          <w:szCs w:val="56"/>
                        </w:rPr>
                      </w:pPr>
                      <w:r w:rsidRPr="005371BF">
                        <w:rPr>
                          <w:rFonts w:ascii="Arial" w:hAnsi="Arial" w:cs="Arial"/>
                          <w:color w:val="7399D7"/>
                          <w:sz w:val="56"/>
                          <w:szCs w:val="56"/>
                        </w:rPr>
                        <w:t>SOCIAL SEEDS</w:t>
                      </w:r>
                    </w:p>
                    <w:p w:rsidR="00295316" w:rsidRPr="005371BF" w:rsidRDefault="00295316" w:rsidP="00D03926">
                      <w:pPr>
                        <w:rPr>
                          <w:rFonts w:ascii="Arial" w:hAnsi="Arial" w:cs="Arial"/>
                          <w:color w:val="7399D7"/>
                          <w:sz w:val="56"/>
                          <w:szCs w:val="56"/>
                        </w:rPr>
                      </w:pPr>
                      <w:r w:rsidRPr="005371BF">
                        <w:rPr>
                          <w:rFonts w:ascii="Arial" w:hAnsi="Arial" w:cs="Arial"/>
                          <w:color w:val="7399D7"/>
                          <w:sz w:val="56"/>
                          <w:szCs w:val="56"/>
                        </w:rPr>
                        <w:t>PGI00028</w:t>
                      </w:r>
                    </w:p>
                  </w:txbxContent>
                </v:textbox>
              </v:shape>
            </w:pict>
          </mc:Fallback>
        </mc:AlternateContent>
      </w:r>
      <w:r w:rsidR="0066677C" w:rsidRPr="00D03926">
        <w:rPr>
          <w:noProof/>
          <w:lang w:val="hu-HU" w:eastAsia="hu-HU"/>
        </w:rPr>
        <mc:AlternateContent>
          <mc:Choice Requires="wps">
            <w:drawing>
              <wp:anchor distT="0" distB="0" distL="114300" distR="114300" simplePos="0" relativeHeight="251665408" behindDoc="0" locked="0" layoutInCell="1" allowOverlap="1" wp14:anchorId="39F2669C" wp14:editId="23574524">
                <wp:simplePos x="0" y="0"/>
                <wp:positionH relativeFrom="column">
                  <wp:posOffset>902335</wp:posOffset>
                </wp:positionH>
                <wp:positionV relativeFrom="paragraph">
                  <wp:posOffset>-6019800</wp:posOffset>
                </wp:positionV>
                <wp:extent cx="583184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403985"/>
                        </a:xfrm>
                        <a:prstGeom prst="rect">
                          <a:avLst/>
                        </a:prstGeom>
                        <a:solidFill>
                          <a:srgbClr val="FFFFFF"/>
                        </a:solidFill>
                        <a:ln w="9525">
                          <a:noFill/>
                          <a:miter lim="800000"/>
                          <a:headEnd/>
                          <a:tailEnd/>
                        </a:ln>
                      </wps:spPr>
                      <wps:txbx>
                        <w:txbxContent>
                          <w:p w:rsidR="00295316" w:rsidRPr="00FD3460" w:rsidRDefault="00295316" w:rsidP="00D03926">
                            <w:pPr>
                              <w:rPr>
                                <w:rFonts w:ascii="Arial" w:hAnsi="Arial" w:cs="Arial"/>
                                <w:color w:val="7399D7"/>
                                <w:sz w:val="60"/>
                                <w:szCs w:val="60"/>
                              </w:rPr>
                            </w:pPr>
                            <w:r w:rsidRPr="00FD3460">
                              <w:rPr>
                                <w:rFonts w:ascii="Arial" w:hAnsi="Arial" w:cs="Arial"/>
                                <w:color w:val="7399D7"/>
                                <w:sz w:val="60"/>
                                <w:szCs w:val="60"/>
                              </w:rPr>
                              <w:t xml:space="preserve">REGIONAL ACTION PLAN </w:t>
                            </w:r>
                            <w:r w:rsidRPr="00FD3460">
                              <w:rPr>
                                <w:rFonts w:ascii="Arial" w:hAnsi="Arial" w:cs="Arial"/>
                                <w:color w:val="7399D7"/>
                                <w:sz w:val="60"/>
                                <w:szCs w:val="60"/>
                                <w14:textFill>
                                  <w14:solidFill>
                                    <w14:srgbClr w14:val="7399D7">
                                      <w14:lumMod w14:val="60000"/>
                                      <w14:lumOff w14:val="40000"/>
                                    </w14:srgbClr>
                                  </w14:solidFill>
                                </w14:textFill>
                              </w:rPr>
                              <w:t>–</w:t>
                            </w:r>
                            <w:r w:rsidRPr="00FD3460">
                              <w:rPr>
                                <w:rFonts w:ascii="Arial" w:hAnsi="Arial" w:cs="Arial"/>
                                <w:color w:val="7399D7"/>
                                <w:sz w:val="60"/>
                                <w:szCs w:val="60"/>
                              </w:rPr>
                              <w:t xml:space="preserve"> HUNGARY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F2669C" id="Text Box 2" o:spid="_x0000_s1033" type="#_x0000_t202" style="position:absolute;left:0;text-align:left;margin-left:71.05pt;margin-top:-474pt;width:459.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0AJAIAACU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LpazYjlHE0dbMc9nq+Ui/cHK53DrfPggQJMoVNRh8xM8&#10;Oz74ENNh5bNL/M2Dks1OKpUUt6+3ypEjw0HZpXNG/81NGdJXdLWYLhKygRifZkjLgIOspK7oMo8n&#10;hrMy0vHeNEkOTKpRxkyUOfMTKRnJCUM9jK2IsZG7GpoTEuZgnFvcMxQ6cD8p6XFmK+p/HJgTlKiP&#10;BklfFfPIUEjKfHEzRcVdW+prCzMcoSoaKBnFbUiLkeiwd9icnUy0vWRyThlnMbF53ps47Nd68nrZ&#10;7s0vAAAA//8DAFBLAwQUAAYACAAAACEA5jlgL+EAAAAOAQAADwAAAGRycy9kb3ducmV2LnhtbEyP&#10;zU7DMBCE70i8g7VI3Fq7URvaEKeqqLhwqERBgqMbO3GE/2S7aXh7tqdynNlPszP1drKGjCqmwTsO&#10;izkDolzr5eB6Dp8fr7M1kJSFk8J4pzj8qgTb5v6uFpX0F/euxmPuCYa4VAkOOudQUZparaxIcx+U&#10;w1vnoxUZZeypjOKC4dbQgrGSWjE4/KBFUC9atT/Hs+XwZfUg9/Hw3Ukz7t+63SpMMXD++DDtnoFk&#10;NeUbDNf6WB0a7HTyZycTMaiXxQJRDrPNco2rrggr2QrICb2notwAbWr6f0bzBwAA//8DAFBLAQIt&#10;ABQABgAIAAAAIQC2gziS/gAAAOEBAAATAAAAAAAAAAAAAAAAAAAAAABbQ29udGVudF9UeXBlc10u&#10;eG1sUEsBAi0AFAAGAAgAAAAhADj9If/WAAAAlAEAAAsAAAAAAAAAAAAAAAAALwEAAF9yZWxzLy5y&#10;ZWxzUEsBAi0AFAAGAAgAAAAhAOb/nQAkAgAAJQQAAA4AAAAAAAAAAAAAAAAALgIAAGRycy9lMm9E&#10;b2MueG1sUEsBAi0AFAAGAAgAAAAhAOY5YC/hAAAADgEAAA8AAAAAAAAAAAAAAAAAfgQAAGRycy9k&#10;b3ducmV2LnhtbFBLBQYAAAAABAAEAPMAAACMBQAAAAA=&#10;" stroked="f">
                <v:textbox style="mso-fit-shape-to-text:t">
                  <w:txbxContent>
                    <w:p w:rsidR="00295316" w:rsidRPr="00FD3460" w:rsidRDefault="00295316" w:rsidP="00D03926">
                      <w:pPr>
                        <w:rPr>
                          <w:rFonts w:ascii="Arial" w:hAnsi="Arial" w:cs="Arial"/>
                          <w:color w:val="7399D7"/>
                          <w:sz w:val="60"/>
                          <w:szCs w:val="60"/>
                        </w:rPr>
                      </w:pPr>
                      <w:r w:rsidRPr="00FD3460">
                        <w:rPr>
                          <w:rFonts w:ascii="Arial" w:hAnsi="Arial" w:cs="Arial"/>
                          <w:color w:val="7399D7"/>
                          <w:sz w:val="60"/>
                          <w:szCs w:val="60"/>
                        </w:rPr>
                        <w:t xml:space="preserve">REGIONAL ACTION PLAN </w:t>
                      </w:r>
                      <w:r w:rsidRPr="00FD3460">
                        <w:rPr>
                          <w:rFonts w:ascii="Arial" w:hAnsi="Arial" w:cs="Arial"/>
                          <w:color w:val="7399D7"/>
                          <w:sz w:val="60"/>
                          <w:szCs w:val="60"/>
                          <w14:textFill>
                            <w14:solidFill>
                              <w14:srgbClr w14:val="7399D7">
                                <w14:lumMod w14:val="60000"/>
                                <w14:lumOff w14:val="40000"/>
                              </w14:srgbClr>
                            </w14:solidFill>
                          </w14:textFill>
                        </w:rPr>
                        <w:t>–</w:t>
                      </w:r>
                      <w:r w:rsidRPr="00FD3460">
                        <w:rPr>
                          <w:rFonts w:ascii="Arial" w:hAnsi="Arial" w:cs="Arial"/>
                          <w:color w:val="7399D7"/>
                          <w:sz w:val="60"/>
                          <w:szCs w:val="60"/>
                        </w:rPr>
                        <w:t xml:space="preserve"> HUNGARY</w:t>
                      </w:r>
                    </w:p>
                  </w:txbxContent>
                </v:textbox>
              </v:shape>
            </w:pict>
          </mc:Fallback>
        </mc:AlternateContent>
      </w:r>
    </w:p>
    <w:p w:rsidR="00D03926" w:rsidRPr="00BA6476" w:rsidRDefault="00D03926" w:rsidP="00DF628D">
      <w:pPr>
        <w:jc w:val="both"/>
        <w:rPr>
          <w:rFonts w:ascii="Arial" w:hAnsi="Arial" w:cs="Arial"/>
          <w:b/>
          <w:color w:val="7096D2" w:themeColor="text2" w:themeTint="99"/>
          <w:sz w:val="28"/>
          <w:szCs w:val="28"/>
        </w:rPr>
      </w:pPr>
      <w:r w:rsidRPr="00BA6476">
        <w:rPr>
          <w:rFonts w:ascii="Arial" w:hAnsi="Arial" w:cs="Arial"/>
          <w:b/>
          <w:color w:val="7096D2" w:themeColor="text2" w:themeTint="99"/>
          <w:sz w:val="28"/>
          <w:szCs w:val="28"/>
        </w:rPr>
        <w:lastRenderedPageBreak/>
        <w:t>Part I – General information</w:t>
      </w:r>
    </w:p>
    <w:p w:rsidR="00D03926" w:rsidRDefault="00D03926" w:rsidP="00D03926">
      <w:pPr>
        <w:rPr>
          <w:rFonts w:ascii="Arial" w:hAnsi="Arial" w:cs="Arial"/>
          <w:b/>
          <w:color w:val="7096D2" w:themeColor="text2" w:themeTint="99"/>
        </w:rPr>
      </w:pPr>
    </w:p>
    <w:tbl>
      <w:tblPr>
        <w:tblStyle w:val="Rcsostblzat"/>
        <w:tblW w:w="0" w:type="auto"/>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880"/>
        <w:gridCol w:w="5180"/>
      </w:tblGrid>
      <w:tr w:rsidR="00D03926" w:rsidTr="00BA6476">
        <w:tc>
          <w:tcPr>
            <w:tcW w:w="3936" w:type="dxa"/>
          </w:tcPr>
          <w:p w:rsidR="00D03926" w:rsidRPr="00BA6476" w:rsidRDefault="00D03926" w:rsidP="00D03926">
            <w:pPr>
              <w:rPr>
                <w:rFonts w:ascii="Arial" w:hAnsi="Arial" w:cs="Arial"/>
                <w:b/>
              </w:rPr>
            </w:pPr>
            <w:r w:rsidRPr="00BA6476">
              <w:rPr>
                <w:rFonts w:ascii="Arial" w:hAnsi="Arial" w:cs="Arial"/>
                <w:b/>
              </w:rPr>
              <w:t>Project:</w:t>
            </w:r>
          </w:p>
        </w:tc>
        <w:tc>
          <w:tcPr>
            <w:tcW w:w="5276" w:type="dxa"/>
          </w:tcPr>
          <w:p w:rsidR="00D03926" w:rsidRPr="00BA6476" w:rsidRDefault="00D03926" w:rsidP="00D03926">
            <w:pPr>
              <w:rPr>
                <w:rFonts w:ascii="Arial" w:hAnsi="Arial" w:cs="Arial"/>
              </w:rPr>
            </w:pPr>
            <w:r w:rsidRPr="00BA6476">
              <w:rPr>
                <w:rFonts w:ascii="Arial" w:hAnsi="Arial" w:cs="Arial"/>
              </w:rPr>
              <w:t>Social Seeds (PGI00028)</w:t>
            </w:r>
          </w:p>
        </w:tc>
      </w:tr>
      <w:tr w:rsidR="00D03926" w:rsidTr="00BA6476">
        <w:tc>
          <w:tcPr>
            <w:tcW w:w="3936" w:type="dxa"/>
          </w:tcPr>
          <w:p w:rsidR="00D03926" w:rsidRPr="00BA6476" w:rsidRDefault="00D03926" w:rsidP="00D03926">
            <w:pPr>
              <w:rPr>
                <w:rFonts w:ascii="Arial" w:hAnsi="Arial" w:cs="Arial"/>
                <w:b/>
              </w:rPr>
            </w:pPr>
            <w:r w:rsidRPr="00BA6476">
              <w:rPr>
                <w:rFonts w:ascii="Arial" w:hAnsi="Arial" w:cs="Arial"/>
                <w:b/>
              </w:rPr>
              <w:t xml:space="preserve">Partner </w:t>
            </w:r>
            <w:r w:rsidR="008C78D9" w:rsidRPr="00BA6476">
              <w:rPr>
                <w:rFonts w:ascii="Arial" w:hAnsi="Arial" w:cs="Arial"/>
                <w:b/>
              </w:rPr>
              <w:t>organization</w:t>
            </w:r>
            <w:r w:rsidRPr="00BA6476">
              <w:rPr>
                <w:rFonts w:ascii="Arial" w:hAnsi="Arial" w:cs="Arial"/>
                <w:b/>
              </w:rPr>
              <w:t>(s) concerned:</w:t>
            </w:r>
          </w:p>
        </w:tc>
        <w:tc>
          <w:tcPr>
            <w:tcW w:w="5276" w:type="dxa"/>
          </w:tcPr>
          <w:p w:rsidR="00D03926" w:rsidRPr="00BA6476" w:rsidRDefault="00D03926" w:rsidP="00D03926">
            <w:pPr>
              <w:rPr>
                <w:rFonts w:ascii="Arial" w:hAnsi="Arial" w:cs="Arial"/>
              </w:rPr>
            </w:pPr>
            <w:r w:rsidRPr="00BA6476">
              <w:rPr>
                <w:rFonts w:ascii="Arial" w:hAnsi="Arial" w:cs="Arial"/>
              </w:rPr>
              <w:t>IFKA Public Benefit nonprofit Ltd for the Development of the Industry</w:t>
            </w:r>
          </w:p>
        </w:tc>
      </w:tr>
      <w:tr w:rsidR="00D03926" w:rsidTr="00BA6476">
        <w:tc>
          <w:tcPr>
            <w:tcW w:w="3936" w:type="dxa"/>
          </w:tcPr>
          <w:p w:rsidR="00D03926" w:rsidRPr="00BA6476" w:rsidRDefault="00D03926" w:rsidP="00D03926">
            <w:pPr>
              <w:rPr>
                <w:rFonts w:ascii="Arial" w:hAnsi="Arial" w:cs="Arial"/>
                <w:b/>
              </w:rPr>
            </w:pPr>
            <w:r w:rsidRPr="00BA6476">
              <w:rPr>
                <w:rFonts w:ascii="Arial" w:hAnsi="Arial" w:cs="Arial"/>
                <w:b/>
              </w:rPr>
              <w:t>Country:</w:t>
            </w:r>
          </w:p>
        </w:tc>
        <w:tc>
          <w:tcPr>
            <w:tcW w:w="5276" w:type="dxa"/>
          </w:tcPr>
          <w:p w:rsidR="00D03926" w:rsidRPr="00BA6476" w:rsidRDefault="00D03926" w:rsidP="00D03926">
            <w:pPr>
              <w:rPr>
                <w:rFonts w:ascii="Arial" w:hAnsi="Arial" w:cs="Arial"/>
              </w:rPr>
            </w:pPr>
            <w:r w:rsidRPr="00BA6476">
              <w:rPr>
                <w:rFonts w:ascii="Arial" w:hAnsi="Arial" w:cs="Arial"/>
              </w:rPr>
              <w:t>Hungary</w:t>
            </w:r>
          </w:p>
        </w:tc>
      </w:tr>
      <w:tr w:rsidR="00D03926" w:rsidTr="00BA6476">
        <w:tc>
          <w:tcPr>
            <w:tcW w:w="3936" w:type="dxa"/>
          </w:tcPr>
          <w:p w:rsidR="00D03926" w:rsidRPr="00BA6476" w:rsidRDefault="008C78D9" w:rsidP="00D03926">
            <w:pPr>
              <w:rPr>
                <w:rFonts w:ascii="Arial" w:hAnsi="Arial" w:cs="Arial"/>
                <w:b/>
              </w:rPr>
            </w:pPr>
            <w:r w:rsidRPr="00BA6476">
              <w:rPr>
                <w:rFonts w:ascii="Arial" w:hAnsi="Arial" w:cs="Arial"/>
                <w:b/>
              </w:rPr>
              <w:t>NUTS2 region:</w:t>
            </w:r>
          </w:p>
        </w:tc>
        <w:tc>
          <w:tcPr>
            <w:tcW w:w="5276" w:type="dxa"/>
          </w:tcPr>
          <w:p w:rsidR="00D03926" w:rsidRPr="00BA6476" w:rsidRDefault="008C78D9" w:rsidP="00D03926">
            <w:pPr>
              <w:rPr>
                <w:rFonts w:ascii="Arial" w:hAnsi="Arial" w:cs="Arial"/>
              </w:rPr>
            </w:pPr>
            <w:r w:rsidRPr="00BA6476">
              <w:rPr>
                <w:rFonts w:ascii="Arial" w:hAnsi="Arial" w:cs="Arial"/>
              </w:rPr>
              <w:t>Közép-Magyarország (Central Hungary)</w:t>
            </w:r>
          </w:p>
        </w:tc>
      </w:tr>
      <w:tr w:rsidR="00D03926" w:rsidTr="00BA6476">
        <w:tc>
          <w:tcPr>
            <w:tcW w:w="3936" w:type="dxa"/>
          </w:tcPr>
          <w:p w:rsidR="00D03926" w:rsidRPr="00BA6476" w:rsidRDefault="008C78D9" w:rsidP="00D03926">
            <w:pPr>
              <w:rPr>
                <w:rFonts w:ascii="Arial" w:hAnsi="Arial" w:cs="Arial"/>
                <w:b/>
              </w:rPr>
            </w:pPr>
            <w:r w:rsidRPr="00BA6476">
              <w:rPr>
                <w:rFonts w:ascii="Arial" w:hAnsi="Arial" w:cs="Arial"/>
                <w:b/>
              </w:rPr>
              <w:t>Contact person:</w:t>
            </w:r>
          </w:p>
        </w:tc>
        <w:tc>
          <w:tcPr>
            <w:tcW w:w="5276" w:type="dxa"/>
          </w:tcPr>
          <w:p w:rsidR="00D03926" w:rsidRPr="00BA6476" w:rsidRDefault="00BA6476" w:rsidP="00D03926">
            <w:pPr>
              <w:rPr>
                <w:rFonts w:ascii="Arial" w:hAnsi="Arial" w:cs="Arial"/>
              </w:rPr>
            </w:pPr>
            <w:r w:rsidRPr="00BA6476">
              <w:rPr>
                <w:rFonts w:ascii="Arial" w:hAnsi="Arial" w:cs="Arial"/>
              </w:rPr>
              <w:t>Boglárka Barkó</w:t>
            </w:r>
          </w:p>
        </w:tc>
      </w:tr>
      <w:tr w:rsidR="00BA6476" w:rsidTr="00BA6476">
        <w:tc>
          <w:tcPr>
            <w:tcW w:w="3936" w:type="dxa"/>
          </w:tcPr>
          <w:p w:rsidR="00BA6476" w:rsidRPr="00BA6476" w:rsidRDefault="00BA6476" w:rsidP="00D03926">
            <w:pPr>
              <w:rPr>
                <w:rFonts w:ascii="Arial" w:hAnsi="Arial" w:cs="Arial"/>
                <w:b/>
              </w:rPr>
            </w:pPr>
            <w:r w:rsidRPr="00BA6476">
              <w:rPr>
                <w:rFonts w:ascii="Arial" w:hAnsi="Arial" w:cs="Arial"/>
                <w:b/>
              </w:rPr>
              <w:t>Email address:</w:t>
            </w:r>
          </w:p>
        </w:tc>
        <w:tc>
          <w:tcPr>
            <w:tcW w:w="5276" w:type="dxa"/>
          </w:tcPr>
          <w:p w:rsidR="00BA6476" w:rsidRPr="00BA6476" w:rsidRDefault="00EC1125" w:rsidP="00D03926">
            <w:pPr>
              <w:rPr>
                <w:rFonts w:ascii="Arial" w:hAnsi="Arial" w:cs="Arial"/>
                <w:color w:val="0000FF"/>
                <w14:textFill>
                  <w14:solidFill>
                    <w14:srgbClr w14:val="0000FF">
                      <w14:lumMod w14:val="60000"/>
                      <w14:lumOff w14:val="40000"/>
                    </w14:srgbClr>
                  </w14:solidFill>
                </w14:textFill>
              </w:rPr>
            </w:pPr>
            <w:hyperlink r:id="rId13" w:history="1">
              <w:r w:rsidR="00BA6476" w:rsidRPr="00BA6476">
                <w:rPr>
                  <w:rStyle w:val="Hiperhivatkozs"/>
                  <w:rFonts w:ascii="Arial" w:hAnsi="Arial" w:cs="Arial"/>
                  <w:color w:val="0000FF"/>
                </w:rPr>
                <w:t>barko@ifka.hu</w:t>
              </w:r>
            </w:hyperlink>
            <w:r w:rsidR="00BA6476" w:rsidRPr="00BA6476">
              <w:rPr>
                <w:rFonts w:ascii="Arial" w:hAnsi="Arial" w:cs="Arial"/>
                <w:color w:val="0000FF"/>
              </w:rPr>
              <w:t xml:space="preserve"> </w:t>
            </w:r>
          </w:p>
        </w:tc>
      </w:tr>
      <w:tr w:rsidR="00D03926" w:rsidTr="00BA6476">
        <w:tc>
          <w:tcPr>
            <w:tcW w:w="3936" w:type="dxa"/>
          </w:tcPr>
          <w:p w:rsidR="00D03926" w:rsidRPr="00BA6476" w:rsidRDefault="00BA6476" w:rsidP="00D03926">
            <w:pPr>
              <w:rPr>
                <w:rFonts w:ascii="Arial" w:hAnsi="Arial" w:cs="Arial"/>
                <w:b/>
              </w:rPr>
            </w:pPr>
            <w:r w:rsidRPr="00BA6476">
              <w:rPr>
                <w:rFonts w:ascii="Arial" w:hAnsi="Arial" w:cs="Arial"/>
                <w:b/>
              </w:rPr>
              <w:t>Phone number:</w:t>
            </w:r>
          </w:p>
        </w:tc>
        <w:tc>
          <w:tcPr>
            <w:tcW w:w="5276" w:type="dxa"/>
          </w:tcPr>
          <w:p w:rsidR="00D03926" w:rsidRPr="00BA6476" w:rsidRDefault="00BA6476" w:rsidP="00D03926">
            <w:pPr>
              <w:rPr>
                <w:rFonts w:ascii="Arial" w:hAnsi="Arial" w:cs="Arial"/>
              </w:rPr>
            </w:pPr>
            <w:r w:rsidRPr="00BA6476">
              <w:rPr>
                <w:rFonts w:ascii="Arial" w:hAnsi="Arial" w:cs="Arial"/>
              </w:rPr>
              <w:t>+36</w:t>
            </w:r>
            <w:r>
              <w:rPr>
                <w:rFonts w:ascii="Arial" w:hAnsi="Arial" w:cs="Arial"/>
              </w:rPr>
              <w:t xml:space="preserve"> 30 634 0209</w:t>
            </w:r>
          </w:p>
        </w:tc>
      </w:tr>
    </w:tbl>
    <w:p w:rsidR="00D03926" w:rsidRDefault="00D03926" w:rsidP="00D03926">
      <w:pPr>
        <w:rPr>
          <w:rFonts w:ascii="Arial" w:hAnsi="Arial" w:cs="Arial"/>
          <w:b/>
          <w:color w:val="7096D2" w:themeColor="text2" w:themeTint="99"/>
        </w:rPr>
      </w:pPr>
    </w:p>
    <w:p w:rsidR="00D03926" w:rsidRPr="00BA6476" w:rsidRDefault="00BA6476" w:rsidP="00DF628D">
      <w:pPr>
        <w:jc w:val="both"/>
        <w:rPr>
          <w:rFonts w:ascii="Arial" w:hAnsi="Arial" w:cs="Arial"/>
          <w:b/>
          <w:color w:val="7096D2" w:themeColor="text2" w:themeTint="99"/>
          <w:sz w:val="28"/>
          <w:szCs w:val="28"/>
        </w:rPr>
      </w:pPr>
      <w:r w:rsidRPr="00BA6476">
        <w:rPr>
          <w:rFonts w:ascii="Arial" w:hAnsi="Arial" w:cs="Arial"/>
          <w:b/>
          <w:color w:val="7096D2" w:themeColor="text2" w:themeTint="99"/>
          <w:sz w:val="28"/>
          <w:szCs w:val="28"/>
        </w:rPr>
        <w:t>Part II – Policy context</w:t>
      </w:r>
    </w:p>
    <w:p w:rsidR="00BA6476" w:rsidRDefault="00BA6476" w:rsidP="00DF628D">
      <w:pPr>
        <w:jc w:val="both"/>
        <w:rPr>
          <w:rFonts w:ascii="Arial" w:hAnsi="Arial" w:cs="Arial"/>
          <w:b/>
          <w:color w:val="7096D2" w:themeColor="text2" w:themeTint="99"/>
        </w:rPr>
      </w:pPr>
    </w:p>
    <w:p w:rsidR="00BA6476" w:rsidRPr="00CE6B1C" w:rsidRDefault="00BA6476" w:rsidP="00DF628D">
      <w:pPr>
        <w:jc w:val="both"/>
        <w:rPr>
          <w:rFonts w:ascii="Arial" w:hAnsi="Arial" w:cs="Arial"/>
          <w:b/>
          <w:color w:val="7096D2" w:themeColor="text2" w:themeTint="99"/>
        </w:rPr>
      </w:pPr>
      <w:r w:rsidRPr="00CE6B1C">
        <w:rPr>
          <w:rFonts w:ascii="Arial" w:hAnsi="Arial" w:cs="Arial"/>
          <w:b/>
          <w:color w:val="7096D2" w:themeColor="text2" w:themeTint="99"/>
        </w:rPr>
        <w:t xml:space="preserve">The Action Plan aims to impact: </w:t>
      </w:r>
    </w:p>
    <w:p w:rsidR="00BA6476" w:rsidRPr="00BA6476" w:rsidRDefault="00BA6476" w:rsidP="00DF628D">
      <w:pPr>
        <w:jc w:val="both"/>
        <w:rPr>
          <w:rFonts w:ascii="Arial" w:hAnsi="Arial" w:cs="Arial"/>
          <w:b/>
        </w:rPr>
      </w:pPr>
    </w:p>
    <w:p w:rsidR="00BA6476" w:rsidRPr="00B13F78" w:rsidRDefault="00DB6B85" w:rsidP="00DF628D">
      <w:pPr>
        <w:ind w:left="709"/>
        <w:jc w:val="both"/>
        <w:rPr>
          <w:rFonts w:ascii="Arial" w:hAnsi="Arial" w:cs="Arial"/>
          <w:b/>
          <w:u w:val="single"/>
        </w:rPr>
      </w:pPr>
      <w:r>
        <w:rPr>
          <w:rFonts w:ascii="Arial" w:hAnsi="Arial" w:cs="Arial"/>
          <w:b/>
          <w:u w:val="single"/>
        </w:rPr>
        <w:t>X</w:t>
      </w:r>
      <w:r w:rsidR="00BA6476" w:rsidRPr="00B13F78">
        <w:rPr>
          <w:rFonts w:ascii="Arial" w:hAnsi="Arial" w:cs="Arial"/>
          <w:b/>
          <w:u w:val="single"/>
        </w:rPr>
        <w:t xml:space="preserve"> Investment for Growth and Jobs programme</w:t>
      </w:r>
    </w:p>
    <w:p w:rsidR="00BA6476" w:rsidRPr="00BA6476" w:rsidRDefault="00BA6476" w:rsidP="00DF628D">
      <w:pPr>
        <w:ind w:left="709"/>
        <w:jc w:val="both"/>
        <w:rPr>
          <w:rFonts w:ascii="Arial" w:hAnsi="Arial" w:cs="Arial"/>
        </w:rPr>
      </w:pPr>
      <w:r w:rsidRPr="00BA6476">
        <w:rPr>
          <w:rFonts w:ascii="Arial" w:hAnsi="Arial" w:cs="Arial"/>
        </w:rPr>
        <w:t> European Territorial Cooperation programme</w:t>
      </w:r>
    </w:p>
    <w:p w:rsidR="00BA6476" w:rsidRPr="00B13F78" w:rsidRDefault="00DB6B85" w:rsidP="00DF628D">
      <w:pPr>
        <w:ind w:left="709"/>
        <w:jc w:val="both"/>
        <w:rPr>
          <w:rFonts w:ascii="Arial" w:hAnsi="Arial" w:cs="Arial"/>
        </w:rPr>
      </w:pPr>
      <w:r w:rsidRPr="00BA6476">
        <w:rPr>
          <w:rFonts w:ascii="Arial" w:hAnsi="Arial" w:cs="Arial"/>
        </w:rPr>
        <w:t></w:t>
      </w:r>
      <w:r w:rsidR="00BA6476" w:rsidRPr="00B13F78">
        <w:rPr>
          <w:rFonts w:ascii="Arial" w:hAnsi="Arial" w:cs="Arial"/>
        </w:rPr>
        <w:t xml:space="preserve"> Other regional development policy instrument</w:t>
      </w:r>
    </w:p>
    <w:p w:rsidR="00BA6476" w:rsidRPr="004A240D" w:rsidRDefault="004A240D" w:rsidP="00DF628D">
      <w:pPr>
        <w:jc w:val="both"/>
        <w:rPr>
          <w:rFonts w:ascii="Arial" w:hAnsi="Arial" w:cs="Arial"/>
          <w:b/>
        </w:rPr>
      </w:pPr>
      <w:r w:rsidRPr="004A240D">
        <w:rPr>
          <w:rFonts w:ascii="Arial" w:hAnsi="Arial" w:cs="Arial"/>
          <w:b/>
        </w:rPr>
        <w:tab/>
      </w:r>
    </w:p>
    <w:p w:rsidR="00BA6476" w:rsidRPr="00CE6B1C" w:rsidRDefault="00BA6476" w:rsidP="00DF628D">
      <w:pPr>
        <w:jc w:val="both"/>
        <w:rPr>
          <w:rFonts w:ascii="Arial" w:hAnsi="Arial" w:cs="Arial"/>
          <w:b/>
          <w:color w:val="7096D2" w:themeColor="text2" w:themeTint="99"/>
        </w:rPr>
      </w:pPr>
      <w:r w:rsidRPr="00CE6B1C">
        <w:rPr>
          <w:rFonts w:ascii="Arial" w:hAnsi="Arial" w:cs="Arial"/>
          <w:b/>
          <w:color w:val="7096D2" w:themeColor="text2" w:themeTint="99"/>
        </w:rPr>
        <w:t>Name of the policy instrument(s) addressed:</w:t>
      </w:r>
    </w:p>
    <w:p w:rsidR="004A240D" w:rsidRPr="00CE6B1C" w:rsidRDefault="004A240D" w:rsidP="00DF628D">
      <w:pPr>
        <w:jc w:val="both"/>
        <w:rPr>
          <w:rFonts w:ascii="Arial" w:hAnsi="Arial" w:cs="Arial"/>
          <w:b/>
          <w:color w:val="7096D2" w:themeColor="text2" w:themeTint="99"/>
        </w:rPr>
      </w:pPr>
    </w:p>
    <w:p w:rsidR="004A240D" w:rsidRDefault="004A240D" w:rsidP="00DF628D">
      <w:pPr>
        <w:pStyle w:val="Listaszerbekezds"/>
        <w:numPr>
          <w:ilvl w:val="0"/>
          <w:numId w:val="1"/>
        </w:numPr>
        <w:jc w:val="both"/>
        <w:rPr>
          <w:rFonts w:ascii="Arial" w:hAnsi="Arial" w:cs="Arial"/>
        </w:rPr>
      </w:pPr>
      <w:r w:rsidRPr="004A240D">
        <w:rPr>
          <w:rFonts w:ascii="Arial" w:hAnsi="Arial" w:cs="Arial"/>
        </w:rPr>
        <w:t>EDIOP Economic Development and Innovation Operational Programme, Priority 5 NSO.10.2</w:t>
      </w:r>
    </w:p>
    <w:p w:rsidR="004A240D" w:rsidRDefault="004A240D" w:rsidP="00DF628D">
      <w:pPr>
        <w:pStyle w:val="Listaszerbekezds"/>
        <w:numPr>
          <w:ilvl w:val="0"/>
          <w:numId w:val="1"/>
        </w:numPr>
        <w:jc w:val="both"/>
        <w:rPr>
          <w:rFonts w:ascii="Arial" w:hAnsi="Arial" w:cs="Arial"/>
        </w:rPr>
      </w:pPr>
      <w:r w:rsidRPr="004A240D">
        <w:rPr>
          <w:rFonts w:ascii="Arial" w:hAnsi="Arial" w:cs="Arial"/>
        </w:rPr>
        <w:t xml:space="preserve">EDIOP Economic Development and Innovation Operational </w:t>
      </w:r>
      <w:r w:rsidR="00FF07F1">
        <w:rPr>
          <w:rFonts w:ascii="Arial" w:hAnsi="Arial" w:cs="Arial"/>
        </w:rPr>
        <w:t>Programme, Priority 8, NSO 17.1</w:t>
      </w:r>
    </w:p>
    <w:p w:rsidR="004A240D" w:rsidRDefault="004A240D" w:rsidP="00DF628D">
      <w:pPr>
        <w:pStyle w:val="Listaszerbekezds"/>
        <w:jc w:val="both"/>
        <w:rPr>
          <w:rFonts w:ascii="Arial" w:hAnsi="Arial" w:cs="Arial"/>
        </w:rPr>
      </w:pPr>
    </w:p>
    <w:p w:rsidR="004A240D" w:rsidRPr="00CE6B1C" w:rsidRDefault="004A240D" w:rsidP="00CE6B1C">
      <w:pPr>
        <w:jc w:val="both"/>
        <w:rPr>
          <w:rFonts w:ascii="Arial" w:hAnsi="Arial" w:cs="Arial"/>
          <w:b/>
          <w:color w:val="7096D2" w:themeColor="text2" w:themeTint="99"/>
        </w:rPr>
      </w:pPr>
      <w:r w:rsidRPr="00CE6B1C">
        <w:rPr>
          <w:rFonts w:ascii="Arial" w:hAnsi="Arial" w:cs="Arial"/>
          <w:b/>
          <w:color w:val="7096D2" w:themeColor="text2" w:themeTint="99"/>
        </w:rPr>
        <w:t>Further details on the policy context and the way the action plan should contribute to improve the policy instrument:</w:t>
      </w:r>
    </w:p>
    <w:p w:rsidR="004A240D" w:rsidRDefault="004A240D" w:rsidP="00DF628D">
      <w:pPr>
        <w:pStyle w:val="Listaszerbekezds"/>
        <w:ind w:left="0"/>
        <w:jc w:val="both"/>
        <w:rPr>
          <w:rFonts w:ascii="Arial" w:hAnsi="Arial" w:cs="Arial"/>
          <w:b/>
        </w:rPr>
      </w:pPr>
    </w:p>
    <w:p w:rsidR="004A240D" w:rsidRPr="00FF07F1" w:rsidRDefault="004A240D" w:rsidP="007810D4">
      <w:pPr>
        <w:pStyle w:val="Listaszerbekezds"/>
        <w:numPr>
          <w:ilvl w:val="0"/>
          <w:numId w:val="2"/>
        </w:numPr>
        <w:jc w:val="both"/>
        <w:rPr>
          <w:rFonts w:ascii="Arial" w:hAnsi="Arial" w:cs="Arial"/>
          <w:b/>
        </w:rPr>
      </w:pPr>
      <w:r w:rsidRPr="00FF07F1">
        <w:rPr>
          <w:rFonts w:ascii="Arial" w:hAnsi="Arial" w:cs="Arial"/>
          <w:b/>
        </w:rPr>
        <w:t>EDIOP Economic Development and Innovation Operational Programme, Priority 5 NSO.10.2</w:t>
      </w:r>
    </w:p>
    <w:p w:rsidR="004A240D" w:rsidRDefault="004A240D" w:rsidP="00DF628D">
      <w:pPr>
        <w:pStyle w:val="Listaszerbekezds"/>
        <w:jc w:val="both"/>
        <w:rPr>
          <w:rFonts w:ascii="Arial" w:hAnsi="Arial" w:cs="Arial"/>
        </w:rPr>
      </w:pPr>
    </w:p>
    <w:p w:rsidR="008C6847" w:rsidRDefault="008C6847" w:rsidP="00DF628D">
      <w:pPr>
        <w:pStyle w:val="Listaszerbekezds"/>
        <w:jc w:val="both"/>
        <w:rPr>
          <w:rFonts w:ascii="Arial" w:hAnsi="Arial" w:cs="Arial"/>
        </w:rPr>
      </w:pPr>
      <w:r>
        <w:rPr>
          <w:rFonts w:ascii="Arial" w:hAnsi="Arial" w:cs="Arial"/>
        </w:rPr>
        <w:t xml:space="preserve">The </w:t>
      </w:r>
      <w:r w:rsidR="00EF476A">
        <w:rPr>
          <w:rFonts w:ascii="Arial" w:hAnsi="Arial" w:cs="Arial"/>
        </w:rPr>
        <w:t>Economic Development and Innovation Operative Programme</w:t>
      </w:r>
      <w:r>
        <w:rPr>
          <w:rFonts w:ascii="Arial" w:hAnsi="Arial" w:cs="Arial"/>
        </w:rPr>
        <w:t xml:space="preserve"> (EDIOP)</w:t>
      </w:r>
      <w:r w:rsidR="00EF476A">
        <w:rPr>
          <w:rFonts w:ascii="Arial" w:hAnsi="Arial" w:cs="Arial"/>
        </w:rPr>
        <w:t xml:space="preserve"> </w:t>
      </w:r>
      <w:r>
        <w:rPr>
          <w:rFonts w:ascii="Arial" w:hAnsi="Arial" w:cs="Arial"/>
        </w:rPr>
        <w:t>is responsible for the largest source of funding in the 2014-2020 Programming Period in Hungary.</w:t>
      </w:r>
    </w:p>
    <w:p w:rsidR="00B74B4B" w:rsidRDefault="00B74B4B" w:rsidP="00DF628D">
      <w:pPr>
        <w:pStyle w:val="Listaszerbekezds"/>
        <w:jc w:val="both"/>
        <w:rPr>
          <w:rFonts w:ascii="Arial" w:hAnsi="Arial" w:cs="Arial"/>
        </w:rPr>
      </w:pPr>
      <w:r w:rsidRPr="00B74B4B">
        <w:rPr>
          <w:rFonts w:ascii="Arial" w:hAnsi="Arial" w:cs="Arial"/>
        </w:rPr>
        <w:lastRenderedPageBreak/>
        <w:t>The content of the operational program is based on the Common Strategic Framework (the Annex I to the Regulation (EU) No 1303/2013 of the European Parliament and of the Council), the Council's 2010/410/EU. Recommendations to the Member States</w:t>
      </w:r>
      <w:r>
        <w:rPr>
          <w:rFonts w:ascii="Arial" w:hAnsi="Arial" w:cs="Arial"/>
        </w:rPr>
        <w:t>,</w:t>
      </w:r>
      <w:r w:rsidRPr="00B74B4B">
        <w:rPr>
          <w:rFonts w:ascii="Arial" w:hAnsi="Arial" w:cs="Arial"/>
        </w:rPr>
        <w:t xml:space="preserve"> and the broader guidelines for the Union's economic policies.</w:t>
      </w:r>
    </w:p>
    <w:p w:rsidR="007436F3" w:rsidRDefault="00330413" w:rsidP="00DF628D">
      <w:pPr>
        <w:pStyle w:val="Listaszerbekezds"/>
        <w:jc w:val="both"/>
        <w:rPr>
          <w:rFonts w:ascii="Arial" w:hAnsi="Arial" w:cs="Arial"/>
        </w:rPr>
      </w:pPr>
      <w:r>
        <w:rPr>
          <w:rFonts w:ascii="Arial" w:hAnsi="Arial" w:cs="Arial"/>
        </w:rPr>
        <w:t>In accordance with the above mentioned strategic frameworks EDIOP supports the implementation of the Partnership Agreement of Hungary for the 2014-2020 Progr</w:t>
      </w:r>
      <w:r w:rsidR="007436F3">
        <w:rPr>
          <w:rFonts w:ascii="Arial" w:hAnsi="Arial" w:cs="Arial"/>
        </w:rPr>
        <w:t>amming Period, and contributes to the realization of its General Objective (Promotion of sustainable growth, high added value production and employment), and National Priorities as follows:</w:t>
      </w:r>
    </w:p>
    <w:p w:rsidR="007436F3" w:rsidRDefault="007436F3" w:rsidP="00DF628D">
      <w:pPr>
        <w:pStyle w:val="Listaszerbekezds"/>
        <w:jc w:val="both"/>
        <w:rPr>
          <w:rFonts w:ascii="Arial" w:hAnsi="Arial" w:cs="Arial"/>
        </w:rPr>
      </w:pPr>
    </w:p>
    <w:p w:rsidR="007436F3" w:rsidRPr="007436F3" w:rsidRDefault="007436F3" w:rsidP="007810D4">
      <w:pPr>
        <w:pStyle w:val="Listaszerbekezds"/>
        <w:numPr>
          <w:ilvl w:val="0"/>
          <w:numId w:val="3"/>
        </w:numPr>
        <w:jc w:val="both"/>
        <w:rPr>
          <w:rFonts w:ascii="Arial" w:hAnsi="Arial" w:cs="Arial"/>
        </w:rPr>
      </w:pPr>
      <w:r w:rsidRPr="007436F3">
        <w:rPr>
          <w:rFonts w:ascii="Arial" w:hAnsi="Arial" w:cs="Arial"/>
        </w:rPr>
        <w:t xml:space="preserve">Improving the competitiveness of economic </w:t>
      </w:r>
      <w:r>
        <w:rPr>
          <w:rFonts w:ascii="Arial" w:hAnsi="Arial" w:cs="Arial"/>
        </w:rPr>
        <w:t xml:space="preserve">actors </w:t>
      </w:r>
      <w:r w:rsidRPr="007436F3">
        <w:rPr>
          <w:rFonts w:ascii="Arial" w:hAnsi="Arial" w:cs="Arial"/>
        </w:rPr>
        <w:t>and enhancing their international role</w:t>
      </w:r>
    </w:p>
    <w:p w:rsidR="007436F3" w:rsidRPr="007436F3" w:rsidRDefault="007436F3" w:rsidP="007810D4">
      <w:pPr>
        <w:pStyle w:val="Listaszerbekezds"/>
        <w:numPr>
          <w:ilvl w:val="0"/>
          <w:numId w:val="3"/>
        </w:numPr>
        <w:jc w:val="both"/>
        <w:rPr>
          <w:rFonts w:ascii="Arial" w:hAnsi="Arial" w:cs="Arial"/>
        </w:rPr>
      </w:pPr>
      <w:r w:rsidRPr="007436F3">
        <w:rPr>
          <w:rFonts w:ascii="Arial" w:hAnsi="Arial" w:cs="Arial"/>
        </w:rPr>
        <w:t>Increase employment by promoting economic growth and social inclusion</w:t>
      </w:r>
    </w:p>
    <w:p w:rsidR="007436F3" w:rsidRPr="007436F3" w:rsidRDefault="007436F3" w:rsidP="007810D4">
      <w:pPr>
        <w:pStyle w:val="Listaszerbekezds"/>
        <w:numPr>
          <w:ilvl w:val="0"/>
          <w:numId w:val="3"/>
        </w:numPr>
        <w:jc w:val="both"/>
        <w:rPr>
          <w:rFonts w:ascii="Arial" w:hAnsi="Arial" w:cs="Arial"/>
        </w:rPr>
      </w:pPr>
      <w:r w:rsidRPr="007436F3">
        <w:rPr>
          <w:rFonts w:ascii="Arial" w:hAnsi="Arial" w:cs="Arial"/>
        </w:rPr>
        <w:t>Increasing energy</w:t>
      </w:r>
      <w:r>
        <w:rPr>
          <w:rFonts w:ascii="Arial" w:hAnsi="Arial" w:cs="Arial"/>
        </w:rPr>
        <w:t>- and resource-</w:t>
      </w:r>
      <w:r w:rsidRPr="007436F3">
        <w:rPr>
          <w:rFonts w:ascii="Arial" w:hAnsi="Arial" w:cs="Arial"/>
        </w:rPr>
        <w:t>efficiency</w:t>
      </w:r>
    </w:p>
    <w:p w:rsidR="007436F3" w:rsidRPr="007436F3" w:rsidRDefault="007436F3" w:rsidP="007810D4">
      <w:pPr>
        <w:pStyle w:val="Listaszerbekezds"/>
        <w:numPr>
          <w:ilvl w:val="0"/>
          <w:numId w:val="3"/>
        </w:numPr>
        <w:jc w:val="both"/>
        <w:rPr>
          <w:rFonts w:ascii="Arial" w:hAnsi="Arial" w:cs="Arial"/>
        </w:rPr>
      </w:pPr>
      <w:r>
        <w:rPr>
          <w:rFonts w:ascii="Arial" w:hAnsi="Arial" w:cs="Arial"/>
        </w:rPr>
        <w:t xml:space="preserve">Solving </w:t>
      </w:r>
      <w:r w:rsidRPr="007436F3">
        <w:rPr>
          <w:rFonts w:ascii="Arial" w:hAnsi="Arial" w:cs="Arial"/>
        </w:rPr>
        <w:t xml:space="preserve">social inclusion </w:t>
      </w:r>
      <w:r>
        <w:rPr>
          <w:rFonts w:ascii="Arial" w:hAnsi="Arial" w:cs="Arial"/>
        </w:rPr>
        <w:t xml:space="preserve">related </w:t>
      </w:r>
      <w:r w:rsidRPr="007436F3">
        <w:rPr>
          <w:rFonts w:ascii="Arial" w:hAnsi="Arial" w:cs="Arial"/>
        </w:rPr>
        <w:t>and demographic challenges</w:t>
      </w:r>
    </w:p>
    <w:p w:rsidR="00B74B4B" w:rsidRDefault="007436F3" w:rsidP="007810D4">
      <w:pPr>
        <w:pStyle w:val="Listaszerbekezds"/>
        <w:numPr>
          <w:ilvl w:val="0"/>
          <w:numId w:val="3"/>
        </w:numPr>
        <w:jc w:val="both"/>
        <w:rPr>
          <w:rFonts w:ascii="Arial" w:hAnsi="Arial" w:cs="Arial"/>
        </w:rPr>
      </w:pPr>
      <w:r w:rsidRPr="007436F3">
        <w:rPr>
          <w:rFonts w:ascii="Arial" w:hAnsi="Arial" w:cs="Arial"/>
        </w:rPr>
        <w:t>Implementing local and regional developments that help economic growth</w:t>
      </w:r>
    </w:p>
    <w:p w:rsidR="007436F3" w:rsidRDefault="007436F3" w:rsidP="007436F3">
      <w:pPr>
        <w:pStyle w:val="Listaszerbekezds"/>
        <w:jc w:val="both"/>
        <w:rPr>
          <w:rFonts w:ascii="Arial" w:hAnsi="Arial" w:cs="Arial"/>
        </w:rPr>
      </w:pPr>
    </w:p>
    <w:p w:rsidR="007436F3" w:rsidRDefault="007436F3" w:rsidP="007436F3">
      <w:pPr>
        <w:pStyle w:val="Listaszerbekezds"/>
        <w:jc w:val="both"/>
        <w:rPr>
          <w:rFonts w:ascii="Arial" w:hAnsi="Arial" w:cs="Arial"/>
        </w:rPr>
      </w:pPr>
      <w:r w:rsidRPr="007436F3">
        <w:rPr>
          <w:rFonts w:ascii="Arial" w:hAnsi="Arial" w:cs="Arial"/>
        </w:rPr>
        <w:t>The Operational Program is supported by two Structural Funds, the European Regional Development Fund (ERDF) and the European Social Fund (ESF).</w:t>
      </w:r>
      <w:r>
        <w:rPr>
          <w:rFonts w:ascii="Arial" w:hAnsi="Arial" w:cs="Arial"/>
        </w:rPr>
        <w:t xml:space="preserve"> </w:t>
      </w:r>
      <w:r w:rsidR="00424BDC">
        <w:rPr>
          <w:rFonts w:ascii="Arial" w:hAnsi="Arial" w:cs="Arial"/>
        </w:rPr>
        <w:t xml:space="preserve">In </w:t>
      </w:r>
      <w:r w:rsidR="00141DE8">
        <w:rPr>
          <w:rFonts w:ascii="Arial" w:hAnsi="Arial" w:cs="Arial"/>
        </w:rPr>
        <w:t xml:space="preserve">accordance </w:t>
      </w:r>
      <w:r w:rsidR="00424BDC">
        <w:rPr>
          <w:rFonts w:ascii="Arial" w:hAnsi="Arial" w:cs="Arial"/>
        </w:rPr>
        <w:t>with the relevant ERDF regulations EDIOP supports</w:t>
      </w:r>
      <w:r w:rsidR="00424BDC" w:rsidRPr="00424BDC">
        <w:rPr>
          <w:rFonts w:ascii="Arial" w:hAnsi="Arial" w:cs="Arial"/>
        </w:rPr>
        <w:t xml:space="preserve"> regional development, harmonious, balanced and sustainable development of economic activities and contributes to the increase of competitiveness and employment to a higher level, to the creation of equal opportunities for men and women and to the protection of the environment.</w:t>
      </w:r>
      <w:r w:rsidR="00424BDC">
        <w:rPr>
          <w:rFonts w:ascii="Arial" w:hAnsi="Arial" w:cs="Arial"/>
        </w:rPr>
        <w:t xml:space="preserve"> The OP also </w:t>
      </w:r>
      <w:r w:rsidR="00424BDC" w:rsidRPr="00424BDC">
        <w:rPr>
          <w:rFonts w:ascii="Arial" w:hAnsi="Arial" w:cs="Arial"/>
        </w:rPr>
        <w:t xml:space="preserve">aims to increase employment, promote continuous learning and </w:t>
      </w:r>
      <w:r w:rsidR="0066677C">
        <w:rPr>
          <w:rFonts w:ascii="Arial" w:hAnsi="Arial" w:cs="Arial"/>
        </w:rPr>
        <w:t xml:space="preserve">support </w:t>
      </w:r>
      <w:r w:rsidR="00424BDC" w:rsidRPr="00424BDC">
        <w:rPr>
          <w:rFonts w:ascii="Arial" w:hAnsi="Arial" w:cs="Arial"/>
        </w:rPr>
        <w:t>the catch</w:t>
      </w:r>
      <w:r w:rsidR="0066677C">
        <w:rPr>
          <w:rFonts w:ascii="Arial" w:hAnsi="Arial" w:cs="Arial"/>
        </w:rPr>
        <w:t>ing-up of lagging social strata, according to the current ESF regulations.</w:t>
      </w:r>
    </w:p>
    <w:p w:rsidR="0066677C" w:rsidRDefault="0066677C" w:rsidP="007436F3">
      <w:pPr>
        <w:pStyle w:val="Listaszerbekezds"/>
        <w:jc w:val="both"/>
        <w:rPr>
          <w:rFonts w:ascii="Arial" w:hAnsi="Arial" w:cs="Arial"/>
        </w:rPr>
      </w:pPr>
      <w:r>
        <w:rPr>
          <w:rFonts w:ascii="Arial" w:hAnsi="Arial" w:cs="Arial"/>
        </w:rPr>
        <w:t>EDIOP contributes to the implementation of the above mentioned higher goals through 8 Priorities.</w:t>
      </w:r>
    </w:p>
    <w:p w:rsidR="0066677C" w:rsidRDefault="0066677C" w:rsidP="007436F3">
      <w:pPr>
        <w:pStyle w:val="Listaszerbekezds"/>
        <w:jc w:val="both"/>
        <w:rPr>
          <w:rFonts w:ascii="Arial" w:hAnsi="Arial" w:cs="Arial"/>
        </w:rPr>
      </w:pPr>
    </w:p>
    <w:p w:rsidR="00141DE8" w:rsidRDefault="005D60EA" w:rsidP="007810D4">
      <w:pPr>
        <w:pStyle w:val="Listaszerbekezds"/>
        <w:numPr>
          <w:ilvl w:val="0"/>
          <w:numId w:val="4"/>
        </w:numPr>
        <w:jc w:val="both"/>
        <w:rPr>
          <w:rFonts w:ascii="Arial" w:hAnsi="Arial" w:cs="Arial"/>
        </w:rPr>
      </w:pPr>
      <w:r>
        <w:rPr>
          <w:rFonts w:ascii="Arial" w:hAnsi="Arial" w:cs="Arial"/>
        </w:rPr>
        <w:t xml:space="preserve">Improving Competitiveness of </w:t>
      </w:r>
      <w:r w:rsidR="00141DE8">
        <w:rPr>
          <w:rFonts w:ascii="Arial" w:hAnsi="Arial" w:cs="Arial"/>
        </w:rPr>
        <w:t>SMEs</w:t>
      </w:r>
    </w:p>
    <w:p w:rsidR="005D60EA" w:rsidRDefault="005D60EA" w:rsidP="007810D4">
      <w:pPr>
        <w:pStyle w:val="Listaszerbekezds"/>
        <w:numPr>
          <w:ilvl w:val="0"/>
          <w:numId w:val="4"/>
        </w:numPr>
        <w:jc w:val="both"/>
        <w:rPr>
          <w:rFonts w:ascii="Arial" w:hAnsi="Arial" w:cs="Arial"/>
        </w:rPr>
      </w:pPr>
      <w:r>
        <w:rPr>
          <w:rFonts w:ascii="Arial" w:hAnsi="Arial" w:cs="Arial"/>
        </w:rPr>
        <w:t>Research, Technological Development and Innovation</w:t>
      </w:r>
    </w:p>
    <w:p w:rsidR="005D60EA" w:rsidRDefault="005D60EA" w:rsidP="007810D4">
      <w:pPr>
        <w:pStyle w:val="Listaszerbekezds"/>
        <w:numPr>
          <w:ilvl w:val="0"/>
          <w:numId w:val="4"/>
        </w:numPr>
        <w:jc w:val="both"/>
        <w:rPr>
          <w:rFonts w:ascii="Arial" w:hAnsi="Arial" w:cs="Arial"/>
        </w:rPr>
      </w:pPr>
      <w:r>
        <w:rPr>
          <w:rFonts w:ascii="Arial" w:hAnsi="Arial" w:cs="Arial"/>
        </w:rPr>
        <w:lastRenderedPageBreak/>
        <w:t>Info-Communication Developments</w:t>
      </w:r>
    </w:p>
    <w:p w:rsidR="005D60EA" w:rsidRDefault="005D60EA" w:rsidP="007810D4">
      <w:pPr>
        <w:pStyle w:val="Listaszerbekezds"/>
        <w:numPr>
          <w:ilvl w:val="0"/>
          <w:numId w:val="4"/>
        </w:numPr>
        <w:jc w:val="both"/>
        <w:rPr>
          <w:rFonts w:ascii="Arial" w:hAnsi="Arial" w:cs="Arial"/>
        </w:rPr>
      </w:pPr>
      <w:r>
        <w:rPr>
          <w:rFonts w:ascii="Arial" w:hAnsi="Arial" w:cs="Arial"/>
        </w:rPr>
        <w:t>Energy</w:t>
      </w:r>
    </w:p>
    <w:p w:rsidR="005D60EA" w:rsidRDefault="005D60EA" w:rsidP="007810D4">
      <w:pPr>
        <w:pStyle w:val="Listaszerbekezds"/>
        <w:numPr>
          <w:ilvl w:val="0"/>
          <w:numId w:val="4"/>
        </w:numPr>
        <w:jc w:val="both"/>
        <w:rPr>
          <w:rFonts w:ascii="Arial" w:hAnsi="Arial" w:cs="Arial"/>
        </w:rPr>
      </w:pPr>
      <w:r>
        <w:rPr>
          <w:rFonts w:ascii="Arial" w:hAnsi="Arial" w:cs="Arial"/>
        </w:rPr>
        <w:t>Employment</w:t>
      </w:r>
    </w:p>
    <w:p w:rsidR="005D60EA" w:rsidRDefault="005D60EA" w:rsidP="007810D4">
      <w:pPr>
        <w:pStyle w:val="Listaszerbekezds"/>
        <w:numPr>
          <w:ilvl w:val="0"/>
          <w:numId w:val="4"/>
        </w:numPr>
        <w:jc w:val="both"/>
        <w:rPr>
          <w:rFonts w:ascii="Arial" w:hAnsi="Arial" w:cs="Arial"/>
        </w:rPr>
      </w:pPr>
      <w:r>
        <w:rPr>
          <w:rFonts w:ascii="Arial" w:hAnsi="Arial" w:cs="Arial"/>
        </w:rPr>
        <w:t>Competitive workforce</w:t>
      </w:r>
    </w:p>
    <w:p w:rsidR="005D60EA" w:rsidRDefault="005D60EA" w:rsidP="007810D4">
      <w:pPr>
        <w:pStyle w:val="Listaszerbekezds"/>
        <w:numPr>
          <w:ilvl w:val="0"/>
          <w:numId w:val="4"/>
        </w:numPr>
        <w:jc w:val="both"/>
        <w:rPr>
          <w:rFonts w:ascii="Arial" w:hAnsi="Arial" w:cs="Arial"/>
        </w:rPr>
      </w:pPr>
      <w:r>
        <w:rPr>
          <w:rFonts w:ascii="Arial" w:hAnsi="Arial" w:cs="Arial"/>
        </w:rPr>
        <w:t>Tourism</w:t>
      </w:r>
    </w:p>
    <w:p w:rsidR="005D60EA" w:rsidRDefault="005D60EA" w:rsidP="007810D4">
      <w:pPr>
        <w:pStyle w:val="Listaszerbekezds"/>
        <w:numPr>
          <w:ilvl w:val="0"/>
          <w:numId w:val="4"/>
        </w:numPr>
        <w:jc w:val="both"/>
        <w:rPr>
          <w:rFonts w:ascii="Arial" w:hAnsi="Arial" w:cs="Arial"/>
        </w:rPr>
      </w:pPr>
      <w:r>
        <w:rPr>
          <w:rFonts w:ascii="Arial" w:hAnsi="Arial" w:cs="Arial"/>
        </w:rPr>
        <w:t>Financial Instruments</w:t>
      </w:r>
    </w:p>
    <w:p w:rsidR="00424BDC" w:rsidRDefault="00424BDC" w:rsidP="007436F3">
      <w:pPr>
        <w:pStyle w:val="Listaszerbekezds"/>
        <w:jc w:val="both"/>
        <w:rPr>
          <w:rFonts w:ascii="Arial" w:hAnsi="Arial" w:cs="Arial"/>
        </w:rPr>
      </w:pPr>
    </w:p>
    <w:p w:rsidR="005D60EA" w:rsidRPr="007976DF" w:rsidRDefault="005D60EA" w:rsidP="007436F3">
      <w:pPr>
        <w:pStyle w:val="Listaszerbekezds"/>
        <w:jc w:val="both"/>
        <w:rPr>
          <w:rFonts w:ascii="Arial" w:hAnsi="Arial" w:cs="Arial"/>
        </w:rPr>
      </w:pPr>
      <w:r w:rsidRPr="007561E8">
        <w:rPr>
          <w:rFonts w:ascii="Arial" w:hAnsi="Arial" w:cs="Arial"/>
        </w:rPr>
        <w:t xml:space="preserve">The </w:t>
      </w:r>
      <w:r w:rsidRPr="00B13F78">
        <w:rPr>
          <w:rFonts w:ascii="Arial" w:hAnsi="Arial" w:cs="Arial"/>
          <w:b/>
        </w:rPr>
        <w:t>5</w:t>
      </w:r>
      <w:r w:rsidRPr="00B13F78">
        <w:rPr>
          <w:rFonts w:ascii="Arial" w:hAnsi="Arial" w:cs="Arial"/>
          <w:b/>
          <w:vertAlign w:val="superscript"/>
        </w:rPr>
        <w:t>th</w:t>
      </w:r>
      <w:r w:rsidRPr="00B13F78">
        <w:rPr>
          <w:rFonts w:ascii="Arial" w:hAnsi="Arial" w:cs="Arial"/>
          <w:b/>
        </w:rPr>
        <w:t xml:space="preserve"> priority</w:t>
      </w:r>
      <w:r w:rsidRPr="007561E8">
        <w:rPr>
          <w:rFonts w:ascii="Arial" w:hAnsi="Arial" w:cs="Arial"/>
        </w:rPr>
        <w:t xml:space="preserve"> (Employment) of EDIOP </w:t>
      </w:r>
      <w:r w:rsidR="00E471B4" w:rsidRPr="007561E8">
        <w:rPr>
          <w:rFonts w:ascii="Arial" w:hAnsi="Arial" w:cs="Arial"/>
        </w:rPr>
        <w:t xml:space="preserve">supports the expansion of employment through the development of labor supply and the promotion of the </w:t>
      </w:r>
      <w:r w:rsidR="00E471B4" w:rsidRPr="00863775">
        <w:rPr>
          <w:rFonts w:ascii="Arial" w:hAnsi="Arial" w:cs="Arial"/>
        </w:rPr>
        <w:t>involvement of the unemp</w:t>
      </w:r>
      <w:r w:rsidR="00E471B4" w:rsidRPr="001A7E30">
        <w:rPr>
          <w:rFonts w:ascii="Arial" w:hAnsi="Arial" w:cs="Arial"/>
        </w:rPr>
        <w:t xml:space="preserve">loyed to the labor market. Thus the Priority 5. is complementing the logic of </w:t>
      </w:r>
      <w:r w:rsidR="00E471B4" w:rsidRPr="00362D90">
        <w:rPr>
          <w:rFonts w:ascii="Arial" w:hAnsi="Arial" w:cs="Arial"/>
        </w:rPr>
        <w:t xml:space="preserve"> other priorities for improving labor demand and competitiveness. The planned measures are primarily aimed at improving the employability of those jobseekers</w:t>
      </w:r>
      <w:r w:rsidR="00AB65FD" w:rsidRPr="00362D90">
        <w:rPr>
          <w:rFonts w:ascii="Arial" w:hAnsi="Arial" w:cs="Arial"/>
        </w:rPr>
        <w:t>,</w:t>
      </w:r>
      <w:r w:rsidR="00E471B4" w:rsidRPr="00362D90">
        <w:rPr>
          <w:rFonts w:ascii="Arial" w:hAnsi="Arial" w:cs="Arial"/>
        </w:rPr>
        <w:t xml:space="preserve"> who are able to find jobs on the primary labor market, and improving the adaptability of workers and employers with a complex set of tools.</w:t>
      </w:r>
    </w:p>
    <w:p w:rsidR="00424BDC" w:rsidRPr="00E074E3" w:rsidRDefault="00AB65FD" w:rsidP="007436F3">
      <w:pPr>
        <w:pStyle w:val="Listaszerbekezds"/>
        <w:jc w:val="both"/>
        <w:rPr>
          <w:rFonts w:ascii="Arial" w:hAnsi="Arial" w:cs="Arial"/>
        </w:rPr>
      </w:pPr>
      <w:r w:rsidRPr="007976DF">
        <w:rPr>
          <w:rFonts w:ascii="Arial" w:hAnsi="Arial" w:cs="Arial"/>
        </w:rPr>
        <w:t>One of these tool</w:t>
      </w:r>
      <w:r w:rsidR="000D4621" w:rsidRPr="007976DF">
        <w:rPr>
          <w:rFonts w:ascii="Arial" w:hAnsi="Arial" w:cs="Arial"/>
        </w:rPr>
        <w:t>s</w:t>
      </w:r>
      <w:r w:rsidRPr="00B02775">
        <w:rPr>
          <w:rFonts w:ascii="Arial" w:hAnsi="Arial" w:cs="Arial"/>
        </w:rPr>
        <w:t xml:space="preserve"> is the </w:t>
      </w:r>
      <w:r w:rsidRPr="00B13F78">
        <w:rPr>
          <w:rFonts w:ascii="Arial" w:hAnsi="Arial" w:cs="Arial"/>
          <w:b/>
        </w:rPr>
        <w:t>NSO.10.2</w:t>
      </w:r>
      <w:r w:rsidRPr="007561E8">
        <w:rPr>
          <w:rFonts w:ascii="Arial" w:hAnsi="Arial" w:cs="Arial"/>
        </w:rPr>
        <w:t xml:space="preserve"> (</w:t>
      </w:r>
      <w:r w:rsidR="00644AF1" w:rsidRPr="007561E8">
        <w:rPr>
          <w:rFonts w:ascii="Arial" w:hAnsi="Arial" w:cs="Arial"/>
        </w:rPr>
        <w:t>Increasing t</w:t>
      </w:r>
      <w:r w:rsidR="00644AF1" w:rsidRPr="00863775">
        <w:rPr>
          <w:rFonts w:ascii="Arial" w:hAnsi="Arial" w:cs="Arial"/>
        </w:rPr>
        <w:t xml:space="preserve">he </w:t>
      </w:r>
      <w:r w:rsidRPr="00863775">
        <w:rPr>
          <w:rFonts w:ascii="Arial" w:hAnsi="Arial" w:cs="Arial"/>
        </w:rPr>
        <w:t>employment capacities of so</w:t>
      </w:r>
      <w:r w:rsidRPr="001A7E30">
        <w:rPr>
          <w:rFonts w:ascii="Arial" w:hAnsi="Arial" w:cs="Arial"/>
        </w:rPr>
        <w:t xml:space="preserve">cial enterprises), which </w:t>
      </w:r>
      <w:r w:rsidR="00644AF1" w:rsidRPr="001A7E30">
        <w:rPr>
          <w:rFonts w:ascii="Arial" w:hAnsi="Arial" w:cs="Arial"/>
        </w:rPr>
        <w:t>aims</w:t>
      </w:r>
      <w:r w:rsidR="00644AF1" w:rsidRPr="00362D90">
        <w:rPr>
          <w:rFonts w:ascii="Arial" w:hAnsi="Arial" w:cs="Arial"/>
        </w:rPr>
        <w:t xml:space="preserve"> </w:t>
      </w:r>
      <w:r w:rsidRPr="00362D90">
        <w:rPr>
          <w:rFonts w:ascii="Arial" w:hAnsi="Arial" w:cs="Arial"/>
        </w:rPr>
        <w:t xml:space="preserve">at </w:t>
      </w:r>
      <w:r w:rsidR="003278D8" w:rsidRPr="00362D90">
        <w:rPr>
          <w:rFonts w:ascii="Arial" w:hAnsi="Arial" w:cs="Arial"/>
        </w:rPr>
        <w:t xml:space="preserve">strengthening the employment capacities of social enterprises in a sustainable manner, thus helping job seekers and the </w:t>
      </w:r>
      <w:r w:rsidR="003278D8" w:rsidRPr="007976DF">
        <w:rPr>
          <w:rFonts w:ascii="Arial" w:hAnsi="Arial" w:cs="Arial"/>
        </w:rPr>
        <w:t>inactive mainly living in disadvantaged areas</w:t>
      </w:r>
      <w:r w:rsidR="00644AF1" w:rsidRPr="007976DF">
        <w:rPr>
          <w:rFonts w:ascii="Arial" w:hAnsi="Arial" w:cs="Arial"/>
        </w:rPr>
        <w:t xml:space="preserve"> to find jobs</w:t>
      </w:r>
      <w:r w:rsidR="003278D8" w:rsidRPr="007976DF">
        <w:rPr>
          <w:rFonts w:ascii="Arial" w:hAnsi="Arial" w:cs="Arial"/>
        </w:rPr>
        <w:t>. As the main result of the developments, the number of sustainable job opportunities in the</w:t>
      </w:r>
      <w:r w:rsidR="003278D8" w:rsidRPr="00AB1503">
        <w:rPr>
          <w:rFonts w:ascii="Arial" w:hAnsi="Arial" w:cs="Arial"/>
        </w:rPr>
        <w:t xml:space="preserve"> social economy </w:t>
      </w:r>
      <w:r w:rsidR="00644AF1" w:rsidRPr="009E2AFA">
        <w:rPr>
          <w:rFonts w:ascii="Arial" w:hAnsi="Arial" w:cs="Arial"/>
        </w:rPr>
        <w:t>increases</w:t>
      </w:r>
      <w:r w:rsidR="003278D8" w:rsidRPr="007043E7">
        <w:rPr>
          <w:rFonts w:ascii="Arial" w:hAnsi="Arial" w:cs="Arial"/>
        </w:rPr>
        <w:t xml:space="preserve"> and the employability of the disadvantaged and the inactive </w:t>
      </w:r>
      <w:r w:rsidR="00644AF1" w:rsidRPr="003940D0">
        <w:rPr>
          <w:rFonts w:ascii="Arial" w:hAnsi="Arial" w:cs="Arial"/>
        </w:rPr>
        <w:t>improves</w:t>
      </w:r>
    </w:p>
    <w:p w:rsidR="003278D8" w:rsidRPr="00E074E3" w:rsidRDefault="003278D8" w:rsidP="007436F3">
      <w:pPr>
        <w:pStyle w:val="Listaszerbekezds"/>
        <w:jc w:val="both"/>
        <w:rPr>
          <w:rFonts w:ascii="Arial" w:hAnsi="Arial" w:cs="Arial"/>
        </w:rPr>
      </w:pPr>
      <w:r w:rsidRPr="00E074E3">
        <w:rPr>
          <w:rFonts w:ascii="Arial" w:hAnsi="Arial" w:cs="Arial"/>
        </w:rPr>
        <w:t>The planned OP level outputs of the above mentioned developments are the followings:</w:t>
      </w:r>
    </w:p>
    <w:p w:rsidR="003278D8" w:rsidRDefault="003278D8" w:rsidP="007436F3">
      <w:pPr>
        <w:pStyle w:val="Listaszerbekezds"/>
        <w:jc w:val="both"/>
        <w:rPr>
          <w:rFonts w:ascii="Arial" w:hAnsi="Arial" w:cs="Arial"/>
        </w:rPr>
      </w:pPr>
    </w:p>
    <w:tbl>
      <w:tblPr>
        <w:tblStyle w:val="Rcsostblzat"/>
        <w:tblW w:w="0" w:type="auto"/>
        <w:jc w:val="center"/>
        <w:tblLook w:val="04A0" w:firstRow="1" w:lastRow="0" w:firstColumn="1" w:lastColumn="0" w:noHBand="0" w:noVBand="1"/>
      </w:tblPr>
      <w:tblGrid>
        <w:gridCol w:w="664"/>
        <w:gridCol w:w="4111"/>
        <w:gridCol w:w="1559"/>
      </w:tblGrid>
      <w:tr w:rsidR="009C58A0" w:rsidTr="00B13F78">
        <w:trPr>
          <w:jc w:val="center"/>
        </w:trPr>
        <w:tc>
          <w:tcPr>
            <w:tcW w:w="664" w:type="dxa"/>
            <w:shd w:val="clear" w:color="auto" w:fill="9FACD2" w:themeFill="accent1" w:themeFillTint="99"/>
          </w:tcPr>
          <w:p w:rsidR="009C58A0" w:rsidRDefault="009C58A0" w:rsidP="007436F3">
            <w:pPr>
              <w:pStyle w:val="Listaszerbekezds"/>
              <w:ind w:left="0"/>
              <w:jc w:val="both"/>
              <w:rPr>
                <w:rFonts w:ascii="Arial" w:hAnsi="Arial" w:cs="Arial"/>
              </w:rPr>
            </w:pPr>
          </w:p>
        </w:tc>
        <w:tc>
          <w:tcPr>
            <w:tcW w:w="4111" w:type="dxa"/>
            <w:shd w:val="clear" w:color="auto" w:fill="9FACD2" w:themeFill="accent1" w:themeFillTint="99"/>
            <w:vAlign w:val="center"/>
          </w:tcPr>
          <w:p w:rsidR="009C58A0" w:rsidRPr="009C58A0" w:rsidRDefault="009C58A0" w:rsidP="009C58A0">
            <w:pPr>
              <w:pStyle w:val="Listaszerbekezds"/>
              <w:ind w:left="0"/>
              <w:jc w:val="center"/>
              <w:rPr>
                <w:rFonts w:ascii="Arial" w:hAnsi="Arial" w:cs="Arial"/>
                <w:b/>
              </w:rPr>
            </w:pPr>
            <w:r w:rsidRPr="009C58A0">
              <w:rPr>
                <w:rFonts w:ascii="Arial" w:hAnsi="Arial" w:cs="Arial"/>
                <w:b/>
              </w:rPr>
              <w:t>Name of outputs</w:t>
            </w:r>
            <w:r w:rsidR="008F35FE">
              <w:rPr>
                <w:rFonts w:ascii="Arial" w:hAnsi="Arial" w:cs="Arial"/>
                <w:b/>
              </w:rPr>
              <w:t xml:space="preserve"> of Priority 5 NSO 10.2</w:t>
            </w:r>
          </w:p>
        </w:tc>
        <w:tc>
          <w:tcPr>
            <w:tcW w:w="1559" w:type="dxa"/>
            <w:shd w:val="clear" w:color="auto" w:fill="9FACD2" w:themeFill="accent1" w:themeFillTint="99"/>
            <w:vAlign w:val="center"/>
          </w:tcPr>
          <w:p w:rsidR="009C58A0" w:rsidRPr="009C58A0" w:rsidRDefault="009C58A0" w:rsidP="009C58A0">
            <w:pPr>
              <w:pStyle w:val="Listaszerbekezds"/>
              <w:ind w:left="0"/>
              <w:jc w:val="center"/>
              <w:rPr>
                <w:rFonts w:ascii="Arial" w:hAnsi="Arial" w:cs="Arial"/>
                <w:b/>
              </w:rPr>
            </w:pPr>
            <w:r w:rsidRPr="009C58A0">
              <w:rPr>
                <w:rFonts w:ascii="Arial" w:hAnsi="Arial" w:cs="Arial"/>
                <w:b/>
              </w:rPr>
              <w:t>Target value (2023)</w:t>
            </w:r>
          </w:p>
        </w:tc>
      </w:tr>
      <w:tr w:rsidR="009C58A0" w:rsidTr="009C58A0">
        <w:trPr>
          <w:jc w:val="center"/>
        </w:trPr>
        <w:tc>
          <w:tcPr>
            <w:tcW w:w="664" w:type="dxa"/>
            <w:vAlign w:val="center"/>
          </w:tcPr>
          <w:p w:rsidR="009C58A0" w:rsidRPr="009C58A0" w:rsidRDefault="009C58A0" w:rsidP="009C58A0">
            <w:pPr>
              <w:pStyle w:val="Listaszerbekezds"/>
              <w:ind w:left="0"/>
              <w:rPr>
                <w:rFonts w:ascii="Arial" w:hAnsi="Arial" w:cs="Arial"/>
                <w:b/>
              </w:rPr>
            </w:pPr>
            <w:r w:rsidRPr="009C58A0">
              <w:rPr>
                <w:rFonts w:ascii="Arial" w:hAnsi="Arial" w:cs="Arial"/>
                <w:b/>
              </w:rPr>
              <w:t xml:space="preserve">1. </w:t>
            </w:r>
          </w:p>
        </w:tc>
        <w:tc>
          <w:tcPr>
            <w:tcW w:w="4111" w:type="dxa"/>
            <w:vAlign w:val="center"/>
          </w:tcPr>
          <w:p w:rsidR="009C58A0" w:rsidRDefault="009C58A0" w:rsidP="009C58A0">
            <w:pPr>
              <w:pStyle w:val="Listaszerbekezds"/>
              <w:ind w:left="0"/>
              <w:rPr>
                <w:rFonts w:ascii="Arial" w:hAnsi="Arial" w:cs="Arial"/>
              </w:rPr>
            </w:pPr>
            <w:r>
              <w:rPr>
                <w:rFonts w:ascii="Arial" w:hAnsi="Arial" w:cs="Arial"/>
              </w:rPr>
              <w:t>Number of new work places created by supported social enterprises</w:t>
            </w:r>
          </w:p>
        </w:tc>
        <w:tc>
          <w:tcPr>
            <w:tcW w:w="1559" w:type="dxa"/>
            <w:vAlign w:val="center"/>
          </w:tcPr>
          <w:p w:rsidR="009C58A0" w:rsidRDefault="009C58A0" w:rsidP="009C58A0">
            <w:pPr>
              <w:pStyle w:val="Listaszerbekezds"/>
              <w:ind w:left="0"/>
              <w:jc w:val="right"/>
              <w:rPr>
                <w:rFonts w:ascii="Arial" w:hAnsi="Arial" w:cs="Arial"/>
              </w:rPr>
            </w:pPr>
            <w:r>
              <w:rPr>
                <w:rFonts w:ascii="Arial" w:hAnsi="Arial" w:cs="Arial"/>
              </w:rPr>
              <w:t>4000</w:t>
            </w:r>
          </w:p>
        </w:tc>
      </w:tr>
      <w:tr w:rsidR="009C58A0" w:rsidTr="009C58A0">
        <w:trPr>
          <w:jc w:val="center"/>
        </w:trPr>
        <w:tc>
          <w:tcPr>
            <w:tcW w:w="664" w:type="dxa"/>
          </w:tcPr>
          <w:p w:rsidR="009C58A0" w:rsidRPr="009C58A0" w:rsidRDefault="009C58A0" w:rsidP="007436F3">
            <w:pPr>
              <w:pStyle w:val="Listaszerbekezds"/>
              <w:ind w:left="0"/>
              <w:jc w:val="both"/>
              <w:rPr>
                <w:rFonts w:ascii="Arial" w:hAnsi="Arial" w:cs="Arial"/>
                <w:b/>
              </w:rPr>
            </w:pPr>
            <w:r>
              <w:rPr>
                <w:rFonts w:ascii="Arial" w:hAnsi="Arial" w:cs="Arial"/>
                <w:b/>
              </w:rPr>
              <w:t>2.</w:t>
            </w:r>
          </w:p>
        </w:tc>
        <w:tc>
          <w:tcPr>
            <w:tcW w:w="4111" w:type="dxa"/>
          </w:tcPr>
          <w:p w:rsidR="009C58A0" w:rsidRDefault="009C58A0" w:rsidP="007436F3">
            <w:pPr>
              <w:pStyle w:val="Listaszerbekezds"/>
              <w:ind w:left="0"/>
              <w:jc w:val="both"/>
              <w:rPr>
                <w:rFonts w:ascii="Arial" w:hAnsi="Arial" w:cs="Arial"/>
              </w:rPr>
            </w:pPr>
            <w:r>
              <w:rPr>
                <w:rFonts w:ascii="Arial" w:hAnsi="Arial" w:cs="Arial"/>
              </w:rPr>
              <w:t>Number of supported social enterprises</w:t>
            </w:r>
          </w:p>
        </w:tc>
        <w:tc>
          <w:tcPr>
            <w:tcW w:w="1559" w:type="dxa"/>
          </w:tcPr>
          <w:p w:rsidR="009C58A0" w:rsidRDefault="009C58A0" w:rsidP="009C58A0">
            <w:pPr>
              <w:pStyle w:val="Listaszerbekezds"/>
              <w:ind w:left="0"/>
              <w:jc w:val="right"/>
              <w:rPr>
                <w:rFonts w:ascii="Arial" w:hAnsi="Arial" w:cs="Arial"/>
              </w:rPr>
            </w:pPr>
            <w:r>
              <w:rPr>
                <w:rFonts w:ascii="Arial" w:hAnsi="Arial" w:cs="Arial"/>
              </w:rPr>
              <w:t>500</w:t>
            </w:r>
          </w:p>
        </w:tc>
      </w:tr>
    </w:tbl>
    <w:p w:rsidR="003278D8" w:rsidRDefault="003278D8" w:rsidP="007436F3">
      <w:pPr>
        <w:pStyle w:val="Listaszerbekezds"/>
        <w:jc w:val="both"/>
        <w:rPr>
          <w:rFonts w:ascii="Arial" w:hAnsi="Arial" w:cs="Arial"/>
        </w:rPr>
      </w:pPr>
    </w:p>
    <w:p w:rsidR="003278D8" w:rsidRDefault="003278D8" w:rsidP="007436F3">
      <w:pPr>
        <w:pStyle w:val="Listaszerbekezds"/>
        <w:jc w:val="both"/>
        <w:rPr>
          <w:rFonts w:ascii="Arial" w:hAnsi="Arial" w:cs="Arial"/>
        </w:rPr>
      </w:pPr>
    </w:p>
    <w:p w:rsidR="008F35FE" w:rsidRDefault="008F35FE" w:rsidP="007561E8">
      <w:pPr>
        <w:pStyle w:val="Listaszerbekezds"/>
        <w:jc w:val="both"/>
        <w:rPr>
          <w:rFonts w:ascii="Arial" w:hAnsi="Arial" w:cs="Arial"/>
        </w:rPr>
      </w:pPr>
      <w:r>
        <w:rPr>
          <w:rFonts w:ascii="Arial" w:hAnsi="Arial" w:cs="Arial"/>
        </w:rPr>
        <w:t>In order to achieve the above mentioned goals, EDIOP Priority 5 NSO 10.2 supports the following interventions:</w:t>
      </w:r>
    </w:p>
    <w:p w:rsidR="008F35FE" w:rsidRDefault="008F35FE" w:rsidP="00863775">
      <w:pPr>
        <w:pStyle w:val="Listaszerbekezds"/>
        <w:jc w:val="both"/>
        <w:rPr>
          <w:rFonts w:ascii="Arial" w:hAnsi="Arial" w:cs="Arial"/>
        </w:rPr>
      </w:pPr>
    </w:p>
    <w:p w:rsidR="008F35FE" w:rsidRDefault="008F35FE" w:rsidP="007810D4">
      <w:pPr>
        <w:pStyle w:val="Listaszerbekezds"/>
        <w:numPr>
          <w:ilvl w:val="0"/>
          <w:numId w:val="5"/>
        </w:numPr>
        <w:jc w:val="both"/>
        <w:rPr>
          <w:rFonts w:ascii="Arial" w:hAnsi="Arial" w:cs="Arial"/>
        </w:rPr>
      </w:pPr>
      <w:r>
        <w:rPr>
          <w:rFonts w:ascii="Arial" w:hAnsi="Arial" w:cs="Arial"/>
        </w:rPr>
        <w:lastRenderedPageBreak/>
        <w:t>EDIOP-5.1.2-15-2016-00001 “PiacTárs” (“MarketMate”) priority project</w:t>
      </w:r>
    </w:p>
    <w:p w:rsidR="008F35FE" w:rsidRDefault="008F35FE" w:rsidP="007810D4">
      <w:pPr>
        <w:pStyle w:val="Listaszerbekezds"/>
        <w:numPr>
          <w:ilvl w:val="0"/>
          <w:numId w:val="5"/>
        </w:numPr>
        <w:jc w:val="both"/>
        <w:rPr>
          <w:rFonts w:ascii="Arial" w:hAnsi="Arial" w:cs="Arial"/>
        </w:rPr>
      </w:pPr>
      <w:r>
        <w:rPr>
          <w:rFonts w:ascii="Arial" w:hAnsi="Arial" w:cs="Arial"/>
        </w:rPr>
        <w:t>EDIOP-5.1.3-16 call</w:t>
      </w:r>
    </w:p>
    <w:p w:rsidR="008F35FE" w:rsidRDefault="008F35FE" w:rsidP="007810D4">
      <w:pPr>
        <w:pStyle w:val="Listaszerbekezds"/>
        <w:numPr>
          <w:ilvl w:val="0"/>
          <w:numId w:val="5"/>
        </w:numPr>
        <w:jc w:val="both"/>
        <w:rPr>
          <w:rFonts w:ascii="Arial" w:hAnsi="Arial" w:cs="Arial"/>
        </w:rPr>
      </w:pPr>
      <w:r>
        <w:rPr>
          <w:rFonts w:ascii="Arial" w:hAnsi="Arial" w:cs="Arial"/>
        </w:rPr>
        <w:t>EDIOP-5.1.7-17 call</w:t>
      </w:r>
    </w:p>
    <w:p w:rsidR="008F35FE" w:rsidRPr="007436F3" w:rsidRDefault="008F35FE" w:rsidP="008F35FE">
      <w:pPr>
        <w:pStyle w:val="Listaszerbekezds"/>
        <w:jc w:val="both"/>
        <w:rPr>
          <w:rFonts w:ascii="Arial" w:hAnsi="Arial" w:cs="Arial"/>
        </w:rPr>
      </w:pPr>
    </w:p>
    <w:p w:rsidR="008F35FE" w:rsidRDefault="00D25B53" w:rsidP="00DF628D">
      <w:pPr>
        <w:pStyle w:val="Listaszerbekezds"/>
        <w:jc w:val="both"/>
        <w:rPr>
          <w:rFonts w:ascii="Arial" w:hAnsi="Arial" w:cs="Arial"/>
        </w:rPr>
      </w:pPr>
      <w:r>
        <w:rPr>
          <w:rFonts w:ascii="Arial" w:hAnsi="Arial" w:cs="Arial"/>
        </w:rPr>
        <w:t>These interventions serve the implementation of the above described programme, priority and NSO level goals as follows:</w:t>
      </w:r>
    </w:p>
    <w:p w:rsidR="00D25B53" w:rsidRDefault="00D25B53" w:rsidP="00DF628D">
      <w:pPr>
        <w:pStyle w:val="Listaszerbekezds"/>
        <w:jc w:val="both"/>
        <w:rPr>
          <w:rFonts w:ascii="Arial" w:hAnsi="Arial" w:cs="Arial"/>
          <w:b/>
        </w:rPr>
      </w:pPr>
    </w:p>
    <w:p w:rsidR="00E40BC0" w:rsidRDefault="00E40BC0" w:rsidP="00DF628D">
      <w:pPr>
        <w:pStyle w:val="Listaszerbekezds"/>
        <w:jc w:val="both"/>
        <w:rPr>
          <w:rFonts w:ascii="Arial" w:hAnsi="Arial" w:cs="Arial"/>
          <w:b/>
        </w:rPr>
      </w:pPr>
    </w:p>
    <w:p w:rsidR="00E40BC0" w:rsidRDefault="00E40BC0" w:rsidP="00DF628D">
      <w:pPr>
        <w:pStyle w:val="Listaszerbekezds"/>
        <w:jc w:val="both"/>
        <w:rPr>
          <w:rFonts w:ascii="Arial" w:hAnsi="Arial" w:cs="Arial"/>
          <w:b/>
        </w:rPr>
      </w:pPr>
    </w:p>
    <w:p w:rsidR="007561E8" w:rsidRDefault="007561E8" w:rsidP="00DF628D">
      <w:pPr>
        <w:pStyle w:val="Listaszerbekezds"/>
        <w:jc w:val="both"/>
        <w:rPr>
          <w:rFonts w:ascii="Arial" w:hAnsi="Arial" w:cs="Arial"/>
          <w:b/>
        </w:rPr>
      </w:pPr>
    </w:p>
    <w:p w:rsidR="007561E8" w:rsidRDefault="007561E8" w:rsidP="007810D4">
      <w:pPr>
        <w:pStyle w:val="Listaszerbekezds"/>
        <w:numPr>
          <w:ilvl w:val="1"/>
          <w:numId w:val="2"/>
        </w:numPr>
        <w:jc w:val="both"/>
        <w:rPr>
          <w:rFonts w:ascii="Arial" w:hAnsi="Arial" w:cs="Arial"/>
          <w:b/>
          <w:lang w:val="en-GB"/>
        </w:rPr>
      </w:pPr>
      <w:r w:rsidRPr="007561E8">
        <w:rPr>
          <w:rFonts w:ascii="Arial" w:hAnsi="Arial" w:cs="Arial"/>
          <w:b/>
          <w:lang w:val="en-GB"/>
        </w:rPr>
        <w:t>EDIOP-5.1.2-15-2016-00001 “MarketMate” priority project</w:t>
      </w:r>
    </w:p>
    <w:p w:rsidR="007561E8" w:rsidRDefault="007561E8" w:rsidP="00B13F78">
      <w:pPr>
        <w:pStyle w:val="Listaszerbekezds"/>
        <w:ind w:left="792"/>
        <w:jc w:val="both"/>
        <w:rPr>
          <w:rFonts w:ascii="Arial" w:hAnsi="Arial" w:cs="Arial"/>
          <w:b/>
          <w:lang w:val="en-GB"/>
        </w:rPr>
      </w:pPr>
    </w:p>
    <w:p w:rsidR="007561E8" w:rsidRPr="00B13F78" w:rsidRDefault="007561E8" w:rsidP="00B13F78">
      <w:pPr>
        <w:pStyle w:val="Listaszerbekezds"/>
        <w:ind w:left="792"/>
        <w:jc w:val="both"/>
        <w:rPr>
          <w:rFonts w:ascii="Arial" w:hAnsi="Arial" w:cs="Arial"/>
          <w:b/>
          <w:lang w:val="en-GB"/>
        </w:rPr>
      </w:pPr>
      <w:r w:rsidRPr="00B13F78">
        <w:rPr>
          <w:rFonts w:ascii="Arial" w:eastAsia="Arial" w:hAnsi="Arial" w:cs="Times New Roman"/>
          <w:b/>
          <w:lang w:val="en-GB"/>
        </w:rPr>
        <w:t>Basic data of the priority project:</w:t>
      </w:r>
    </w:p>
    <w:p w:rsidR="007561E8" w:rsidRPr="00B13F78" w:rsidRDefault="007561E8" w:rsidP="007810D4">
      <w:pPr>
        <w:numPr>
          <w:ilvl w:val="0"/>
          <w:numId w:val="18"/>
        </w:numPr>
        <w:ind w:left="1276"/>
        <w:contextualSpacing/>
        <w:jc w:val="both"/>
        <w:rPr>
          <w:rFonts w:ascii="Arial" w:eastAsia="Arial" w:hAnsi="Arial" w:cs="Times New Roman"/>
          <w:lang w:val="en-GB"/>
        </w:rPr>
      </w:pPr>
      <w:r w:rsidRPr="00B13F78">
        <w:rPr>
          <w:rFonts w:ascii="Arial" w:eastAsia="Arial" w:hAnsi="Arial" w:cs="Times New Roman"/>
          <w:b/>
          <w:lang w:val="en-GB"/>
        </w:rPr>
        <w:t>Timeframe:</w:t>
      </w:r>
      <w:r w:rsidRPr="00B13F78">
        <w:rPr>
          <w:rFonts w:ascii="Arial" w:eastAsia="Arial" w:hAnsi="Arial" w:cs="Times New Roman"/>
          <w:lang w:val="en-GB"/>
        </w:rPr>
        <w:t xml:space="preserve"> 01.01.2016-31.03.2022</w:t>
      </w:r>
    </w:p>
    <w:p w:rsidR="007561E8" w:rsidRPr="00B13F78" w:rsidRDefault="007561E8" w:rsidP="007810D4">
      <w:pPr>
        <w:numPr>
          <w:ilvl w:val="0"/>
          <w:numId w:val="18"/>
        </w:numPr>
        <w:ind w:left="1276"/>
        <w:contextualSpacing/>
        <w:jc w:val="both"/>
        <w:rPr>
          <w:rFonts w:ascii="Arial" w:eastAsia="Arial" w:hAnsi="Arial" w:cs="Times New Roman"/>
          <w:b/>
          <w:lang w:val="en-GB"/>
        </w:rPr>
      </w:pPr>
      <w:r w:rsidRPr="00B13F78">
        <w:rPr>
          <w:rFonts w:ascii="Arial" w:eastAsia="Arial" w:hAnsi="Arial" w:cs="Times New Roman"/>
          <w:b/>
          <w:lang w:val="en-GB"/>
        </w:rPr>
        <w:t>Budget: 2.8 billion HUF</w:t>
      </w:r>
    </w:p>
    <w:p w:rsidR="007561E8" w:rsidRPr="00B13F78" w:rsidRDefault="007561E8" w:rsidP="007810D4">
      <w:pPr>
        <w:numPr>
          <w:ilvl w:val="0"/>
          <w:numId w:val="18"/>
        </w:numPr>
        <w:ind w:left="1276"/>
        <w:contextualSpacing/>
        <w:jc w:val="both"/>
        <w:rPr>
          <w:rFonts w:ascii="Arial" w:eastAsia="Arial" w:hAnsi="Arial" w:cs="Times New Roman"/>
          <w:b/>
          <w:lang w:val="en-GB"/>
        </w:rPr>
      </w:pPr>
      <w:r w:rsidRPr="00B13F78">
        <w:rPr>
          <w:rFonts w:ascii="Arial" w:eastAsia="Arial" w:hAnsi="Arial" w:cs="Times New Roman"/>
          <w:b/>
          <w:lang w:val="en-GB"/>
        </w:rPr>
        <w:t xml:space="preserve">Main indicators:  </w:t>
      </w:r>
    </w:p>
    <w:p w:rsidR="007561E8" w:rsidRPr="007561E8" w:rsidRDefault="007561E8" w:rsidP="00B13F78">
      <w:pPr>
        <w:pStyle w:val="Listaszerbekezds"/>
        <w:ind w:left="792"/>
        <w:jc w:val="both"/>
        <w:rPr>
          <w:rFonts w:ascii="Arial" w:hAnsi="Arial" w:cs="Arial"/>
          <w:b/>
          <w:lang w:val="en-GB"/>
        </w:rPr>
      </w:pPr>
    </w:p>
    <w:tbl>
      <w:tblPr>
        <w:tblStyle w:val="TableGrid1"/>
        <w:tblW w:w="0" w:type="auto"/>
        <w:jc w:val="center"/>
        <w:tblLook w:val="04A0" w:firstRow="1" w:lastRow="0" w:firstColumn="1" w:lastColumn="0" w:noHBand="0" w:noVBand="1"/>
      </w:tblPr>
      <w:tblGrid>
        <w:gridCol w:w="5358"/>
        <w:gridCol w:w="1134"/>
      </w:tblGrid>
      <w:tr w:rsidR="007561E8" w:rsidRPr="00B13F78" w:rsidTr="00B13F78">
        <w:trPr>
          <w:trHeight w:val="154"/>
          <w:jc w:val="center"/>
        </w:trPr>
        <w:tc>
          <w:tcPr>
            <w:tcW w:w="5358" w:type="dxa"/>
          </w:tcPr>
          <w:p w:rsidR="007561E8" w:rsidRPr="00B13F78" w:rsidRDefault="007561E8" w:rsidP="00B13F78">
            <w:pPr>
              <w:contextualSpacing/>
              <w:rPr>
                <w:rFonts w:ascii="Arial" w:eastAsia="Arial" w:hAnsi="Arial" w:cs="Times New Roman"/>
                <w:lang w:val="en-GB"/>
              </w:rPr>
            </w:pPr>
            <w:r w:rsidRPr="00B13F78">
              <w:rPr>
                <w:rFonts w:ascii="Arial" w:eastAsia="Arial" w:hAnsi="Arial" w:cs="Times New Roman"/>
                <w:lang w:val="en-GB"/>
              </w:rPr>
              <w:t>Number of active consultancy meetings with SEs</w:t>
            </w:r>
          </w:p>
        </w:tc>
        <w:tc>
          <w:tcPr>
            <w:tcW w:w="1134" w:type="dxa"/>
          </w:tcPr>
          <w:p w:rsidR="007561E8" w:rsidRPr="00B13F78" w:rsidRDefault="007561E8" w:rsidP="007810D4">
            <w:pPr>
              <w:keepNext/>
              <w:keepLines/>
              <w:numPr>
                <w:ilvl w:val="0"/>
                <w:numId w:val="19"/>
              </w:numPr>
              <w:spacing w:before="360" w:after="120"/>
              <w:ind w:left="0"/>
              <w:contextualSpacing/>
              <w:jc w:val="both"/>
              <w:outlineLvl w:val="3"/>
              <w:rPr>
                <w:rFonts w:ascii="Arial" w:eastAsia="Arial" w:hAnsi="Arial" w:cs="Times New Roman"/>
                <w:lang w:val="en-GB"/>
              </w:rPr>
            </w:pPr>
            <w:r w:rsidRPr="00B13F78">
              <w:rPr>
                <w:rFonts w:ascii="Arial" w:eastAsia="Arial" w:hAnsi="Arial" w:cs="Times New Roman"/>
                <w:lang w:val="en-GB"/>
              </w:rPr>
              <w:t>3250</w:t>
            </w:r>
          </w:p>
        </w:tc>
      </w:tr>
      <w:tr w:rsidR="007561E8" w:rsidRPr="00B13F78" w:rsidTr="00B13F78">
        <w:trPr>
          <w:trHeight w:val="400"/>
          <w:jc w:val="center"/>
        </w:trPr>
        <w:tc>
          <w:tcPr>
            <w:tcW w:w="5358" w:type="dxa"/>
          </w:tcPr>
          <w:p w:rsidR="007561E8" w:rsidRPr="00B13F78" w:rsidRDefault="007561E8" w:rsidP="00B13F78">
            <w:pPr>
              <w:keepNext/>
              <w:keepLines/>
              <w:spacing w:before="360" w:after="120"/>
              <w:contextualSpacing/>
              <w:jc w:val="both"/>
              <w:outlineLvl w:val="3"/>
              <w:rPr>
                <w:rFonts w:ascii="Arial" w:eastAsia="Arial" w:hAnsi="Arial" w:cs="Times New Roman"/>
                <w:lang w:val="en-GB"/>
              </w:rPr>
            </w:pPr>
            <w:r w:rsidRPr="00B13F78">
              <w:rPr>
                <w:rFonts w:ascii="Arial" w:eastAsia="Arial" w:hAnsi="Arial" w:cs="Times New Roman"/>
                <w:lang w:val="en-GB"/>
              </w:rPr>
              <w:t>Number of supported SEs (justified with cooperation agreements)</w:t>
            </w:r>
          </w:p>
        </w:tc>
        <w:tc>
          <w:tcPr>
            <w:tcW w:w="1134" w:type="dxa"/>
          </w:tcPr>
          <w:p w:rsidR="007561E8" w:rsidRPr="00B13F78" w:rsidRDefault="007561E8" w:rsidP="007810D4">
            <w:pPr>
              <w:keepNext/>
              <w:keepLines/>
              <w:numPr>
                <w:ilvl w:val="0"/>
                <w:numId w:val="19"/>
              </w:numPr>
              <w:spacing w:before="360" w:after="120"/>
              <w:ind w:left="0"/>
              <w:contextualSpacing/>
              <w:jc w:val="both"/>
              <w:outlineLvl w:val="3"/>
              <w:rPr>
                <w:rFonts w:ascii="Arial" w:eastAsia="Arial" w:hAnsi="Arial" w:cs="Times New Roman"/>
                <w:lang w:val="en-GB"/>
              </w:rPr>
            </w:pPr>
            <w:r w:rsidRPr="00B13F78">
              <w:rPr>
                <w:rFonts w:ascii="Arial" w:eastAsia="Arial" w:hAnsi="Arial" w:cs="Times New Roman"/>
                <w:lang w:val="en-GB"/>
              </w:rPr>
              <w:t>538</w:t>
            </w:r>
          </w:p>
        </w:tc>
      </w:tr>
      <w:tr w:rsidR="007561E8" w:rsidRPr="00B13F78" w:rsidTr="007561E8">
        <w:trPr>
          <w:jc w:val="center"/>
        </w:trPr>
        <w:tc>
          <w:tcPr>
            <w:tcW w:w="5358" w:type="dxa"/>
          </w:tcPr>
          <w:p w:rsidR="007561E8" w:rsidRPr="00B13F78" w:rsidRDefault="007561E8" w:rsidP="007810D4">
            <w:pPr>
              <w:keepNext/>
              <w:keepLines/>
              <w:numPr>
                <w:ilvl w:val="0"/>
                <w:numId w:val="19"/>
              </w:numPr>
              <w:spacing w:before="360" w:after="120"/>
              <w:ind w:left="0"/>
              <w:contextualSpacing/>
              <w:jc w:val="both"/>
              <w:outlineLvl w:val="3"/>
              <w:rPr>
                <w:rFonts w:ascii="Arial" w:eastAsia="Arial" w:hAnsi="Arial" w:cs="Times New Roman"/>
                <w:lang w:val="en-GB"/>
              </w:rPr>
            </w:pPr>
            <w:r w:rsidRPr="00B13F78">
              <w:rPr>
                <w:rFonts w:ascii="Arial" w:eastAsia="Arial" w:hAnsi="Arial" w:cs="Times New Roman"/>
                <w:lang w:val="en-GB"/>
              </w:rPr>
              <w:t>Number of networking and experience exchange events</w:t>
            </w:r>
          </w:p>
        </w:tc>
        <w:tc>
          <w:tcPr>
            <w:tcW w:w="1134" w:type="dxa"/>
          </w:tcPr>
          <w:p w:rsidR="007561E8" w:rsidRPr="00B13F78" w:rsidRDefault="007561E8" w:rsidP="007810D4">
            <w:pPr>
              <w:keepNext/>
              <w:keepLines/>
              <w:numPr>
                <w:ilvl w:val="0"/>
                <w:numId w:val="19"/>
              </w:numPr>
              <w:spacing w:before="360" w:after="120"/>
              <w:ind w:left="0"/>
              <w:contextualSpacing/>
              <w:jc w:val="both"/>
              <w:outlineLvl w:val="3"/>
              <w:rPr>
                <w:rFonts w:ascii="Arial" w:eastAsia="Arial" w:hAnsi="Arial" w:cs="Times New Roman"/>
                <w:lang w:val="en-GB"/>
              </w:rPr>
            </w:pPr>
            <w:r w:rsidRPr="00B13F78">
              <w:rPr>
                <w:rFonts w:ascii="Arial" w:eastAsia="Arial" w:hAnsi="Arial" w:cs="Times New Roman"/>
                <w:lang w:val="en-GB"/>
              </w:rPr>
              <w:t>122</w:t>
            </w:r>
          </w:p>
        </w:tc>
      </w:tr>
      <w:tr w:rsidR="007561E8" w:rsidRPr="00B13F78" w:rsidTr="007561E8">
        <w:trPr>
          <w:jc w:val="center"/>
        </w:trPr>
        <w:tc>
          <w:tcPr>
            <w:tcW w:w="5358" w:type="dxa"/>
          </w:tcPr>
          <w:p w:rsidR="007561E8" w:rsidRPr="00B13F78" w:rsidRDefault="007561E8" w:rsidP="007810D4">
            <w:pPr>
              <w:keepNext/>
              <w:keepLines/>
              <w:numPr>
                <w:ilvl w:val="0"/>
                <w:numId w:val="19"/>
              </w:numPr>
              <w:spacing w:before="360" w:after="120"/>
              <w:ind w:left="0"/>
              <w:contextualSpacing/>
              <w:jc w:val="both"/>
              <w:outlineLvl w:val="3"/>
              <w:rPr>
                <w:rFonts w:ascii="Arial" w:eastAsia="Arial" w:hAnsi="Arial" w:cs="Times New Roman"/>
                <w:lang w:val="en-GB"/>
              </w:rPr>
            </w:pPr>
            <w:r w:rsidRPr="00B13F78">
              <w:rPr>
                <w:rFonts w:ascii="Arial" w:eastAsia="Arial" w:hAnsi="Arial" w:cs="Times New Roman"/>
                <w:lang w:val="en-GB"/>
              </w:rPr>
              <w:t>Number of participants of networking and experience exchange events</w:t>
            </w:r>
          </w:p>
        </w:tc>
        <w:tc>
          <w:tcPr>
            <w:tcW w:w="1134" w:type="dxa"/>
          </w:tcPr>
          <w:p w:rsidR="007561E8" w:rsidRPr="00B13F78" w:rsidRDefault="007561E8" w:rsidP="007810D4">
            <w:pPr>
              <w:keepNext/>
              <w:keepLines/>
              <w:numPr>
                <w:ilvl w:val="0"/>
                <w:numId w:val="19"/>
              </w:numPr>
              <w:spacing w:before="360" w:after="120"/>
              <w:ind w:left="0"/>
              <w:contextualSpacing/>
              <w:jc w:val="both"/>
              <w:outlineLvl w:val="3"/>
              <w:rPr>
                <w:rFonts w:ascii="Arial" w:eastAsia="Arial" w:hAnsi="Arial" w:cs="Times New Roman"/>
                <w:lang w:val="en-GB"/>
              </w:rPr>
            </w:pPr>
            <w:r w:rsidRPr="00B13F78">
              <w:rPr>
                <w:rFonts w:ascii="Arial" w:eastAsia="Arial" w:hAnsi="Arial" w:cs="Times New Roman"/>
                <w:lang w:val="en-GB"/>
              </w:rPr>
              <w:t>3875</w:t>
            </w:r>
          </w:p>
        </w:tc>
      </w:tr>
    </w:tbl>
    <w:p w:rsidR="007561E8" w:rsidRPr="007561E8" w:rsidRDefault="007561E8" w:rsidP="00B13F78">
      <w:pPr>
        <w:pStyle w:val="Listaszerbekezds"/>
        <w:ind w:left="792"/>
        <w:jc w:val="both"/>
        <w:rPr>
          <w:rFonts w:ascii="Arial" w:hAnsi="Arial" w:cs="Arial"/>
          <w:b/>
          <w:lang w:val="en-GB"/>
        </w:rPr>
      </w:pPr>
    </w:p>
    <w:p w:rsidR="007561E8" w:rsidRPr="00B13F78" w:rsidRDefault="007561E8" w:rsidP="00B13F78">
      <w:pPr>
        <w:ind w:left="720"/>
        <w:contextualSpacing/>
        <w:jc w:val="both"/>
        <w:rPr>
          <w:rFonts w:ascii="Arial" w:eastAsia="Arial" w:hAnsi="Arial" w:cs="Times New Roman"/>
          <w:lang w:val="en-GB"/>
        </w:rPr>
      </w:pPr>
      <w:r w:rsidRPr="00B13F78">
        <w:rPr>
          <w:rFonts w:ascii="Arial" w:eastAsia="Arial" w:hAnsi="Arial" w:cs="Times New Roman"/>
          <w:lang w:val="en-GB"/>
        </w:rPr>
        <w:t xml:space="preserve">The “MarketMate” priority project has been implemented by the consortium of </w:t>
      </w:r>
      <w:r>
        <w:rPr>
          <w:rFonts w:ascii="Arial" w:eastAsia="Arial" w:hAnsi="Arial" w:cs="Times New Roman"/>
          <w:lang w:val="en-GB"/>
        </w:rPr>
        <w:t xml:space="preserve">the </w:t>
      </w:r>
      <w:r w:rsidRPr="00B13F78">
        <w:rPr>
          <w:rFonts w:ascii="Arial" w:eastAsia="Arial" w:hAnsi="Arial" w:cs="Times New Roman"/>
          <w:lang w:val="en-GB"/>
        </w:rPr>
        <w:t xml:space="preserve">OFA National Employment Public Benefit Non-profit Ltd., </w:t>
      </w:r>
      <w:r>
        <w:rPr>
          <w:rFonts w:ascii="Arial" w:eastAsia="Arial" w:hAnsi="Arial" w:cs="Times New Roman"/>
          <w:lang w:val="en-GB"/>
        </w:rPr>
        <w:t xml:space="preserve">the </w:t>
      </w:r>
      <w:r w:rsidRPr="00B13F78">
        <w:rPr>
          <w:rFonts w:ascii="Arial" w:eastAsia="Arial" w:hAnsi="Arial" w:cs="Times New Roman"/>
          <w:lang w:val="en-GB"/>
        </w:rPr>
        <w:t xml:space="preserve">IFKA Public Benefit Non-profit Ltd. for the Development of the Industry and the Ministry of Finance. </w:t>
      </w:r>
    </w:p>
    <w:p w:rsidR="007561E8" w:rsidRPr="00B13F78" w:rsidRDefault="007561E8" w:rsidP="00B13F78">
      <w:pPr>
        <w:ind w:left="720"/>
        <w:contextualSpacing/>
        <w:jc w:val="both"/>
        <w:rPr>
          <w:rFonts w:ascii="Arial" w:eastAsia="Arial" w:hAnsi="Arial" w:cs="Times New Roman"/>
          <w:lang w:val="en-GB"/>
        </w:rPr>
      </w:pPr>
      <w:r w:rsidRPr="00B13F78">
        <w:rPr>
          <w:rFonts w:ascii="Arial" w:eastAsia="Arial" w:hAnsi="Arial" w:cs="Times New Roman"/>
          <w:lang w:val="en-GB"/>
        </w:rPr>
        <w:t xml:space="preserve">The overall goal of the priority project is to support the creation of new social enterprises on the basis of existing civil and non-profit business organisations; strengthen and stabilise already operating social enterprises by providing them nonfinancial services in various areas, including business model development, product development and marketing, social impact measurement, etc. </w:t>
      </w:r>
    </w:p>
    <w:p w:rsidR="007561E8" w:rsidRPr="00B13F78" w:rsidRDefault="007561E8" w:rsidP="00B13F78">
      <w:pPr>
        <w:ind w:left="720"/>
        <w:contextualSpacing/>
        <w:jc w:val="both"/>
        <w:rPr>
          <w:rFonts w:ascii="Arial" w:eastAsia="Arial" w:hAnsi="Arial" w:cs="Times New Roman"/>
          <w:lang w:val="en-GB"/>
        </w:rPr>
      </w:pPr>
      <w:r w:rsidRPr="00B13F78">
        <w:rPr>
          <w:rFonts w:ascii="Arial" w:eastAsia="Arial" w:hAnsi="Arial" w:cs="Times New Roman"/>
          <w:lang w:val="en-GB"/>
        </w:rPr>
        <w:lastRenderedPageBreak/>
        <w:t>According to the overall goal of the “MarketMate” priority project the partners of the consortium provide several development services for social enterprises as follows:</w:t>
      </w:r>
    </w:p>
    <w:p w:rsidR="007561E8" w:rsidRPr="00B13F78" w:rsidRDefault="007561E8" w:rsidP="00B13F78">
      <w:pPr>
        <w:ind w:left="720"/>
        <w:contextualSpacing/>
        <w:jc w:val="both"/>
        <w:rPr>
          <w:rFonts w:ascii="Arial" w:eastAsia="Arial" w:hAnsi="Arial" w:cs="Times New Roman"/>
          <w:lang w:val="en-GB"/>
        </w:rPr>
      </w:pPr>
    </w:p>
    <w:p w:rsidR="00863775" w:rsidRDefault="007561E8" w:rsidP="007810D4">
      <w:pPr>
        <w:numPr>
          <w:ilvl w:val="0"/>
          <w:numId w:val="18"/>
        </w:numPr>
        <w:ind w:left="1276"/>
        <w:contextualSpacing/>
        <w:jc w:val="both"/>
        <w:rPr>
          <w:rFonts w:ascii="Arial" w:eastAsia="Arial" w:hAnsi="Arial" w:cs="Times New Roman"/>
          <w:lang w:val="en-GB"/>
        </w:rPr>
      </w:pPr>
      <w:r w:rsidRPr="00B13F78">
        <w:rPr>
          <w:rFonts w:ascii="Arial" w:eastAsia="Arial" w:hAnsi="Arial" w:cs="Times New Roman"/>
          <w:b/>
          <w:lang w:val="en-GB"/>
        </w:rPr>
        <w:t>IFKA Public Benefit Non-Profit Ltd.</w:t>
      </w:r>
    </w:p>
    <w:p w:rsidR="00863775" w:rsidRDefault="007561E8" w:rsidP="00B13F78">
      <w:pPr>
        <w:ind w:left="1276"/>
        <w:contextualSpacing/>
        <w:jc w:val="both"/>
        <w:rPr>
          <w:rFonts w:ascii="Arial" w:eastAsia="Arial" w:hAnsi="Arial" w:cs="Times New Roman"/>
          <w:lang w:val="en-GB"/>
        </w:rPr>
      </w:pPr>
      <w:r w:rsidRPr="00B13F78">
        <w:rPr>
          <w:rFonts w:ascii="Arial" w:eastAsia="Arial" w:hAnsi="Arial" w:cs="Times New Roman"/>
          <w:lang w:val="en-GB"/>
        </w:rPr>
        <w:t>In 2016 IFKA developed the pre-evaluation system, “MarketMate” evaluation system 1.0 in order to evaluate the project proposals of the social enterprises. In order to be able to apply for the non-refundable grants of EDIOP-5.1.3-16, and EDIOP-5.1.7-17, as well as for the refundable EDIOP-8.8.1-17 loan product, eligible organisations had to receive the certification of the MaketMate pre-evaluation system.  .</w:t>
      </w:r>
    </w:p>
    <w:p w:rsidR="00863775" w:rsidRDefault="007561E8" w:rsidP="00B13F78">
      <w:pPr>
        <w:ind w:left="1276"/>
        <w:contextualSpacing/>
        <w:jc w:val="both"/>
        <w:rPr>
          <w:rFonts w:ascii="Arial" w:eastAsia="Arial" w:hAnsi="Arial" w:cs="Times New Roman"/>
          <w:lang w:val="en-GB"/>
        </w:rPr>
      </w:pPr>
      <w:r w:rsidRPr="00B13F78">
        <w:rPr>
          <w:rFonts w:ascii="Arial" w:eastAsia="Arial" w:hAnsi="Arial" w:cs="Times New Roman"/>
          <w:lang w:val="en-GB"/>
        </w:rPr>
        <w:t xml:space="preserve">The MarketMate evaluation system 1.0 looks at these project proposals and evaluates their business viability and social impacts. </w:t>
      </w:r>
    </w:p>
    <w:p w:rsidR="00863775" w:rsidRDefault="007561E8" w:rsidP="00B13F78">
      <w:pPr>
        <w:ind w:left="1276"/>
        <w:contextualSpacing/>
        <w:jc w:val="both"/>
        <w:rPr>
          <w:rFonts w:ascii="Arial" w:eastAsia="Arial" w:hAnsi="Arial" w:cs="Times New Roman"/>
          <w:lang w:val="en-GB"/>
        </w:rPr>
      </w:pPr>
      <w:r w:rsidRPr="00B13F78">
        <w:rPr>
          <w:rFonts w:ascii="Arial" w:eastAsia="Arial" w:hAnsi="Arial" w:cs="Times New Roman"/>
          <w:lang w:val="en-GB"/>
        </w:rPr>
        <w:t>As an additional service to its pre-evaluation system IFKA has been providing nonfinancial services to the applicants in business modelling and social impact development (training materials, group trainings and one-on-one consultancy).</w:t>
      </w:r>
    </w:p>
    <w:p w:rsidR="00863775" w:rsidRDefault="007561E8" w:rsidP="00B13F78">
      <w:pPr>
        <w:ind w:left="1276"/>
        <w:contextualSpacing/>
        <w:jc w:val="both"/>
        <w:rPr>
          <w:rFonts w:ascii="Arial" w:eastAsia="Arial" w:hAnsi="Arial" w:cs="Times New Roman"/>
          <w:lang w:val="en-GB"/>
        </w:rPr>
      </w:pPr>
      <w:r w:rsidRPr="00B13F78">
        <w:rPr>
          <w:rFonts w:ascii="Arial" w:eastAsia="Arial" w:hAnsi="Arial" w:cs="Times New Roman"/>
          <w:lang w:val="en-GB"/>
        </w:rPr>
        <w:t xml:space="preserve">For those applicants that meet the </w:t>
      </w:r>
      <w:r w:rsidRPr="007561E8">
        <w:rPr>
          <w:rFonts w:ascii="Arial" w:eastAsia="Arial" w:hAnsi="Arial" w:cs="Times New Roman"/>
          <w:lang w:val="en-GB"/>
        </w:rPr>
        <w:t>pre</w:t>
      </w:r>
      <w:r>
        <w:rPr>
          <w:rFonts w:ascii="Arial" w:eastAsia="Arial" w:hAnsi="Arial" w:cs="Times New Roman"/>
          <w:lang w:val="en-GB"/>
        </w:rPr>
        <w:t>-</w:t>
      </w:r>
      <w:r w:rsidRPr="00B13F78">
        <w:rPr>
          <w:rFonts w:ascii="Arial" w:eastAsia="Arial" w:hAnsi="Arial" w:cs="Times New Roman"/>
          <w:lang w:val="en-GB"/>
        </w:rPr>
        <w:t>defined pre-evaluation criteria IFKA issues certifications qualifying social enterprises to apply for the above mentioned non-refundable and refundable funds.</w:t>
      </w:r>
    </w:p>
    <w:p w:rsidR="007561E8" w:rsidRPr="00B13F78" w:rsidRDefault="007561E8" w:rsidP="00B13F78">
      <w:pPr>
        <w:ind w:left="1276"/>
        <w:contextualSpacing/>
        <w:jc w:val="both"/>
        <w:rPr>
          <w:rFonts w:ascii="Arial" w:eastAsia="Arial" w:hAnsi="Arial" w:cs="Times New Roman"/>
          <w:lang w:val="en-GB"/>
        </w:rPr>
      </w:pPr>
      <w:r w:rsidRPr="00B13F78">
        <w:rPr>
          <w:rFonts w:ascii="Arial" w:eastAsia="Arial" w:hAnsi="Arial" w:cs="Times New Roman"/>
          <w:lang w:val="en-GB"/>
        </w:rPr>
        <w:t>Until the 31</w:t>
      </w:r>
      <w:r w:rsidRPr="00B13F78">
        <w:rPr>
          <w:rFonts w:ascii="Arial" w:eastAsia="Arial" w:hAnsi="Arial" w:cs="Times New Roman"/>
          <w:vertAlign w:val="superscript"/>
          <w:lang w:val="en-GB"/>
        </w:rPr>
        <w:t>st</w:t>
      </w:r>
      <w:r w:rsidRPr="00B13F78">
        <w:rPr>
          <w:rFonts w:ascii="Arial" w:eastAsia="Arial" w:hAnsi="Arial" w:cs="Times New Roman"/>
          <w:lang w:val="en-GB"/>
        </w:rPr>
        <w:t xml:space="preserve"> of May 2019 IFKA evaluated over 1300 projects, provided trainings and mentoring of over 600 social enterprises and issued over 500 certifications.</w:t>
      </w:r>
    </w:p>
    <w:p w:rsidR="007561E8" w:rsidRPr="00B13F78" w:rsidRDefault="007561E8" w:rsidP="00B13F78">
      <w:pPr>
        <w:ind w:left="1440"/>
        <w:contextualSpacing/>
        <w:jc w:val="both"/>
        <w:rPr>
          <w:rFonts w:ascii="Arial" w:eastAsia="Arial" w:hAnsi="Arial" w:cs="Times New Roman"/>
          <w:lang w:val="en-GB"/>
        </w:rPr>
      </w:pPr>
    </w:p>
    <w:p w:rsidR="00863775" w:rsidRDefault="007561E8" w:rsidP="007810D4">
      <w:pPr>
        <w:numPr>
          <w:ilvl w:val="0"/>
          <w:numId w:val="18"/>
        </w:numPr>
        <w:ind w:left="1276"/>
        <w:contextualSpacing/>
        <w:jc w:val="both"/>
        <w:rPr>
          <w:rFonts w:ascii="Arial" w:eastAsia="Arial" w:hAnsi="Arial" w:cs="Times New Roman"/>
          <w:lang w:val="en-GB"/>
        </w:rPr>
      </w:pPr>
      <w:r w:rsidRPr="00B13F78">
        <w:rPr>
          <w:rFonts w:ascii="Arial" w:eastAsia="Arial" w:hAnsi="Arial" w:cs="Times New Roman"/>
          <w:b/>
          <w:lang w:val="en-GB"/>
        </w:rPr>
        <w:t>OFA National Employment Public Benefit Non-profit Ltd.</w:t>
      </w:r>
    </w:p>
    <w:p w:rsidR="00863775" w:rsidRDefault="007561E8" w:rsidP="00B13F78">
      <w:pPr>
        <w:ind w:left="1276"/>
        <w:contextualSpacing/>
        <w:jc w:val="both"/>
        <w:rPr>
          <w:rFonts w:ascii="Arial" w:eastAsia="Arial" w:hAnsi="Arial" w:cs="Times New Roman"/>
          <w:lang w:val="en-GB"/>
        </w:rPr>
      </w:pPr>
      <w:r w:rsidRPr="00B13F78">
        <w:rPr>
          <w:rFonts w:ascii="Arial" w:eastAsia="Arial" w:hAnsi="Arial" w:cs="Times New Roman"/>
          <w:lang w:val="en-GB"/>
        </w:rPr>
        <w:t>OFA is the lead partner of the “MarketMate” Consortium. Besides of its management tasks OFA is responsible for a wide range of services supporting and developing the skills and competencies of social enterprises. OFA also provides services to improve the SEs’ access to markets and the development of social enterprise networks. These non</w:t>
      </w:r>
      <w:r w:rsidR="00573C08">
        <w:rPr>
          <w:rFonts w:ascii="Arial" w:eastAsia="Arial" w:hAnsi="Arial" w:cs="Times New Roman"/>
          <w:lang w:val="en-GB"/>
        </w:rPr>
        <w:t>-</w:t>
      </w:r>
      <w:r w:rsidRPr="00B13F78">
        <w:rPr>
          <w:rFonts w:ascii="Arial" w:eastAsia="Arial" w:hAnsi="Arial" w:cs="Times New Roman"/>
          <w:lang w:val="en-GB"/>
        </w:rPr>
        <w:t>financial services include:</w:t>
      </w:r>
    </w:p>
    <w:p w:rsidR="00863775" w:rsidRDefault="00863775" w:rsidP="00B13F78">
      <w:pPr>
        <w:ind w:left="1276"/>
        <w:contextualSpacing/>
        <w:jc w:val="both"/>
        <w:rPr>
          <w:rFonts w:ascii="Arial" w:eastAsia="Arial" w:hAnsi="Arial" w:cs="Times New Roman"/>
          <w:lang w:val="en-GB"/>
        </w:rPr>
      </w:pPr>
    </w:p>
    <w:p w:rsidR="00573C08" w:rsidRDefault="00573C08" w:rsidP="00B13F78">
      <w:pPr>
        <w:ind w:left="1276"/>
        <w:contextualSpacing/>
        <w:jc w:val="both"/>
        <w:rPr>
          <w:rFonts w:ascii="Arial" w:eastAsia="Arial" w:hAnsi="Arial" w:cs="Times New Roman"/>
          <w:lang w:val="en-GB"/>
        </w:rPr>
      </w:pPr>
    </w:p>
    <w:p w:rsidR="00573C08" w:rsidRPr="00863775" w:rsidRDefault="00573C08" w:rsidP="00B13F78">
      <w:pPr>
        <w:ind w:left="1276"/>
        <w:contextualSpacing/>
        <w:jc w:val="both"/>
        <w:rPr>
          <w:rFonts w:ascii="Arial" w:eastAsia="Arial" w:hAnsi="Arial" w:cs="Times New Roman"/>
          <w:lang w:val="en-GB"/>
        </w:rPr>
      </w:pPr>
    </w:p>
    <w:p w:rsidR="007561E8" w:rsidRPr="00B13F78" w:rsidRDefault="007561E8" w:rsidP="007810D4">
      <w:pPr>
        <w:numPr>
          <w:ilvl w:val="1"/>
          <w:numId w:val="18"/>
        </w:numPr>
        <w:ind w:left="1701"/>
        <w:contextualSpacing/>
        <w:jc w:val="both"/>
        <w:rPr>
          <w:rFonts w:ascii="Arial" w:eastAsia="Arial" w:hAnsi="Arial" w:cs="Times New Roman"/>
          <w:lang w:val="en-GB"/>
        </w:rPr>
      </w:pPr>
      <w:r w:rsidRPr="00B13F78">
        <w:rPr>
          <w:rFonts w:ascii="Arial" w:eastAsia="Arial" w:hAnsi="Arial" w:cs="Times New Roman"/>
          <w:lang w:val="en-GB"/>
        </w:rPr>
        <w:lastRenderedPageBreak/>
        <w:t>Providing professional one-on-one consultancy and mentoring for social enterprises in different fields (i.e. financial management, legal issues, organizational development, business management, community development, HR, CSR practices, and equal opportunities)</w:t>
      </w:r>
    </w:p>
    <w:p w:rsidR="007561E8" w:rsidRPr="00B13F78" w:rsidRDefault="007561E8" w:rsidP="007810D4">
      <w:pPr>
        <w:numPr>
          <w:ilvl w:val="1"/>
          <w:numId w:val="18"/>
        </w:numPr>
        <w:ind w:left="1701"/>
        <w:contextualSpacing/>
        <w:jc w:val="both"/>
        <w:rPr>
          <w:rFonts w:ascii="Arial" w:eastAsia="Arial" w:hAnsi="Arial" w:cs="Times New Roman"/>
          <w:lang w:val="en-GB"/>
        </w:rPr>
      </w:pPr>
      <w:r w:rsidRPr="00B13F78">
        <w:rPr>
          <w:rFonts w:ascii="Arial" w:eastAsia="Arial" w:hAnsi="Arial" w:cs="Times New Roman"/>
          <w:lang w:val="en-GB"/>
        </w:rPr>
        <w:t xml:space="preserve">Organizing regional knowledge development events for social enterprises </w:t>
      </w:r>
    </w:p>
    <w:p w:rsidR="007561E8" w:rsidRPr="00B13F78" w:rsidRDefault="007561E8" w:rsidP="007810D4">
      <w:pPr>
        <w:numPr>
          <w:ilvl w:val="1"/>
          <w:numId w:val="18"/>
        </w:numPr>
        <w:ind w:left="1701"/>
        <w:contextualSpacing/>
        <w:jc w:val="both"/>
        <w:rPr>
          <w:rFonts w:ascii="Arial" w:eastAsia="Arial" w:hAnsi="Arial" w:cs="Times New Roman"/>
          <w:lang w:val="en-GB"/>
        </w:rPr>
      </w:pPr>
      <w:r w:rsidRPr="00B13F78">
        <w:rPr>
          <w:rFonts w:ascii="Arial" w:eastAsia="Arial" w:hAnsi="Arial" w:cs="Times New Roman"/>
          <w:lang w:val="en-GB"/>
        </w:rPr>
        <w:t xml:space="preserve">Organizing networking events for SEs </w:t>
      </w:r>
    </w:p>
    <w:p w:rsidR="007561E8" w:rsidRPr="00B13F78" w:rsidRDefault="007561E8" w:rsidP="007810D4">
      <w:pPr>
        <w:numPr>
          <w:ilvl w:val="1"/>
          <w:numId w:val="18"/>
        </w:numPr>
        <w:ind w:left="1701"/>
        <w:contextualSpacing/>
        <w:jc w:val="both"/>
        <w:rPr>
          <w:rFonts w:ascii="Arial" w:eastAsia="Arial" w:hAnsi="Arial" w:cs="Times New Roman"/>
          <w:lang w:val="en-GB"/>
        </w:rPr>
      </w:pPr>
      <w:r w:rsidRPr="00B13F78">
        <w:rPr>
          <w:rFonts w:ascii="Arial" w:eastAsia="Arial" w:hAnsi="Arial" w:cs="Times New Roman"/>
          <w:lang w:val="en-GB"/>
        </w:rPr>
        <w:t>Publishing social entrepreneurship-related professional publications for social enterprises an</w:t>
      </w:r>
      <w:r w:rsidR="008948DC">
        <w:rPr>
          <w:rFonts w:ascii="Arial" w:eastAsia="Arial" w:hAnsi="Arial" w:cs="Times New Roman"/>
          <w:lang w:val="en-GB"/>
        </w:rPr>
        <w:t>d also for other stakeholders (e.g.</w:t>
      </w:r>
      <w:r w:rsidRPr="00B13F78">
        <w:rPr>
          <w:rFonts w:ascii="Arial" w:eastAsia="Arial" w:hAnsi="Arial" w:cs="Times New Roman"/>
          <w:lang w:val="en-GB"/>
        </w:rPr>
        <w:t xml:space="preserve"> public authorities, financial institutions, for-profit businesses etc</w:t>
      </w:r>
      <w:r w:rsidR="008948DC">
        <w:rPr>
          <w:rFonts w:ascii="Arial" w:eastAsia="Arial" w:hAnsi="Arial" w:cs="Times New Roman"/>
          <w:lang w:val="en-GB"/>
        </w:rPr>
        <w:t>.</w:t>
      </w:r>
      <w:r w:rsidRPr="00B13F78">
        <w:rPr>
          <w:rFonts w:ascii="Arial" w:eastAsia="Arial" w:hAnsi="Arial" w:cs="Times New Roman"/>
          <w:lang w:val="en-GB"/>
        </w:rPr>
        <w:t>) of the ecosystem</w:t>
      </w:r>
    </w:p>
    <w:p w:rsidR="007561E8" w:rsidRPr="00B13F78" w:rsidRDefault="007561E8" w:rsidP="007810D4">
      <w:pPr>
        <w:numPr>
          <w:ilvl w:val="1"/>
          <w:numId w:val="18"/>
        </w:numPr>
        <w:ind w:left="1701"/>
        <w:contextualSpacing/>
        <w:jc w:val="both"/>
        <w:rPr>
          <w:rFonts w:ascii="Arial" w:eastAsia="Arial" w:hAnsi="Arial" w:cs="Times New Roman"/>
          <w:lang w:val="en-GB"/>
        </w:rPr>
      </w:pPr>
      <w:r w:rsidRPr="00B13F78">
        <w:rPr>
          <w:rFonts w:ascii="Arial" w:eastAsia="Arial" w:hAnsi="Arial" w:cs="Times New Roman"/>
          <w:lang w:val="en-GB"/>
        </w:rPr>
        <w:t>Implementing sector-related research programmes</w:t>
      </w:r>
    </w:p>
    <w:p w:rsidR="007561E8" w:rsidRPr="00B13F78" w:rsidRDefault="007561E8" w:rsidP="007810D4">
      <w:pPr>
        <w:numPr>
          <w:ilvl w:val="1"/>
          <w:numId w:val="18"/>
        </w:numPr>
        <w:ind w:left="1701"/>
        <w:contextualSpacing/>
        <w:jc w:val="both"/>
        <w:rPr>
          <w:rFonts w:ascii="Arial" w:eastAsia="Arial" w:hAnsi="Arial" w:cs="Times New Roman"/>
          <w:lang w:val="en-GB"/>
        </w:rPr>
      </w:pPr>
      <w:r w:rsidRPr="00B13F78">
        <w:rPr>
          <w:rFonts w:ascii="Arial" w:eastAsia="Arial" w:hAnsi="Arial" w:cs="Times New Roman"/>
          <w:lang w:val="en-GB"/>
        </w:rPr>
        <w:t xml:space="preserve">Operating the website of the “MarketMate” priority project with several online services such as an online marketplace for SEs or an e-learning module on social entrepreneurship </w:t>
      </w:r>
    </w:p>
    <w:p w:rsidR="007561E8" w:rsidRPr="00B13F78" w:rsidRDefault="007561E8" w:rsidP="00B13F78">
      <w:pPr>
        <w:ind w:left="2160"/>
        <w:contextualSpacing/>
        <w:jc w:val="both"/>
        <w:rPr>
          <w:rFonts w:ascii="Arial" w:eastAsia="Arial" w:hAnsi="Arial" w:cs="Times New Roman"/>
          <w:lang w:val="en-GB"/>
        </w:rPr>
      </w:pPr>
    </w:p>
    <w:p w:rsidR="00863775" w:rsidRDefault="007561E8" w:rsidP="007810D4">
      <w:pPr>
        <w:numPr>
          <w:ilvl w:val="0"/>
          <w:numId w:val="18"/>
        </w:numPr>
        <w:ind w:left="1276"/>
        <w:contextualSpacing/>
        <w:jc w:val="both"/>
        <w:rPr>
          <w:rFonts w:ascii="Arial" w:eastAsia="Arial" w:hAnsi="Arial" w:cs="Times New Roman"/>
          <w:b/>
          <w:lang w:val="en-GB"/>
        </w:rPr>
      </w:pPr>
      <w:r w:rsidRPr="00B13F78">
        <w:rPr>
          <w:rFonts w:ascii="Arial" w:eastAsia="Arial" w:hAnsi="Arial" w:cs="Times New Roman"/>
          <w:b/>
          <w:lang w:val="en-GB"/>
        </w:rPr>
        <w:t>Ministry of Finance</w:t>
      </w:r>
    </w:p>
    <w:p w:rsidR="00863775" w:rsidRDefault="00863775" w:rsidP="00B13F78">
      <w:pPr>
        <w:ind w:left="1276"/>
        <w:contextualSpacing/>
        <w:jc w:val="both"/>
        <w:rPr>
          <w:rFonts w:ascii="Arial" w:eastAsia="Arial" w:hAnsi="Arial" w:cs="Times New Roman"/>
          <w:b/>
          <w:lang w:val="en-GB"/>
        </w:rPr>
      </w:pPr>
    </w:p>
    <w:p w:rsidR="007561E8" w:rsidRPr="00B13F78" w:rsidRDefault="007561E8" w:rsidP="00B13F78">
      <w:pPr>
        <w:ind w:left="1276"/>
        <w:contextualSpacing/>
        <w:jc w:val="both"/>
        <w:rPr>
          <w:rFonts w:ascii="Arial" w:eastAsia="Arial" w:hAnsi="Arial" w:cs="Times New Roman"/>
          <w:b/>
          <w:lang w:val="en-GB"/>
        </w:rPr>
      </w:pPr>
      <w:r w:rsidRPr="00B13F78">
        <w:rPr>
          <w:rFonts w:ascii="Arial" w:eastAsia="Arial" w:hAnsi="Arial" w:cs="Times New Roman"/>
          <w:lang w:val="en-GB"/>
        </w:rPr>
        <w:t>The Ministry of Finance as the third party of the “MarketMate” consortium is responsible for the quality management and monitoring of the priority project.</w:t>
      </w:r>
    </w:p>
    <w:p w:rsidR="00863775" w:rsidRPr="001A7E30" w:rsidRDefault="00863775" w:rsidP="00B13F78">
      <w:pPr>
        <w:pStyle w:val="Listaszerbekezds"/>
        <w:ind w:left="792"/>
        <w:jc w:val="both"/>
        <w:rPr>
          <w:rFonts w:ascii="Arial" w:hAnsi="Arial" w:cs="Arial"/>
          <w:b/>
          <w:lang w:val="en-GB"/>
        </w:rPr>
      </w:pPr>
    </w:p>
    <w:p w:rsidR="001A7E30" w:rsidRDefault="001A7E30" w:rsidP="007810D4">
      <w:pPr>
        <w:pStyle w:val="Listaszerbekezds"/>
        <w:numPr>
          <w:ilvl w:val="1"/>
          <w:numId w:val="2"/>
        </w:numPr>
        <w:jc w:val="both"/>
        <w:rPr>
          <w:rFonts w:ascii="Arial" w:hAnsi="Arial" w:cs="Arial"/>
          <w:b/>
          <w:lang w:val="en-GB"/>
        </w:rPr>
      </w:pPr>
      <w:r w:rsidRPr="00B13F78">
        <w:rPr>
          <w:rFonts w:ascii="Arial" w:eastAsia="Arial" w:hAnsi="Arial" w:cs="Times New Roman"/>
          <w:b/>
          <w:lang w:val="en-GB"/>
        </w:rPr>
        <w:t>EDIOP-5.1.3-16 subsidy programme</w:t>
      </w:r>
    </w:p>
    <w:p w:rsidR="001A7E30" w:rsidRDefault="001A7E30" w:rsidP="00B13F78">
      <w:pPr>
        <w:pStyle w:val="Listaszerbekezds"/>
        <w:ind w:left="792"/>
        <w:jc w:val="both"/>
        <w:rPr>
          <w:rFonts w:ascii="Arial" w:hAnsi="Arial" w:cs="Arial"/>
          <w:b/>
          <w:lang w:val="en-GB"/>
        </w:rPr>
      </w:pPr>
    </w:p>
    <w:p w:rsidR="001A7E30" w:rsidRPr="00B13F78" w:rsidRDefault="001A7E30" w:rsidP="00B13F78">
      <w:pPr>
        <w:pStyle w:val="Listaszerbekezds"/>
        <w:ind w:left="792"/>
        <w:jc w:val="both"/>
        <w:rPr>
          <w:rFonts w:ascii="Arial" w:hAnsi="Arial" w:cs="Arial"/>
          <w:b/>
          <w:lang w:val="en-GB"/>
        </w:rPr>
      </w:pPr>
      <w:r w:rsidRPr="001A7E30">
        <w:rPr>
          <w:rFonts w:ascii="Arial" w:eastAsia="Arial" w:hAnsi="Arial" w:cs="Times New Roman"/>
          <w:b/>
          <w:lang w:val="en-GB"/>
        </w:rPr>
        <w:t>Basic data of the subsidy programme:</w:t>
      </w:r>
    </w:p>
    <w:p w:rsidR="001A7E30" w:rsidRDefault="001A7E30" w:rsidP="001A7E30">
      <w:pPr>
        <w:pStyle w:val="Listaszerbekezds"/>
        <w:ind w:left="792"/>
        <w:jc w:val="both"/>
        <w:rPr>
          <w:rFonts w:ascii="Arial" w:eastAsia="Arial" w:hAnsi="Arial" w:cs="Times New Roman"/>
          <w:b/>
          <w:lang w:val="en-GB"/>
        </w:rPr>
      </w:pPr>
    </w:p>
    <w:p w:rsidR="001A7E30" w:rsidRDefault="001A7E30" w:rsidP="007810D4">
      <w:pPr>
        <w:pStyle w:val="Listaszerbekezds"/>
        <w:numPr>
          <w:ilvl w:val="0"/>
          <w:numId w:val="20"/>
        </w:numPr>
        <w:ind w:left="1276"/>
        <w:jc w:val="both"/>
        <w:rPr>
          <w:rFonts w:ascii="Arial" w:eastAsia="Arial" w:hAnsi="Arial" w:cs="Times New Roman"/>
          <w:b/>
          <w:lang w:val="en-GB"/>
        </w:rPr>
      </w:pPr>
      <w:r w:rsidRPr="001A7E30">
        <w:rPr>
          <w:rFonts w:ascii="Arial" w:eastAsia="Arial" w:hAnsi="Arial" w:cs="Times New Roman"/>
          <w:b/>
          <w:lang w:val="en-GB"/>
        </w:rPr>
        <w:t xml:space="preserve">Timeframe: </w:t>
      </w:r>
      <w:r w:rsidRPr="00B13F78">
        <w:rPr>
          <w:rFonts w:ascii="Arial" w:eastAsia="Arial" w:hAnsi="Arial" w:cs="Times New Roman"/>
          <w:lang w:val="en-GB"/>
        </w:rPr>
        <w:t>01.09.2016-31.08.2018</w:t>
      </w:r>
    </w:p>
    <w:p w:rsidR="001A7E30" w:rsidRDefault="001A7E30" w:rsidP="007810D4">
      <w:pPr>
        <w:pStyle w:val="Listaszerbekezds"/>
        <w:numPr>
          <w:ilvl w:val="0"/>
          <w:numId w:val="20"/>
        </w:numPr>
        <w:ind w:left="1276"/>
        <w:jc w:val="both"/>
        <w:rPr>
          <w:rFonts w:ascii="Arial" w:eastAsia="Arial" w:hAnsi="Arial" w:cs="Times New Roman"/>
          <w:b/>
          <w:lang w:val="en-GB"/>
        </w:rPr>
      </w:pPr>
      <w:r w:rsidRPr="001A7E30">
        <w:rPr>
          <w:rFonts w:ascii="Arial" w:eastAsia="Arial" w:hAnsi="Arial" w:cs="Times New Roman"/>
          <w:b/>
          <w:lang w:val="en-GB"/>
        </w:rPr>
        <w:t xml:space="preserve">Resources: </w:t>
      </w:r>
      <w:r w:rsidRPr="00B13F78">
        <w:rPr>
          <w:rFonts w:ascii="Arial" w:eastAsia="Arial" w:hAnsi="Arial" w:cs="Times New Roman"/>
          <w:lang w:val="en-GB"/>
        </w:rPr>
        <w:t>7,2 billion HUF</w:t>
      </w:r>
    </w:p>
    <w:p w:rsidR="001A7E30" w:rsidRDefault="001A7E30" w:rsidP="007810D4">
      <w:pPr>
        <w:pStyle w:val="Listaszerbekezds"/>
        <w:numPr>
          <w:ilvl w:val="0"/>
          <w:numId w:val="20"/>
        </w:numPr>
        <w:ind w:left="1276"/>
        <w:jc w:val="both"/>
        <w:rPr>
          <w:rFonts w:ascii="Arial" w:eastAsia="Arial" w:hAnsi="Arial" w:cs="Times New Roman"/>
          <w:b/>
          <w:lang w:val="en-GB"/>
        </w:rPr>
      </w:pPr>
      <w:r w:rsidRPr="001A7E30">
        <w:rPr>
          <w:rFonts w:ascii="Arial" w:eastAsia="Arial" w:hAnsi="Arial" w:cs="Times New Roman"/>
          <w:b/>
          <w:lang w:val="en-GB"/>
        </w:rPr>
        <w:t xml:space="preserve">Number of supported social enterprises: </w:t>
      </w:r>
      <w:r w:rsidRPr="00B13F78">
        <w:rPr>
          <w:rFonts w:ascii="Arial" w:eastAsia="Arial" w:hAnsi="Arial" w:cs="Times New Roman"/>
          <w:lang w:val="en-GB"/>
        </w:rPr>
        <w:t>178</w:t>
      </w:r>
    </w:p>
    <w:p w:rsidR="001A7E30" w:rsidRPr="001A7E30" w:rsidRDefault="001A7E30" w:rsidP="007810D4">
      <w:pPr>
        <w:pStyle w:val="Listaszerbekezds"/>
        <w:numPr>
          <w:ilvl w:val="0"/>
          <w:numId w:val="20"/>
        </w:numPr>
        <w:ind w:left="1276"/>
        <w:jc w:val="both"/>
        <w:rPr>
          <w:rFonts w:ascii="Arial" w:eastAsia="Arial" w:hAnsi="Arial" w:cs="Times New Roman"/>
          <w:b/>
          <w:lang w:val="en-GB"/>
        </w:rPr>
      </w:pPr>
      <w:r w:rsidRPr="001A7E30">
        <w:rPr>
          <w:rFonts w:ascii="Arial" w:eastAsia="Arial" w:hAnsi="Arial" w:cs="Times New Roman"/>
          <w:b/>
          <w:lang w:val="en-GB"/>
        </w:rPr>
        <w:t xml:space="preserve">Non-refundable subsidy awarded: </w:t>
      </w:r>
      <w:r w:rsidRPr="00B13F78">
        <w:rPr>
          <w:rFonts w:ascii="Arial" w:eastAsia="Arial" w:hAnsi="Arial" w:cs="Times New Roman"/>
          <w:lang w:val="en-GB"/>
        </w:rPr>
        <w:t>7,2 billion HUF</w:t>
      </w:r>
    </w:p>
    <w:p w:rsidR="001A7E30" w:rsidRPr="001A7E30" w:rsidRDefault="001A7E30" w:rsidP="00B13F78">
      <w:pPr>
        <w:pStyle w:val="Listaszerbekezds"/>
        <w:ind w:left="794"/>
        <w:jc w:val="both"/>
        <w:rPr>
          <w:rFonts w:ascii="Arial" w:hAnsi="Arial" w:cs="Arial"/>
          <w:b/>
          <w:lang w:val="en-GB"/>
        </w:rPr>
      </w:pPr>
    </w:p>
    <w:p w:rsidR="001A7E30" w:rsidRPr="00B13F78" w:rsidRDefault="001A7E30" w:rsidP="00B13F78">
      <w:pPr>
        <w:pStyle w:val="Listaszerbekezds"/>
        <w:ind w:left="794"/>
        <w:jc w:val="both"/>
        <w:rPr>
          <w:rFonts w:ascii="Arial" w:eastAsia="Arial" w:hAnsi="Arial" w:cs="Times New Roman"/>
          <w:lang w:val="en-GB"/>
        </w:rPr>
      </w:pPr>
      <w:r w:rsidRPr="00B13F78">
        <w:rPr>
          <w:rFonts w:ascii="Arial" w:eastAsia="Arial" w:hAnsi="Arial" w:cs="Times New Roman"/>
          <w:lang w:val="en-GB"/>
        </w:rPr>
        <w:t>Overall goal of the EDIOP-5.1.3-16 subsidy programme was the dynami</w:t>
      </w:r>
      <w:r w:rsidR="008948DC">
        <w:rPr>
          <w:rFonts w:ascii="Arial" w:eastAsia="Arial" w:hAnsi="Arial" w:cs="Times New Roman"/>
          <w:lang w:val="en-GB"/>
        </w:rPr>
        <w:t xml:space="preserve">sation and stabilization of </w:t>
      </w:r>
      <w:r w:rsidRPr="00B13F78">
        <w:rPr>
          <w:rFonts w:ascii="Arial" w:eastAsia="Arial" w:hAnsi="Arial" w:cs="Times New Roman"/>
          <w:lang w:val="en-GB"/>
        </w:rPr>
        <w:t xml:space="preserve">already operating civic and non-profit organizations and already operating social enterprises - by promoting the sustainable business </w:t>
      </w:r>
      <w:r w:rsidRPr="00B13F78">
        <w:rPr>
          <w:rFonts w:ascii="Arial" w:eastAsia="Arial" w:hAnsi="Arial" w:cs="Times New Roman"/>
          <w:lang w:val="en-GB"/>
        </w:rPr>
        <w:lastRenderedPageBreak/>
        <w:t>model-based production, marketing and market access of marketable products and services - in order to create long lasting and sustainable employment opportunities.</w:t>
      </w:r>
    </w:p>
    <w:p w:rsidR="001A7E30" w:rsidRPr="00B13F78" w:rsidRDefault="001A7E30" w:rsidP="00B13F78">
      <w:pPr>
        <w:pStyle w:val="Listaszerbekezds"/>
        <w:ind w:left="794"/>
        <w:jc w:val="both"/>
        <w:rPr>
          <w:rFonts w:ascii="Arial" w:eastAsia="Arial" w:hAnsi="Arial" w:cs="Times New Roman"/>
          <w:lang w:val="en-GB"/>
        </w:rPr>
      </w:pPr>
      <w:r w:rsidRPr="00B13F78">
        <w:rPr>
          <w:rFonts w:ascii="Arial" w:eastAsia="Arial" w:hAnsi="Arial" w:cs="Times New Roman"/>
          <w:lang w:val="en-GB"/>
        </w:rPr>
        <w:t>Additional goal was to prepare social enterprises to be able to operate independently from state aid, basing their sustainability on market revenues.</w:t>
      </w:r>
    </w:p>
    <w:p w:rsidR="001A7E30" w:rsidRPr="00B13F78" w:rsidRDefault="001A7E30" w:rsidP="00B13F78">
      <w:pPr>
        <w:pStyle w:val="Listaszerbekezds"/>
        <w:ind w:left="794"/>
        <w:jc w:val="both"/>
        <w:rPr>
          <w:rFonts w:ascii="Arial" w:eastAsia="Arial" w:hAnsi="Arial" w:cs="Times New Roman"/>
          <w:lang w:val="en-GB"/>
        </w:rPr>
      </w:pPr>
      <w:r w:rsidRPr="00B13F78">
        <w:rPr>
          <w:rFonts w:ascii="Arial" w:eastAsia="Arial" w:hAnsi="Arial" w:cs="Times New Roman"/>
          <w:lang w:val="en-GB"/>
        </w:rPr>
        <w:t>In accordance with the above mentioned goals the programme p</w:t>
      </w:r>
      <w:r w:rsidR="008948DC">
        <w:rPr>
          <w:rFonts w:ascii="Arial" w:eastAsia="Arial" w:hAnsi="Arial" w:cs="Times New Roman"/>
          <w:lang w:val="en-GB"/>
        </w:rPr>
        <w:t>rovided financial resources for</w:t>
      </w:r>
      <w:r w:rsidRPr="00B13F78">
        <w:rPr>
          <w:rFonts w:ascii="Arial" w:eastAsia="Arial" w:hAnsi="Arial" w:cs="Times New Roman"/>
          <w:lang w:val="en-GB"/>
        </w:rPr>
        <w:t>:</w:t>
      </w:r>
    </w:p>
    <w:p w:rsidR="001A7E30" w:rsidRPr="00B13F78" w:rsidRDefault="001A7E30" w:rsidP="00B13F78">
      <w:pPr>
        <w:pStyle w:val="Listaszerbekezds"/>
        <w:ind w:left="794"/>
        <w:jc w:val="both"/>
        <w:rPr>
          <w:rFonts w:ascii="Arial" w:eastAsia="Arial" w:hAnsi="Arial" w:cs="Times New Roman"/>
          <w:lang w:val="en-GB"/>
        </w:rPr>
      </w:pP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business development</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product and service development</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 xml:space="preserve">production activities </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 xml:space="preserve">marketing of the products, </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purchase of related tools and equipment</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real estate investments</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development of the human resource capacites necessary for efficient operation.</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community events strengthening SEs’ relationships with local communities</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social impact measurement</w:t>
      </w:r>
    </w:p>
    <w:p w:rsidR="001A7E30" w:rsidRDefault="001A7E30" w:rsidP="007810D4">
      <w:pPr>
        <w:pStyle w:val="Listaszerbekezds"/>
        <w:numPr>
          <w:ilvl w:val="1"/>
          <w:numId w:val="20"/>
        </w:numPr>
        <w:ind w:left="1701"/>
        <w:jc w:val="both"/>
        <w:rPr>
          <w:rFonts w:ascii="Arial" w:eastAsia="Arial" w:hAnsi="Arial" w:cs="Times New Roman"/>
          <w:lang w:val="en-GB"/>
        </w:rPr>
      </w:pPr>
      <w:r w:rsidRPr="00B13F78">
        <w:rPr>
          <w:rFonts w:ascii="Arial" w:eastAsia="Arial" w:hAnsi="Arial" w:cs="Times New Roman"/>
          <w:lang w:val="en-GB"/>
        </w:rPr>
        <w:t>…</w:t>
      </w:r>
    </w:p>
    <w:p w:rsidR="001A7E30" w:rsidRDefault="001A7E30" w:rsidP="00B13F78">
      <w:pPr>
        <w:pStyle w:val="Listaszerbekezds"/>
        <w:ind w:left="1701"/>
        <w:jc w:val="both"/>
        <w:rPr>
          <w:rFonts w:ascii="Arial" w:eastAsia="Arial" w:hAnsi="Arial" w:cs="Times New Roman"/>
          <w:lang w:val="en-GB"/>
        </w:rPr>
      </w:pPr>
    </w:p>
    <w:p w:rsidR="001A7E30" w:rsidRDefault="001A7E30" w:rsidP="00B13F78">
      <w:pPr>
        <w:pStyle w:val="Listaszerbekezds"/>
        <w:ind w:left="1701"/>
        <w:jc w:val="both"/>
        <w:rPr>
          <w:rFonts w:ascii="Arial" w:eastAsia="Arial" w:hAnsi="Arial" w:cs="Times New Roman"/>
          <w:lang w:val="en-GB"/>
        </w:rPr>
      </w:pPr>
    </w:p>
    <w:p w:rsidR="001A7E30" w:rsidRDefault="001A7E30" w:rsidP="00B13F78">
      <w:pPr>
        <w:pStyle w:val="Listaszerbekezds"/>
        <w:ind w:left="1701"/>
        <w:jc w:val="both"/>
        <w:rPr>
          <w:rFonts w:ascii="Arial" w:eastAsia="Arial" w:hAnsi="Arial" w:cs="Times New Roman"/>
          <w:lang w:val="en-GB"/>
        </w:rPr>
      </w:pPr>
    </w:p>
    <w:p w:rsidR="001A7E30" w:rsidRDefault="001A7E30" w:rsidP="00B13F78">
      <w:pPr>
        <w:pStyle w:val="Listaszerbekezds"/>
        <w:ind w:left="1701"/>
        <w:jc w:val="both"/>
        <w:rPr>
          <w:rFonts w:ascii="Arial" w:eastAsia="Arial" w:hAnsi="Arial" w:cs="Times New Roman"/>
          <w:lang w:val="en-GB"/>
        </w:rPr>
      </w:pPr>
    </w:p>
    <w:p w:rsidR="001A7E30" w:rsidRDefault="001A7E30" w:rsidP="00B13F78">
      <w:pPr>
        <w:pStyle w:val="Listaszerbekezds"/>
        <w:ind w:left="1701"/>
        <w:jc w:val="both"/>
        <w:rPr>
          <w:rFonts w:ascii="Arial" w:eastAsia="Arial" w:hAnsi="Arial" w:cs="Times New Roman"/>
          <w:lang w:val="en-GB"/>
        </w:rPr>
      </w:pPr>
    </w:p>
    <w:p w:rsidR="001A7E30" w:rsidRPr="00B13F78" w:rsidRDefault="001A7E30" w:rsidP="00B13F78">
      <w:pPr>
        <w:pStyle w:val="Listaszerbekezds"/>
        <w:ind w:left="1701"/>
        <w:jc w:val="both"/>
        <w:rPr>
          <w:rFonts w:ascii="Arial" w:eastAsia="Arial" w:hAnsi="Arial" w:cs="Times New Roman"/>
          <w:lang w:val="en-GB"/>
        </w:rPr>
      </w:pPr>
    </w:p>
    <w:p w:rsidR="001A7E30" w:rsidRDefault="001A7E30" w:rsidP="007810D4">
      <w:pPr>
        <w:pStyle w:val="Listaszerbekezds"/>
        <w:numPr>
          <w:ilvl w:val="1"/>
          <w:numId w:val="2"/>
        </w:numPr>
        <w:jc w:val="both"/>
        <w:rPr>
          <w:rFonts w:ascii="Arial" w:hAnsi="Arial" w:cs="Arial"/>
          <w:b/>
          <w:lang w:val="en-GB"/>
        </w:rPr>
      </w:pPr>
      <w:r w:rsidRPr="001A7E30">
        <w:rPr>
          <w:rFonts w:ascii="Arial" w:hAnsi="Arial" w:cs="Arial"/>
          <w:b/>
          <w:lang w:val="en-GB"/>
        </w:rPr>
        <w:t>EDIOP-5.1.7-17 subsidy programme</w:t>
      </w:r>
    </w:p>
    <w:p w:rsidR="001A7E30" w:rsidRDefault="001A7E30" w:rsidP="00B13F78">
      <w:pPr>
        <w:pStyle w:val="Listaszerbekezds"/>
        <w:ind w:left="792"/>
        <w:jc w:val="both"/>
        <w:rPr>
          <w:rFonts w:ascii="Arial" w:hAnsi="Arial" w:cs="Arial"/>
          <w:b/>
          <w:lang w:val="en-GB"/>
        </w:rPr>
      </w:pPr>
    </w:p>
    <w:p w:rsidR="001A7E30" w:rsidRPr="001A7E30" w:rsidRDefault="001A7E30" w:rsidP="001A7E30">
      <w:pPr>
        <w:pStyle w:val="Listaszerbekezds"/>
        <w:ind w:left="792"/>
        <w:jc w:val="both"/>
        <w:rPr>
          <w:rFonts w:ascii="Arial" w:hAnsi="Arial" w:cs="Arial"/>
          <w:b/>
          <w:lang w:val="en-GB"/>
        </w:rPr>
      </w:pPr>
      <w:r w:rsidRPr="001A7E30">
        <w:rPr>
          <w:rFonts w:ascii="Arial" w:hAnsi="Arial" w:cs="Arial"/>
          <w:b/>
          <w:lang w:val="en-GB"/>
        </w:rPr>
        <w:t>Basic data of the subsidy programme:</w:t>
      </w:r>
    </w:p>
    <w:p w:rsidR="001A7E30" w:rsidRPr="001A7E30" w:rsidRDefault="001A7E30" w:rsidP="001A7E30">
      <w:pPr>
        <w:pStyle w:val="Listaszerbekezds"/>
        <w:ind w:left="792"/>
        <w:jc w:val="both"/>
        <w:rPr>
          <w:rFonts w:ascii="Arial" w:hAnsi="Arial" w:cs="Arial"/>
          <w:b/>
          <w:lang w:val="en-GB"/>
        </w:rPr>
      </w:pPr>
    </w:p>
    <w:p w:rsidR="001A7E30" w:rsidRDefault="001A7E30" w:rsidP="007810D4">
      <w:pPr>
        <w:pStyle w:val="Listaszerbekezds"/>
        <w:numPr>
          <w:ilvl w:val="0"/>
          <w:numId w:val="20"/>
        </w:numPr>
        <w:ind w:left="1276"/>
        <w:jc w:val="both"/>
        <w:rPr>
          <w:rFonts w:ascii="Arial" w:hAnsi="Arial" w:cs="Arial"/>
          <w:b/>
          <w:lang w:val="en-GB"/>
        </w:rPr>
      </w:pPr>
      <w:r w:rsidRPr="001A7E30">
        <w:rPr>
          <w:rFonts w:ascii="Arial" w:hAnsi="Arial" w:cs="Arial"/>
          <w:b/>
          <w:lang w:val="en-GB"/>
        </w:rPr>
        <w:t xml:space="preserve">Timeframe: </w:t>
      </w:r>
      <w:r w:rsidRPr="00B13F78">
        <w:rPr>
          <w:rFonts w:ascii="Arial" w:hAnsi="Arial" w:cs="Arial"/>
          <w:lang w:val="en-GB"/>
        </w:rPr>
        <w:t>25.09.2017-27.06.2019</w:t>
      </w:r>
    </w:p>
    <w:p w:rsidR="001A7E30" w:rsidRDefault="001A7E30" w:rsidP="007810D4">
      <w:pPr>
        <w:pStyle w:val="Listaszerbekezds"/>
        <w:numPr>
          <w:ilvl w:val="0"/>
          <w:numId w:val="20"/>
        </w:numPr>
        <w:ind w:left="1276"/>
        <w:jc w:val="both"/>
        <w:rPr>
          <w:rFonts w:ascii="Arial" w:hAnsi="Arial" w:cs="Arial"/>
          <w:b/>
          <w:lang w:val="en-GB"/>
        </w:rPr>
      </w:pPr>
      <w:r w:rsidRPr="001A7E30">
        <w:rPr>
          <w:rFonts w:ascii="Arial" w:hAnsi="Arial" w:cs="Arial"/>
          <w:b/>
          <w:lang w:val="en-GB"/>
        </w:rPr>
        <w:t xml:space="preserve">Resources: </w:t>
      </w:r>
      <w:r w:rsidRPr="00B13F78">
        <w:rPr>
          <w:rFonts w:ascii="Arial" w:hAnsi="Arial" w:cs="Arial"/>
          <w:lang w:val="en-GB"/>
        </w:rPr>
        <w:t>15 billion HUF</w:t>
      </w:r>
    </w:p>
    <w:p w:rsidR="001A7E30" w:rsidRDefault="001A7E30" w:rsidP="007810D4">
      <w:pPr>
        <w:pStyle w:val="Listaszerbekezds"/>
        <w:numPr>
          <w:ilvl w:val="0"/>
          <w:numId w:val="20"/>
        </w:numPr>
        <w:ind w:left="1276"/>
        <w:jc w:val="both"/>
        <w:rPr>
          <w:rFonts w:ascii="Arial" w:hAnsi="Arial" w:cs="Arial"/>
          <w:b/>
          <w:lang w:val="en-GB"/>
        </w:rPr>
      </w:pPr>
      <w:r w:rsidRPr="001A7E30">
        <w:rPr>
          <w:rFonts w:ascii="Arial" w:hAnsi="Arial" w:cs="Arial"/>
          <w:b/>
          <w:lang w:val="en-GB"/>
        </w:rPr>
        <w:t xml:space="preserve">Number of supported social enterprises: </w:t>
      </w:r>
      <w:r w:rsidRPr="00B13F78">
        <w:rPr>
          <w:rFonts w:ascii="Arial" w:hAnsi="Arial" w:cs="Arial"/>
          <w:lang w:val="en-GB"/>
        </w:rPr>
        <w:t>100</w:t>
      </w:r>
    </w:p>
    <w:p w:rsidR="001A7E30" w:rsidRPr="001A7E30" w:rsidRDefault="001A7E30" w:rsidP="007810D4">
      <w:pPr>
        <w:pStyle w:val="Listaszerbekezds"/>
        <w:numPr>
          <w:ilvl w:val="0"/>
          <w:numId w:val="20"/>
        </w:numPr>
        <w:ind w:left="1276"/>
        <w:jc w:val="both"/>
        <w:rPr>
          <w:rFonts w:ascii="Arial" w:hAnsi="Arial" w:cs="Arial"/>
          <w:b/>
          <w:lang w:val="en-GB"/>
        </w:rPr>
      </w:pPr>
      <w:r w:rsidRPr="001A7E30">
        <w:rPr>
          <w:rFonts w:ascii="Arial" w:hAnsi="Arial" w:cs="Arial"/>
          <w:b/>
          <w:lang w:val="en-GB"/>
        </w:rPr>
        <w:t xml:space="preserve">Non-refundable subsidy awarded so far: </w:t>
      </w:r>
      <w:r w:rsidRPr="00B13F78">
        <w:rPr>
          <w:rFonts w:ascii="Arial" w:hAnsi="Arial" w:cs="Arial"/>
          <w:lang w:val="en-GB"/>
        </w:rPr>
        <w:t>4</w:t>
      </w:r>
      <w:r w:rsidR="00BA7287">
        <w:rPr>
          <w:rFonts w:ascii="Arial" w:hAnsi="Arial" w:cs="Arial"/>
          <w:lang w:val="en-GB"/>
        </w:rPr>
        <w:t>,</w:t>
      </w:r>
      <w:r w:rsidRPr="00B13F78">
        <w:rPr>
          <w:rFonts w:ascii="Arial" w:hAnsi="Arial" w:cs="Arial"/>
          <w:lang w:val="en-GB"/>
        </w:rPr>
        <w:t>4 billion HUF</w:t>
      </w:r>
    </w:p>
    <w:p w:rsidR="007561E8" w:rsidRDefault="007561E8" w:rsidP="00B13F78">
      <w:pPr>
        <w:pStyle w:val="Listaszerbekezds"/>
        <w:ind w:left="792"/>
        <w:jc w:val="both"/>
        <w:rPr>
          <w:rFonts w:ascii="Arial" w:hAnsi="Arial" w:cs="Arial"/>
          <w:b/>
        </w:rPr>
      </w:pPr>
    </w:p>
    <w:p w:rsidR="00BA7287" w:rsidRPr="00B13F78" w:rsidRDefault="00BA7287" w:rsidP="00BA7287">
      <w:pPr>
        <w:pStyle w:val="Listaszerbekezds"/>
        <w:ind w:left="792"/>
        <w:jc w:val="both"/>
        <w:rPr>
          <w:rFonts w:ascii="Arial" w:hAnsi="Arial" w:cs="Arial"/>
        </w:rPr>
      </w:pPr>
      <w:r w:rsidRPr="00B13F78">
        <w:rPr>
          <w:rFonts w:ascii="Arial" w:hAnsi="Arial" w:cs="Arial"/>
        </w:rPr>
        <w:t xml:space="preserve">Just like the former programme </w:t>
      </w:r>
      <w:r w:rsidRPr="00362D90">
        <w:rPr>
          <w:rFonts w:ascii="Arial" w:hAnsi="Arial" w:cs="Arial"/>
        </w:rPr>
        <w:t>EDIOP-5.1.7-17 also aims at the</w:t>
      </w:r>
      <w:r w:rsidRPr="00B13F78">
        <w:rPr>
          <w:rFonts w:ascii="Arial" w:hAnsi="Arial" w:cs="Arial"/>
        </w:rPr>
        <w:t xml:space="preserve"> dynamization and stabilization of already operating civic and non-profit organizations and already operating social enterprises - by promoting the sustainable business model-based production, marketing and market access of marketable products and services - in order to create long lasting and sustainable employment opportunities.</w:t>
      </w:r>
    </w:p>
    <w:p w:rsidR="00BA7287" w:rsidRPr="00B13F78" w:rsidRDefault="00BA7287" w:rsidP="00BA7287">
      <w:pPr>
        <w:pStyle w:val="Listaszerbekezds"/>
        <w:ind w:left="792"/>
        <w:jc w:val="both"/>
        <w:rPr>
          <w:rFonts w:ascii="Arial" w:hAnsi="Arial" w:cs="Arial"/>
        </w:rPr>
      </w:pPr>
      <w:r w:rsidRPr="00B13F78">
        <w:rPr>
          <w:rFonts w:ascii="Arial" w:hAnsi="Arial" w:cs="Arial"/>
        </w:rPr>
        <w:t>In addition EDIOP-5.1.7-17 also aiming at the preparation of social enterprises to be able to operate independently from state aid, basing their sustainability on market revenues.</w:t>
      </w:r>
    </w:p>
    <w:p w:rsidR="00BA7287" w:rsidRPr="00B13F78" w:rsidRDefault="00BA7287" w:rsidP="00BA7287">
      <w:pPr>
        <w:pStyle w:val="Listaszerbekezds"/>
        <w:ind w:left="792"/>
        <w:jc w:val="both"/>
        <w:rPr>
          <w:rFonts w:ascii="Arial" w:hAnsi="Arial" w:cs="Arial"/>
        </w:rPr>
      </w:pPr>
      <w:r w:rsidRPr="00B13F78">
        <w:rPr>
          <w:rFonts w:ascii="Arial" w:hAnsi="Arial" w:cs="Arial"/>
        </w:rPr>
        <w:t>In accordance with the above mentioned goals the programme provides financial resources for the same activities like EDIOP-5.1.3-16:</w:t>
      </w:r>
    </w:p>
    <w:p w:rsidR="00BA7287" w:rsidRPr="00B13F78" w:rsidRDefault="00BA7287" w:rsidP="00BA7287">
      <w:pPr>
        <w:pStyle w:val="Listaszerbekezds"/>
        <w:ind w:left="792"/>
        <w:jc w:val="both"/>
        <w:rPr>
          <w:rFonts w:ascii="Arial" w:hAnsi="Arial" w:cs="Arial"/>
        </w:rPr>
      </w:pPr>
    </w:p>
    <w:p w:rsidR="007561E8" w:rsidRPr="00B13F78" w:rsidRDefault="00BA7287" w:rsidP="00B13F78">
      <w:pPr>
        <w:pStyle w:val="Listaszerbekezds"/>
        <w:ind w:left="792"/>
        <w:jc w:val="both"/>
        <w:rPr>
          <w:rFonts w:ascii="Arial" w:hAnsi="Arial" w:cs="Arial"/>
        </w:rPr>
      </w:pPr>
      <w:r w:rsidRPr="00B13F78">
        <w:rPr>
          <w:rFonts w:ascii="Arial" w:hAnsi="Arial" w:cs="Arial"/>
        </w:rPr>
        <w:t>As a new element in the Hungarian state-aid system, EDIOP-5.1.7-17 provides the opportunity to combine the non-refundable subsidy with subsidized refundable loan provided by the MFB Bank within the frameworks of the EDIOP-8.8.1-17 loan programme. (See later)</w:t>
      </w:r>
    </w:p>
    <w:p w:rsidR="00FF07F1" w:rsidRDefault="00FF07F1" w:rsidP="00FF07F1">
      <w:pPr>
        <w:pStyle w:val="Listaszerbekezds"/>
        <w:jc w:val="both"/>
        <w:rPr>
          <w:rFonts w:ascii="Arial" w:hAnsi="Arial" w:cs="Arial"/>
          <w:b/>
        </w:rPr>
      </w:pPr>
    </w:p>
    <w:p w:rsidR="00573C08" w:rsidRDefault="00FF07F1" w:rsidP="007810D4">
      <w:pPr>
        <w:pStyle w:val="Listaszerbekezds"/>
        <w:numPr>
          <w:ilvl w:val="0"/>
          <w:numId w:val="2"/>
        </w:numPr>
        <w:jc w:val="both"/>
        <w:rPr>
          <w:rFonts w:ascii="Arial" w:hAnsi="Arial" w:cs="Arial"/>
          <w:b/>
        </w:rPr>
      </w:pPr>
      <w:r w:rsidRPr="00FF07F1">
        <w:rPr>
          <w:rFonts w:ascii="Arial" w:hAnsi="Arial" w:cs="Arial"/>
          <w:b/>
        </w:rPr>
        <w:t>EDIOP Economic Development and Innovation Operational Programme, Priority 8, NSO 17.1</w:t>
      </w:r>
    </w:p>
    <w:p w:rsidR="00573C08" w:rsidRDefault="00573C08" w:rsidP="00573C08">
      <w:pPr>
        <w:pStyle w:val="Listaszerbekezds"/>
        <w:ind w:left="360"/>
        <w:jc w:val="both"/>
        <w:rPr>
          <w:rFonts w:ascii="Arial" w:hAnsi="Arial" w:cs="Arial"/>
          <w:b/>
        </w:rPr>
      </w:pPr>
    </w:p>
    <w:p w:rsidR="00573C08" w:rsidRDefault="00FF07F1" w:rsidP="00573C08">
      <w:pPr>
        <w:pStyle w:val="Listaszerbekezds"/>
        <w:ind w:left="360"/>
        <w:jc w:val="both"/>
        <w:rPr>
          <w:rFonts w:ascii="Arial" w:hAnsi="Arial" w:cs="Arial"/>
          <w:b/>
        </w:rPr>
      </w:pPr>
      <w:r w:rsidRPr="00573C08">
        <w:rPr>
          <w:rFonts w:ascii="Arial" w:hAnsi="Arial" w:cs="Arial"/>
        </w:rPr>
        <w:t>The 8th priority (</w:t>
      </w:r>
      <w:r w:rsidR="00BC79C1" w:rsidRPr="00573C08">
        <w:rPr>
          <w:rFonts w:ascii="Arial" w:hAnsi="Arial" w:cs="Arial"/>
        </w:rPr>
        <w:t>Financial Instruments</w:t>
      </w:r>
      <w:r w:rsidRPr="00573C08">
        <w:rPr>
          <w:rFonts w:ascii="Arial" w:hAnsi="Arial" w:cs="Arial"/>
        </w:rPr>
        <w:t>) of EDIOP</w:t>
      </w:r>
      <w:r w:rsidR="00BC79C1" w:rsidRPr="00573C08">
        <w:rPr>
          <w:rFonts w:ascii="Arial" w:hAnsi="Arial" w:cs="Arial"/>
        </w:rPr>
        <w:t xml:space="preserve"> helps </w:t>
      </w:r>
      <w:r w:rsidR="00516903" w:rsidRPr="00573C08">
        <w:rPr>
          <w:rFonts w:ascii="Arial" w:hAnsi="Arial" w:cs="Arial"/>
        </w:rPr>
        <w:t>the corporate sector not or not adequately funded from the market –mainly SMEs and social enterprises- to gain access to financing. It also enables competitiveness improving or employment increasing projects to get financial resources all across the country, and energy efficien</w:t>
      </w:r>
      <w:r w:rsidR="00CA7E1F" w:rsidRPr="00573C08">
        <w:rPr>
          <w:rFonts w:ascii="Arial" w:hAnsi="Arial" w:cs="Arial"/>
        </w:rPr>
        <w:t>c</w:t>
      </w:r>
      <w:r w:rsidR="00516903" w:rsidRPr="00573C08">
        <w:rPr>
          <w:rFonts w:ascii="Arial" w:hAnsi="Arial" w:cs="Arial"/>
        </w:rPr>
        <w:t xml:space="preserve">y </w:t>
      </w:r>
      <w:r w:rsidR="00CA7E1F" w:rsidRPr="00573C08">
        <w:rPr>
          <w:rFonts w:ascii="Arial" w:hAnsi="Arial" w:cs="Arial"/>
        </w:rPr>
        <w:t>increasing</w:t>
      </w:r>
      <w:r w:rsidR="00516903" w:rsidRPr="00573C08">
        <w:rPr>
          <w:rFonts w:ascii="Arial" w:hAnsi="Arial" w:cs="Arial"/>
        </w:rPr>
        <w:t xml:space="preserve"> or </w:t>
      </w:r>
      <w:r w:rsidR="00CA7E1F" w:rsidRPr="00573C08">
        <w:rPr>
          <w:rFonts w:ascii="Arial" w:hAnsi="Arial" w:cs="Arial"/>
        </w:rPr>
        <w:t xml:space="preserve">renewable energy resources promoting (private and public) projects with financial difficulties to get the </w:t>
      </w:r>
      <w:r w:rsidR="00516903" w:rsidRPr="00573C08">
        <w:rPr>
          <w:rFonts w:ascii="Arial" w:hAnsi="Arial" w:cs="Arial"/>
        </w:rPr>
        <w:t>necessary resource</w:t>
      </w:r>
      <w:r w:rsidR="007C45EE" w:rsidRPr="00573C08">
        <w:rPr>
          <w:rFonts w:ascii="Arial" w:hAnsi="Arial" w:cs="Arial"/>
        </w:rPr>
        <w:t>s</w:t>
      </w:r>
      <w:r w:rsidR="00CA7E1F" w:rsidRPr="00573C08">
        <w:rPr>
          <w:rFonts w:ascii="Arial" w:hAnsi="Arial" w:cs="Arial"/>
        </w:rPr>
        <w:t xml:space="preserve"> even</w:t>
      </w:r>
      <w:r w:rsidR="00516903" w:rsidRPr="00573C08">
        <w:rPr>
          <w:rFonts w:ascii="Arial" w:hAnsi="Arial" w:cs="Arial"/>
        </w:rPr>
        <w:t xml:space="preserve"> in </w:t>
      </w:r>
      <w:r w:rsidR="00CA7E1F" w:rsidRPr="00573C08">
        <w:rPr>
          <w:rFonts w:ascii="Arial" w:hAnsi="Arial" w:cs="Arial"/>
        </w:rPr>
        <w:t xml:space="preserve">the </w:t>
      </w:r>
      <w:r w:rsidR="00516903" w:rsidRPr="00573C08">
        <w:rPr>
          <w:rFonts w:ascii="Arial" w:hAnsi="Arial" w:cs="Arial"/>
        </w:rPr>
        <w:t>less developed regions.</w:t>
      </w:r>
    </w:p>
    <w:p w:rsidR="00573C08" w:rsidRDefault="007C45EE" w:rsidP="00573C08">
      <w:pPr>
        <w:pStyle w:val="Listaszerbekezds"/>
        <w:ind w:left="360"/>
        <w:jc w:val="both"/>
        <w:rPr>
          <w:rFonts w:ascii="Arial" w:hAnsi="Arial" w:cs="Arial"/>
          <w:b/>
        </w:rPr>
      </w:pPr>
      <w:r w:rsidRPr="007C45EE">
        <w:rPr>
          <w:rFonts w:ascii="Arial" w:hAnsi="Arial" w:cs="Arial"/>
        </w:rPr>
        <w:t xml:space="preserve">Financial instruments finance </w:t>
      </w:r>
      <w:r>
        <w:rPr>
          <w:rFonts w:ascii="Arial" w:hAnsi="Arial" w:cs="Arial"/>
        </w:rPr>
        <w:t xml:space="preserve">economically viable </w:t>
      </w:r>
      <w:r w:rsidRPr="007C45EE">
        <w:rPr>
          <w:rFonts w:ascii="Arial" w:hAnsi="Arial" w:cs="Arial"/>
        </w:rPr>
        <w:t xml:space="preserve">investments </w:t>
      </w:r>
      <w:r>
        <w:rPr>
          <w:rFonts w:ascii="Arial" w:hAnsi="Arial" w:cs="Arial"/>
        </w:rPr>
        <w:t xml:space="preserve">which –on the other hand- could not be implemented </w:t>
      </w:r>
      <w:r w:rsidRPr="007C45EE">
        <w:rPr>
          <w:rFonts w:ascii="Arial" w:hAnsi="Arial" w:cs="Arial"/>
        </w:rPr>
        <w:t>without these assets</w:t>
      </w:r>
      <w:r>
        <w:rPr>
          <w:rFonts w:ascii="Arial" w:hAnsi="Arial" w:cs="Arial"/>
        </w:rPr>
        <w:t xml:space="preserve"> and </w:t>
      </w:r>
      <w:r w:rsidRPr="007C45EE">
        <w:rPr>
          <w:rFonts w:ascii="Arial" w:hAnsi="Arial" w:cs="Arial"/>
        </w:rPr>
        <w:t xml:space="preserve">which </w:t>
      </w:r>
      <w:r w:rsidR="0055798A">
        <w:rPr>
          <w:rFonts w:ascii="Arial" w:hAnsi="Arial" w:cs="Arial"/>
        </w:rPr>
        <w:t xml:space="preserve">have to </w:t>
      </w:r>
      <w:r w:rsidRPr="007C45EE">
        <w:rPr>
          <w:rFonts w:ascii="Arial" w:hAnsi="Arial" w:cs="Arial"/>
        </w:rPr>
        <w:t xml:space="preserve">be able to </w:t>
      </w:r>
      <w:r w:rsidR="0055798A">
        <w:rPr>
          <w:rFonts w:ascii="Arial" w:hAnsi="Arial" w:cs="Arial"/>
        </w:rPr>
        <w:t>raise</w:t>
      </w:r>
      <w:r w:rsidRPr="007C45EE">
        <w:rPr>
          <w:rFonts w:ascii="Arial" w:hAnsi="Arial" w:cs="Arial"/>
        </w:rPr>
        <w:t xml:space="preserve"> the cost of </w:t>
      </w:r>
      <w:r w:rsidR="0055798A">
        <w:rPr>
          <w:rFonts w:ascii="Arial" w:hAnsi="Arial" w:cs="Arial"/>
        </w:rPr>
        <w:t xml:space="preserve">the </w:t>
      </w:r>
      <w:r w:rsidRPr="007C45EE">
        <w:rPr>
          <w:rFonts w:ascii="Arial" w:hAnsi="Arial" w:cs="Arial"/>
        </w:rPr>
        <w:t xml:space="preserve">access to </w:t>
      </w:r>
      <w:r w:rsidR="0055798A">
        <w:rPr>
          <w:rFonts w:ascii="Arial" w:hAnsi="Arial" w:cs="Arial"/>
        </w:rPr>
        <w:t xml:space="preserve">these </w:t>
      </w:r>
      <w:r w:rsidRPr="007C45EE">
        <w:rPr>
          <w:rFonts w:ascii="Arial" w:hAnsi="Arial" w:cs="Arial"/>
        </w:rPr>
        <w:t>resources.</w:t>
      </w:r>
    </w:p>
    <w:p w:rsidR="00573C08" w:rsidRDefault="0055798A" w:rsidP="00573C08">
      <w:pPr>
        <w:pStyle w:val="Listaszerbekezds"/>
        <w:ind w:left="360"/>
        <w:jc w:val="both"/>
        <w:rPr>
          <w:rFonts w:ascii="Arial" w:hAnsi="Arial" w:cs="Arial"/>
          <w:b/>
        </w:rPr>
      </w:pPr>
      <w:r w:rsidRPr="007C45EE">
        <w:rPr>
          <w:rFonts w:ascii="Arial" w:hAnsi="Arial" w:cs="Arial"/>
        </w:rPr>
        <w:t xml:space="preserve">Financial instruments do not </w:t>
      </w:r>
      <w:r w:rsidR="00BA7287">
        <w:rPr>
          <w:rFonts w:ascii="Arial" w:hAnsi="Arial" w:cs="Arial"/>
        </w:rPr>
        <w:t>implement</w:t>
      </w:r>
      <w:r w:rsidR="00BA7287" w:rsidRPr="007C45EE">
        <w:rPr>
          <w:rFonts w:ascii="Arial" w:hAnsi="Arial" w:cs="Arial"/>
        </w:rPr>
        <w:t xml:space="preserve"> </w:t>
      </w:r>
      <w:r w:rsidRPr="007C45EE">
        <w:rPr>
          <w:rFonts w:ascii="Arial" w:hAnsi="Arial" w:cs="Arial"/>
        </w:rPr>
        <w:t xml:space="preserve">autonomous thematic objectives but </w:t>
      </w:r>
      <w:r>
        <w:rPr>
          <w:rFonts w:ascii="Arial" w:hAnsi="Arial" w:cs="Arial"/>
        </w:rPr>
        <w:t xml:space="preserve">they serve </w:t>
      </w:r>
      <w:r w:rsidRPr="007C45EE">
        <w:rPr>
          <w:rFonts w:ascii="Arial" w:hAnsi="Arial" w:cs="Arial"/>
        </w:rPr>
        <w:t>as tools for thematic objectives</w:t>
      </w:r>
      <w:r>
        <w:rPr>
          <w:rFonts w:ascii="Arial" w:hAnsi="Arial" w:cs="Arial"/>
        </w:rPr>
        <w:t xml:space="preserve"> of other priorities within the frameworks of EDIOP</w:t>
      </w:r>
      <w:r w:rsidRPr="007C45EE">
        <w:rPr>
          <w:rFonts w:ascii="Arial" w:hAnsi="Arial" w:cs="Arial"/>
        </w:rPr>
        <w:t>.</w:t>
      </w:r>
      <w:r w:rsidR="00362D90">
        <w:rPr>
          <w:rFonts w:ascii="Arial" w:hAnsi="Arial" w:cs="Arial"/>
        </w:rPr>
        <w:t xml:space="preserve"> </w:t>
      </w:r>
      <w:r w:rsidRPr="0055798A">
        <w:rPr>
          <w:rFonts w:ascii="Arial" w:hAnsi="Arial" w:cs="Arial"/>
        </w:rPr>
        <w:t xml:space="preserve">The priority includes 5 thematic objectives and 7 investment priorities, </w:t>
      </w:r>
      <w:r w:rsidRPr="0055798A">
        <w:rPr>
          <w:rFonts w:ascii="Arial" w:hAnsi="Arial" w:cs="Arial"/>
        </w:rPr>
        <w:lastRenderedPageBreak/>
        <w:t xml:space="preserve">which contribute to the achievement of the specific </w:t>
      </w:r>
      <w:r w:rsidR="000D4621" w:rsidRPr="0055798A">
        <w:rPr>
          <w:rFonts w:ascii="Arial" w:hAnsi="Arial" w:cs="Arial"/>
        </w:rPr>
        <w:t>objectives,</w:t>
      </w:r>
      <w:r w:rsidRPr="0055798A">
        <w:rPr>
          <w:rFonts w:ascii="Arial" w:hAnsi="Arial" w:cs="Arial"/>
        </w:rPr>
        <w:t xml:space="preserve"> set in </w:t>
      </w:r>
      <w:r>
        <w:rPr>
          <w:rFonts w:ascii="Arial" w:hAnsi="Arial" w:cs="Arial"/>
        </w:rPr>
        <w:t>the priorities 1-6 of EDIOP</w:t>
      </w:r>
      <w:r w:rsidRPr="0055798A">
        <w:rPr>
          <w:rFonts w:ascii="Arial" w:hAnsi="Arial" w:cs="Arial"/>
        </w:rPr>
        <w:t xml:space="preserve">, complementing </w:t>
      </w:r>
      <w:r>
        <w:rPr>
          <w:rFonts w:ascii="Arial" w:hAnsi="Arial" w:cs="Arial"/>
        </w:rPr>
        <w:t xml:space="preserve">this way </w:t>
      </w:r>
      <w:r w:rsidRPr="0055798A">
        <w:rPr>
          <w:rFonts w:ascii="Arial" w:hAnsi="Arial" w:cs="Arial"/>
        </w:rPr>
        <w:t>the results of the non-refundable grants</w:t>
      </w:r>
      <w:r>
        <w:rPr>
          <w:rFonts w:ascii="Arial" w:hAnsi="Arial" w:cs="Arial"/>
        </w:rPr>
        <w:t xml:space="preserve">. Therefore </w:t>
      </w:r>
      <w:r w:rsidR="00245536">
        <w:rPr>
          <w:rFonts w:ascii="Arial" w:hAnsi="Arial" w:cs="Arial"/>
        </w:rPr>
        <w:t xml:space="preserve">the </w:t>
      </w:r>
      <w:r w:rsidR="00245536" w:rsidRPr="00245536">
        <w:rPr>
          <w:rFonts w:ascii="Arial" w:hAnsi="Arial" w:cs="Arial"/>
        </w:rPr>
        <w:t>financial instruments planned in</w:t>
      </w:r>
      <w:r w:rsidR="00245536">
        <w:rPr>
          <w:rFonts w:ascii="Arial" w:hAnsi="Arial" w:cs="Arial"/>
        </w:rPr>
        <w:t xml:space="preserve"> the Priority</w:t>
      </w:r>
      <w:r w:rsidR="00245536" w:rsidRPr="00245536">
        <w:rPr>
          <w:rFonts w:ascii="Arial" w:hAnsi="Arial" w:cs="Arial"/>
        </w:rPr>
        <w:t xml:space="preserve"> </w:t>
      </w:r>
      <w:r w:rsidR="00245536">
        <w:rPr>
          <w:rFonts w:ascii="Arial" w:hAnsi="Arial" w:cs="Arial"/>
        </w:rPr>
        <w:t xml:space="preserve">can be </w:t>
      </w:r>
      <w:r w:rsidR="00245536" w:rsidRPr="00245536">
        <w:rPr>
          <w:rFonts w:ascii="Arial" w:hAnsi="Arial" w:cs="Arial"/>
        </w:rPr>
        <w:t>combined with GINOP 1-7</w:t>
      </w:r>
      <w:r w:rsidR="00245536">
        <w:rPr>
          <w:rFonts w:ascii="Arial" w:hAnsi="Arial" w:cs="Arial"/>
        </w:rPr>
        <w:t xml:space="preserve"> </w:t>
      </w:r>
      <w:r w:rsidR="00492268">
        <w:rPr>
          <w:rFonts w:ascii="Arial" w:hAnsi="Arial" w:cs="Arial"/>
        </w:rPr>
        <w:t>non-refundable sources in the case of insufficiency.</w:t>
      </w:r>
      <w:r w:rsidR="000D4621">
        <w:rPr>
          <w:rFonts w:ascii="Arial" w:hAnsi="Arial" w:cs="Arial"/>
        </w:rPr>
        <w:t xml:space="preserve"> </w:t>
      </w:r>
    </w:p>
    <w:p w:rsidR="00573C08" w:rsidRDefault="000D4621" w:rsidP="00573C08">
      <w:pPr>
        <w:pStyle w:val="Listaszerbekezds"/>
        <w:ind w:left="360"/>
        <w:jc w:val="both"/>
        <w:rPr>
          <w:rFonts w:ascii="Arial" w:hAnsi="Arial" w:cs="Arial"/>
          <w:b/>
        </w:rPr>
      </w:pPr>
      <w:r>
        <w:rPr>
          <w:rFonts w:ascii="Arial" w:hAnsi="Arial" w:cs="Arial"/>
        </w:rPr>
        <w:t>Among the</w:t>
      </w:r>
      <w:r w:rsidR="001A251C">
        <w:rPr>
          <w:rFonts w:ascii="Arial" w:hAnsi="Arial" w:cs="Arial"/>
        </w:rPr>
        <w:t>se</w:t>
      </w:r>
      <w:r>
        <w:rPr>
          <w:rFonts w:ascii="Arial" w:hAnsi="Arial" w:cs="Arial"/>
        </w:rPr>
        <w:t xml:space="preserve"> </w:t>
      </w:r>
      <w:r w:rsidR="001A251C">
        <w:rPr>
          <w:rFonts w:ascii="Arial" w:hAnsi="Arial" w:cs="Arial"/>
        </w:rPr>
        <w:t xml:space="preserve">instruments the NSO 17.1 </w:t>
      </w:r>
      <w:r w:rsidR="00B4746F">
        <w:rPr>
          <w:rFonts w:ascii="Arial" w:hAnsi="Arial" w:cs="Arial"/>
        </w:rPr>
        <w:t>(</w:t>
      </w:r>
      <w:r w:rsidR="00B4746F" w:rsidRPr="00B4746F">
        <w:rPr>
          <w:rFonts w:ascii="Arial" w:hAnsi="Arial" w:cs="Arial"/>
        </w:rPr>
        <w:t>Enhancing the competitiveness by</w:t>
      </w:r>
      <w:r w:rsidR="00B4746F">
        <w:rPr>
          <w:rFonts w:ascii="Arial" w:hAnsi="Arial" w:cs="Arial"/>
        </w:rPr>
        <w:t xml:space="preserve"> improving access to external funding</w:t>
      </w:r>
      <w:r w:rsidR="00B4746F" w:rsidRPr="00B4746F">
        <w:rPr>
          <w:rFonts w:ascii="Arial" w:hAnsi="Arial" w:cs="Arial"/>
        </w:rPr>
        <w:t xml:space="preserve"> </w:t>
      </w:r>
      <w:r w:rsidR="00B4746F">
        <w:rPr>
          <w:rFonts w:ascii="Arial" w:hAnsi="Arial" w:cs="Arial"/>
        </w:rPr>
        <w:t xml:space="preserve">in case of </w:t>
      </w:r>
      <w:r w:rsidR="00B4746F" w:rsidRPr="00B4746F">
        <w:rPr>
          <w:rFonts w:ascii="Arial" w:hAnsi="Arial" w:cs="Arial"/>
        </w:rPr>
        <w:t xml:space="preserve">companies -including social enterprises-  </w:t>
      </w:r>
      <w:r w:rsidR="00B4746F">
        <w:rPr>
          <w:rFonts w:ascii="Arial" w:hAnsi="Arial" w:cs="Arial"/>
        </w:rPr>
        <w:t>that implement</w:t>
      </w:r>
      <w:r w:rsidR="00B4746F" w:rsidRPr="00B4746F">
        <w:rPr>
          <w:rFonts w:ascii="Arial" w:hAnsi="Arial" w:cs="Arial"/>
        </w:rPr>
        <w:t xml:space="preserve"> employment promoting investments while not having acce</w:t>
      </w:r>
      <w:r w:rsidR="00B4746F">
        <w:rPr>
          <w:rFonts w:ascii="Arial" w:hAnsi="Arial" w:cs="Arial"/>
        </w:rPr>
        <w:t>ss or having</w:t>
      </w:r>
      <w:r w:rsidR="00B4746F" w:rsidRPr="00B4746F">
        <w:rPr>
          <w:rFonts w:ascii="Arial" w:hAnsi="Arial" w:cs="Arial"/>
        </w:rPr>
        <w:t xml:space="preserve"> insufficient access to financial resources</w:t>
      </w:r>
      <w:r w:rsidR="00B4746F">
        <w:rPr>
          <w:rFonts w:ascii="Arial" w:hAnsi="Arial" w:cs="Arial"/>
        </w:rPr>
        <w:t xml:space="preserve">) </w:t>
      </w:r>
      <w:r w:rsidR="00362D90">
        <w:rPr>
          <w:rFonts w:ascii="Arial" w:hAnsi="Arial" w:cs="Arial"/>
        </w:rPr>
        <w:t>aims</w:t>
      </w:r>
      <w:r w:rsidR="00B4746F">
        <w:rPr>
          <w:rFonts w:ascii="Arial" w:hAnsi="Arial" w:cs="Arial"/>
        </w:rPr>
        <w:t xml:space="preserve"> at the development of access to external financial resources and employment opportunities in case of young people, job seekers and social enterprises. As a result of these developments the employment capacities of enterprises- including start-up and social enterprises- are strengthening in a sustainable manner.</w:t>
      </w:r>
    </w:p>
    <w:p w:rsidR="00E460E6" w:rsidRPr="00573C08" w:rsidRDefault="00E460E6" w:rsidP="00573C08">
      <w:pPr>
        <w:pStyle w:val="Listaszerbekezds"/>
        <w:ind w:left="360"/>
        <w:jc w:val="both"/>
        <w:rPr>
          <w:rFonts w:ascii="Arial" w:hAnsi="Arial" w:cs="Arial"/>
          <w:b/>
        </w:rPr>
      </w:pPr>
      <w:r>
        <w:rPr>
          <w:rFonts w:ascii="Arial" w:hAnsi="Arial" w:cs="Arial"/>
        </w:rPr>
        <w:t>The planned OP level outputs of the above mentioned developments are the followings:</w:t>
      </w:r>
    </w:p>
    <w:p w:rsidR="00362D90" w:rsidRDefault="00362D90" w:rsidP="00E460E6">
      <w:pPr>
        <w:pStyle w:val="Listaszerbekezds"/>
        <w:jc w:val="both"/>
        <w:rPr>
          <w:rFonts w:ascii="Arial" w:hAnsi="Arial" w:cs="Arial"/>
        </w:rPr>
      </w:pPr>
    </w:p>
    <w:p w:rsidR="00E460E6" w:rsidRDefault="00E460E6" w:rsidP="00E460E6">
      <w:pPr>
        <w:pStyle w:val="Listaszerbekezds"/>
        <w:jc w:val="both"/>
        <w:rPr>
          <w:rFonts w:ascii="Arial" w:hAnsi="Arial" w:cs="Arial"/>
        </w:rPr>
      </w:pPr>
    </w:p>
    <w:tbl>
      <w:tblPr>
        <w:tblStyle w:val="Rcsostblzat"/>
        <w:tblW w:w="0" w:type="auto"/>
        <w:jc w:val="center"/>
        <w:tblLook w:val="04A0" w:firstRow="1" w:lastRow="0" w:firstColumn="1" w:lastColumn="0" w:noHBand="0" w:noVBand="1"/>
      </w:tblPr>
      <w:tblGrid>
        <w:gridCol w:w="664"/>
        <w:gridCol w:w="4198"/>
        <w:gridCol w:w="2026"/>
      </w:tblGrid>
      <w:tr w:rsidR="00E460E6" w:rsidTr="00B13F78">
        <w:trPr>
          <w:jc w:val="center"/>
        </w:trPr>
        <w:tc>
          <w:tcPr>
            <w:tcW w:w="664" w:type="dxa"/>
            <w:shd w:val="clear" w:color="auto" w:fill="9FACD2" w:themeFill="accent1" w:themeFillTint="99"/>
          </w:tcPr>
          <w:p w:rsidR="00E460E6" w:rsidRDefault="00E460E6" w:rsidP="002B0A29">
            <w:pPr>
              <w:pStyle w:val="Listaszerbekezds"/>
              <w:ind w:left="0"/>
              <w:jc w:val="both"/>
              <w:rPr>
                <w:rFonts w:ascii="Arial" w:hAnsi="Arial" w:cs="Arial"/>
              </w:rPr>
            </w:pPr>
          </w:p>
        </w:tc>
        <w:tc>
          <w:tcPr>
            <w:tcW w:w="4198" w:type="dxa"/>
            <w:shd w:val="clear" w:color="auto" w:fill="9FACD2" w:themeFill="accent1" w:themeFillTint="99"/>
            <w:vAlign w:val="center"/>
          </w:tcPr>
          <w:p w:rsidR="00E460E6" w:rsidRPr="009C58A0" w:rsidRDefault="00E460E6" w:rsidP="002B0A29">
            <w:pPr>
              <w:pStyle w:val="Listaszerbekezds"/>
              <w:ind w:left="0"/>
              <w:jc w:val="center"/>
              <w:rPr>
                <w:rFonts w:ascii="Arial" w:hAnsi="Arial" w:cs="Arial"/>
                <w:b/>
              </w:rPr>
            </w:pPr>
            <w:r w:rsidRPr="009C58A0">
              <w:rPr>
                <w:rFonts w:ascii="Arial" w:hAnsi="Arial" w:cs="Arial"/>
                <w:b/>
              </w:rPr>
              <w:t>Name of outputs</w:t>
            </w:r>
            <w:r>
              <w:rPr>
                <w:rFonts w:ascii="Arial" w:hAnsi="Arial" w:cs="Arial"/>
                <w:b/>
              </w:rPr>
              <w:t xml:space="preserve"> of Priority 8 NSO 17.1</w:t>
            </w:r>
          </w:p>
        </w:tc>
        <w:tc>
          <w:tcPr>
            <w:tcW w:w="2026" w:type="dxa"/>
            <w:shd w:val="clear" w:color="auto" w:fill="9FACD2" w:themeFill="accent1" w:themeFillTint="99"/>
            <w:vAlign w:val="center"/>
          </w:tcPr>
          <w:p w:rsidR="00E460E6" w:rsidRPr="009C58A0" w:rsidRDefault="00E460E6" w:rsidP="002B0A29">
            <w:pPr>
              <w:pStyle w:val="Listaszerbekezds"/>
              <w:ind w:left="0"/>
              <w:jc w:val="center"/>
              <w:rPr>
                <w:rFonts w:ascii="Arial" w:hAnsi="Arial" w:cs="Arial"/>
                <w:b/>
              </w:rPr>
            </w:pPr>
            <w:r w:rsidRPr="009C58A0">
              <w:rPr>
                <w:rFonts w:ascii="Arial" w:hAnsi="Arial" w:cs="Arial"/>
                <w:b/>
              </w:rPr>
              <w:t>Target value (2023)</w:t>
            </w:r>
          </w:p>
        </w:tc>
      </w:tr>
      <w:tr w:rsidR="00E460E6" w:rsidTr="00B13F78">
        <w:trPr>
          <w:jc w:val="center"/>
        </w:trPr>
        <w:tc>
          <w:tcPr>
            <w:tcW w:w="664" w:type="dxa"/>
            <w:vAlign w:val="center"/>
          </w:tcPr>
          <w:p w:rsidR="00E460E6" w:rsidRPr="009C58A0" w:rsidRDefault="00E460E6" w:rsidP="002B0A29">
            <w:pPr>
              <w:pStyle w:val="Listaszerbekezds"/>
              <w:ind w:left="0"/>
              <w:rPr>
                <w:rFonts w:ascii="Arial" w:hAnsi="Arial" w:cs="Arial"/>
                <w:b/>
              </w:rPr>
            </w:pPr>
            <w:r w:rsidRPr="009C58A0">
              <w:rPr>
                <w:rFonts w:ascii="Arial" w:hAnsi="Arial" w:cs="Arial"/>
                <w:b/>
              </w:rPr>
              <w:t xml:space="preserve">1. </w:t>
            </w:r>
          </w:p>
        </w:tc>
        <w:tc>
          <w:tcPr>
            <w:tcW w:w="4198" w:type="dxa"/>
            <w:vAlign w:val="center"/>
          </w:tcPr>
          <w:p w:rsidR="00E460E6" w:rsidRDefault="00E460E6" w:rsidP="002B0A29">
            <w:pPr>
              <w:pStyle w:val="Listaszerbekezds"/>
              <w:ind w:left="0"/>
              <w:rPr>
                <w:rFonts w:ascii="Arial" w:hAnsi="Arial" w:cs="Arial"/>
              </w:rPr>
            </w:pPr>
            <w:r w:rsidRPr="00E460E6">
              <w:rPr>
                <w:rFonts w:ascii="Arial" w:hAnsi="Arial" w:cs="Arial"/>
              </w:rPr>
              <w:t>3-year survival rate for businesses</w:t>
            </w:r>
          </w:p>
        </w:tc>
        <w:tc>
          <w:tcPr>
            <w:tcW w:w="2026" w:type="dxa"/>
            <w:vAlign w:val="center"/>
          </w:tcPr>
          <w:p w:rsidR="00E460E6" w:rsidRDefault="00E460E6" w:rsidP="002B0A29">
            <w:pPr>
              <w:pStyle w:val="Listaszerbekezds"/>
              <w:ind w:left="0"/>
              <w:jc w:val="right"/>
              <w:rPr>
                <w:rFonts w:ascii="Arial" w:hAnsi="Arial" w:cs="Arial"/>
              </w:rPr>
            </w:pPr>
            <w:r>
              <w:rPr>
                <w:rFonts w:ascii="Arial" w:hAnsi="Arial" w:cs="Arial"/>
              </w:rPr>
              <w:t>53,00%</w:t>
            </w:r>
          </w:p>
        </w:tc>
      </w:tr>
      <w:tr w:rsidR="00E460E6" w:rsidTr="00B13F78">
        <w:trPr>
          <w:jc w:val="center"/>
        </w:trPr>
        <w:tc>
          <w:tcPr>
            <w:tcW w:w="664" w:type="dxa"/>
          </w:tcPr>
          <w:p w:rsidR="00E460E6" w:rsidRPr="009C58A0" w:rsidRDefault="00E460E6" w:rsidP="002B0A29">
            <w:pPr>
              <w:pStyle w:val="Listaszerbekezds"/>
              <w:ind w:left="0"/>
              <w:jc w:val="both"/>
              <w:rPr>
                <w:rFonts w:ascii="Arial" w:hAnsi="Arial" w:cs="Arial"/>
                <w:b/>
              </w:rPr>
            </w:pPr>
            <w:r>
              <w:rPr>
                <w:rFonts w:ascii="Arial" w:hAnsi="Arial" w:cs="Arial"/>
                <w:b/>
              </w:rPr>
              <w:t>2.</w:t>
            </w:r>
          </w:p>
        </w:tc>
        <w:tc>
          <w:tcPr>
            <w:tcW w:w="4198" w:type="dxa"/>
          </w:tcPr>
          <w:p w:rsidR="00E460E6" w:rsidRDefault="00E460E6" w:rsidP="002B0A29">
            <w:pPr>
              <w:pStyle w:val="Listaszerbekezds"/>
              <w:ind w:left="0"/>
              <w:jc w:val="both"/>
              <w:rPr>
                <w:rFonts w:ascii="Arial" w:hAnsi="Arial" w:cs="Arial"/>
              </w:rPr>
            </w:pPr>
            <w:r w:rsidRPr="00E460E6">
              <w:rPr>
                <w:rFonts w:ascii="Arial" w:hAnsi="Arial" w:cs="Arial"/>
              </w:rPr>
              <w:t xml:space="preserve">Private investment complementing public support (financial support different </w:t>
            </w:r>
            <w:r w:rsidR="00E71EA9">
              <w:rPr>
                <w:rFonts w:ascii="Arial" w:hAnsi="Arial" w:cs="Arial"/>
              </w:rPr>
              <w:t>f</w:t>
            </w:r>
            <w:r w:rsidRPr="00E460E6">
              <w:rPr>
                <w:rFonts w:ascii="Arial" w:hAnsi="Arial" w:cs="Arial"/>
              </w:rPr>
              <w:t>rom non-refundable  grants)</w:t>
            </w:r>
          </w:p>
        </w:tc>
        <w:tc>
          <w:tcPr>
            <w:tcW w:w="2026" w:type="dxa"/>
          </w:tcPr>
          <w:p w:rsidR="00E71EA9" w:rsidRDefault="00E71EA9" w:rsidP="002B0A29">
            <w:pPr>
              <w:pStyle w:val="Listaszerbekezds"/>
              <w:ind w:left="0"/>
              <w:jc w:val="right"/>
              <w:rPr>
                <w:rFonts w:ascii="Arial" w:hAnsi="Arial" w:cs="Arial"/>
              </w:rPr>
            </w:pPr>
            <w:r>
              <w:rPr>
                <w:rFonts w:ascii="Arial" w:hAnsi="Arial" w:cs="Arial"/>
              </w:rPr>
              <w:t xml:space="preserve">4 000 million HUF </w:t>
            </w:r>
          </w:p>
          <w:p w:rsidR="00E460E6" w:rsidRDefault="00E71EA9" w:rsidP="002B0A29">
            <w:pPr>
              <w:pStyle w:val="Listaszerbekezds"/>
              <w:ind w:left="0"/>
              <w:jc w:val="right"/>
              <w:rPr>
                <w:rFonts w:ascii="Arial" w:hAnsi="Arial" w:cs="Arial"/>
              </w:rPr>
            </w:pPr>
            <w:r>
              <w:rPr>
                <w:rFonts w:ascii="Arial" w:hAnsi="Arial" w:cs="Arial"/>
              </w:rPr>
              <w:t>(</w:t>
            </w:r>
            <w:r w:rsidRPr="00E71EA9">
              <w:rPr>
                <w:rFonts w:ascii="Arial" w:hAnsi="Arial" w:cs="Arial"/>
              </w:rPr>
              <w:t>13 554</w:t>
            </w:r>
            <w:r>
              <w:rPr>
                <w:rFonts w:ascii="Arial" w:hAnsi="Arial" w:cs="Arial"/>
              </w:rPr>
              <w:t> </w:t>
            </w:r>
            <w:r w:rsidRPr="00E71EA9">
              <w:rPr>
                <w:rFonts w:ascii="Arial" w:hAnsi="Arial" w:cs="Arial"/>
              </w:rPr>
              <w:t>727</w:t>
            </w:r>
            <w:r>
              <w:rPr>
                <w:rFonts w:ascii="Arial" w:hAnsi="Arial" w:cs="Arial"/>
              </w:rPr>
              <w:t xml:space="preserve"> EUR)</w:t>
            </w:r>
          </w:p>
        </w:tc>
      </w:tr>
      <w:tr w:rsidR="00E71EA9" w:rsidTr="00B13F78">
        <w:trPr>
          <w:jc w:val="center"/>
        </w:trPr>
        <w:tc>
          <w:tcPr>
            <w:tcW w:w="664" w:type="dxa"/>
          </w:tcPr>
          <w:p w:rsidR="00E71EA9" w:rsidRDefault="00E71EA9" w:rsidP="002B0A29">
            <w:pPr>
              <w:pStyle w:val="Listaszerbekezds"/>
              <w:ind w:left="0"/>
              <w:jc w:val="both"/>
              <w:rPr>
                <w:rFonts w:ascii="Arial" w:hAnsi="Arial" w:cs="Arial"/>
                <w:b/>
              </w:rPr>
            </w:pPr>
            <w:r>
              <w:rPr>
                <w:rFonts w:ascii="Arial" w:hAnsi="Arial" w:cs="Arial"/>
                <w:b/>
              </w:rPr>
              <w:t>3.</w:t>
            </w:r>
          </w:p>
        </w:tc>
        <w:tc>
          <w:tcPr>
            <w:tcW w:w="4198" w:type="dxa"/>
          </w:tcPr>
          <w:p w:rsidR="00E71EA9" w:rsidRPr="00E460E6" w:rsidRDefault="00E71EA9" w:rsidP="002B0A29">
            <w:pPr>
              <w:pStyle w:val="Listaszerbekezds"/>
              <w:ind w:left="0"/>
              <w:jc w:val="both"/>
              <w:rPr>
                <w:rFonts w:ascii="Arial" w:hAnsi="Arial" w:cs="Arial"/>
              </w:rPr>
            </w:pPr>
            <w:r w:rsidRPr="00E71EA9">
              <w:rPr>
                <w:rFonts w:ascii="Arial" w:hAnsi="Arial" w:cs="Arial"/>
              </w:rPr>
              <w:t>Number of enterprises receiving financial support other than non-refundable grants</w:t>
            </w:r>
          </w:p>
        </w:tc>
        <w:tc>
          <w:tcPr>
            <w:tcW w:w="2026" w:type="dxa"/>
          </w:tcPr>
          <w:p w:rsidR="00E71EA9" w:rsidRDefault="00E71EA9" w:rsidP="002B0A29">
            <w:pPr>
              <w:pStyle w:val="Listaszerbekezds"/>
              <w:ind w:left="0"/>
              <w:jc w:val="right"/>
              <w:rPr>
                <w:rFonts w:ascii="Arial" w:hAnsi="Arial" w:cs="Arial"/>
              </w:rPr>
            </w:pPr>
            <w:r>
              <w:rPr>
                <w:rFonts w:ascii="Arial" w:hAnsi="Arial" w:cs="Arial"/>
              </w:rPr>
              <w:t>4000</w:t>
            </w:r>
          </w:p>
        </w:tc>
      </w:tr>
    </w:tbl>
    <w:p w:rsidR="00E460E6" w:rsidRDefault="00E460E6" w:rsidP="00E460E6">
      <w:pPr>
        <w:pStyle w:val="Listaszerbekezds"/>
        <w:jc w:val="both"/>
        <w:rPr>
          <w:rFonts w:ascii="Arial" w:hAnsi="Arial" w:cs="Arial"/>
        </w:rPr>
      </w:pPr>
    </w:p>
    <w:p w:rsidR="009E4886" w:rsidRPr="009E4886" w:rsidRDefault="009E4886" w:rsidP="00573C08">
      <w:pPr>
        <w:pStyle w:val="Listaszerbekezds"/>
        <w:ind w:left="360"/>
        <w:jc w:val="both"/>
        <w:rPr>
          <w:rFonts w:ascii="Arial" w:hAnsi="Arial" w:cs="Arial"/>
        </w:rPr>
      </w:pPr>
      <w:r w:rsidRPr="009E4886">
        <w:rPr>
          <w:rFonts w:ascii="Arial" w:hAnsi="Arial" w:cs="Arial"/>
        </w:rPr>
        <w:t>In order to achieve the above m</w:t>
      </w:r>
      <w:r>
        <w:rPr>
          <w:rFonts w:ascii="Arial" w:hAnsi="Arial" w:cs="Arial"/>
        </w:rPr>
        <w:t>entioned goals, EDIOP Priority 8 NSO 17.1</w:t>
      </w:r>
      <w:r w:rsidRPr="009E4886">
        <w:rPr>
          <w:rFonts w:ascii="Arial" w:hAnsi="Arial" w:cs="Arial"/>
        </w:rPr>
        <w:t xml:space="preserve"> supports the following interventions:</w:t>
      </w:r>
    </w:p>
    <w:p w:rsidR="009E4886" w:rsidRPr="009E4886" w:rsidRDefault="009E4886" w:rsidP="009E4886">
      <w:pPr>
        <w:pStyle w:val="Listaszerbekezds"/>
        <w:jc w:val="both"/>
        <w:rPr>
          <w:rFonts w:ascii="Arial" w:hAnsi="Arial" w:cs="Arial"/>
        </w:rPr>
      </w:pPr>
    </w:p>
    <w:p w:rsidR="00362D90" w:rsidRDefault="009E4886" w:rsidP="007810D4">
      <w:pPr>
        <w:pStyle w:val="Listaszerbekezds"/>
        <w:numPr>
          <w:ilvl w:val="1"/>
          <w:numId w:val="2"/>
        </w:numPr>
        <w:jc w:val="both"/>
        <w:rPr>
          <w:rFonts w:ascii="Arial" w:hAnsi="Arial" w:cs="Arial"/>
          <w:b/>
        </w:rPr>
      </w:pPr>
      <w:r w:rsidRPr="00B13F78">
        <w:rPr>
          <w:rFonts w:ascii="Arial" w:hAnsi="Arial" w:cs="Arial"/>
          <w:b/>
        </w:rPr>
        <w:t xml:space="preserve">EDIOP-8.8.1-17 </w:t>
      </w:r>
      <w:r w:rsidR="00260C30" w:rsidRPr="00B13F78">
        <w:rPr>
          <w:rFonts w:ascii="Arial" w:hAnsi="Arial" w:cs="Arial"/>
          <w:b/>
        </w:rPr>
        <w:t>financial instrument</w:t>
      </w:r>
    </w:p>
    <w:p w:rsidR="00362D90" w:rsidRDefault="00362D90" w:rsidP="00B13F78">
      <w:pPr>
        <w:pStyle w:val="Listaszerbekezds"/>
        <w:ind w:left="792"/>
        <w:jc w:val="both"/>
        <w:rPr>
          <w:rFonts w:ascii="Arial" w:hAnsi="Arial" w:cs="Arial"/>
          <w:b/>
        </w:rPr>
      </w:pPr>
    </w:p>
    <w:p w:rsidR="00362D90" w:rsidRPr="00362D90" w:rsidRDefault="00362D90" w:rsidP="00362D90">
      <w:pPr>
        <w:pStyle w:val="Listaszerbekezds"/>
        <w:ind w:left="792"/>
        <w:jc w:val="both"/>
        <w:rPr>
          <w:rFonts w:ascii="Arial" w:hAnsi="Arial" w:cs="Arial"/>
          <w:b/>
        </w:rPr>
      </w:pPr>
      <w:r w:rsidRPr="00362D90">
        <w:rPr>
          <w:rFonts w:ascii="Arial" w:hAnsi="Arial" w:cs="Arial"/>
          <w:b/>
        </w:rPr>
        <w:t>Basic data of the financial instrument</w:t>
      </w:r>
    </w:p>
    <w:p w:rsidR="00362D90" w:rsidRPr="00362D90" w:rsidRDefault="00362D90" w:rsidP="00362D90">
      <w:pPr>
        <w:pStyle w:val="Listaszerbekezds"/>
        <w:ind w:left="792"/>
        <w:jc w:val="both"/>
        <w:rPr>
          <w:rFonts w:ascii="Arial" w:hAnsi="Arial" w:cs="Arial"/>
          <w:b/>
        </w:rPr>
      </w:pPr>
    </w:p>
    <w:p w:rsidR="00362D90" w:rsidRDefault="00362D90" w:rsidP="007810D4">
      <w:pPr>
        <w:pStyle w:val="Listaszerbekezds"/>
        <w:numPr>
          <w:ilvl w:val="0"/>
          <w:numId w:val="20"/>
        </w:numPr>
        <w:ind w:left="1276"/>
        <w:jc w:val="both"/>
        <w:rPr>
          <w:rFonts w:ascii="Arial" w:hAnsi="Arial" w:cs="Arial"/>
          <w:b/>
        </w:rPr>
      </w:pPr>
      <w:r w:rsidRPr="00362D90">
        <w:rPr>
          <w:rFonts w:ascii="Arial" w:hAnsi="Arial" w:cs="Arial"/>
          <w:b/>
        </w:rPr>
        <w:t xml:space="preserve">Timeframe: </w:t>
      </w:r>
      <w:r w:rsidRPr="00B13F78">
        <w:rPr>
          <w:rFonts w:ascii="Arial" w:hAnsi="Arial" w:cs="Arial"/>
        </w:rPr>
        <w:t>30.06.2017-30.06.2020</w:t>
      </w:r>
    </w:p>
    <w:p w:rsidR="00362D90" w:rsidRDefault="00362D90" w:rsidP="007810D4">
      <w:pPr>
        <w:pStyle w:val="Listaszerbekezds"/>
        <w:numPr>
          <w:ilvl w:val="0"/>
          <w:numId w:val="20"/>
        </w:numPr>
        <w:ind w:left="1276"/>
        <w:jc w:val="both"/>
        <w:rPr>
          <w:rFonts w:ascii="Arial" w:hAnsi="Arial" w:cs="Arial"/>
          <w:b/>
        </w:rPr>
      </w:pPr>
      <w:r w:rsidRPr="00362D90">
        <w:rPr>
          <w:rFonts w:ascii="Arial" w:hAnsi="Arial" w:cs="Arial"/>
          <w:b/>
        </w:rPr>
        <w:t xml:space="preserve">Resources: </w:t>
      </w:r>
      <w:r w:rsidRPr="00B13F78">
        <w:rPr>
          <w:rFonts w:ascii="Arial" w:hAnsi="Arial" w:cs="Arial"/>
        </w:rPr>
        <w:t>10  billion HUF</w:t>
      </w:r>
    </w:p>
    <w:p w:rsidR="00362D90" w:rsidRDefault="00362D90" w:rsidP="00B13F78">
      <w:pPr>
        <w:pStyle w:val="Listaszerbekezds"/>
        <w:ind w:left="1276"/>
        <w:jc w:val="both"/>
        <w:rPr>
          <w:rFonts w:ascii="Arial" w:hAnsi="Arial" w:cs="Arial"/>
          <w:b/>
        </w:rPr>
      </w:pPr>
    </w:p>
    <w:p w:rsidR="007976DF" w:rsidRPr="00B13F78" w:rsidRDefault="007976DF" w:rsidP="007976DF">
      <w:pPr>
        <w:pStyle w:val="Listaszerbekezds"/>
        <w:ind w:left="792"/>
        <w:jc w:val="both"/>
        <w:rPr>
          <w:rFonts w:ascii="Arial" w:hAnsi="Arial" w:cs="Arial"/>
        </w:rPr>
      </w:pPr>
      <w:r w:rsidRPr="00B13F78">
        <w:rPr>
          <w:rFonts w:ascii="Arial" w:hAnsi="Arial" w:cs="Arial"/>
        </w:rPr>
        <w:lastRenderedPageBreak/>
        <w:t>Overall goal of the financial instrument is to enhance the competitiveness by improving access to external funding in the case of formerly inactive or unemployed private entrepreneurs, their micro enterprises and social enterprises (SMEs) that implement employment promoting investments while not having access or having insufficient access to financial resources.</w:t>
      </w:r>
    </w:p>
    <w:p w:rsidR="007976DF" w:rsidRDefault="007976DF" w:rsidP="007976DF">
      <w:pPr>
        <w:pStyle w:val="Listaszerbekezds"/>
        <w:ind w:left="792"/>
        <w:jc w:val="both"/>
        <w:rPr>
          <w:rFonts w:ascii="Arial" w:hAnsi="Arial" w:cs="Arial"/>
        </w:rPr>
      </w:pPr>
      <w:r w:rsidRPr="00B13F78">
        <w:rPr>
          <w:rFonts w:ascii="Arial" w:hAnsi="Arial" w:cs="Arial"/>
        </w:rPr>
        <w:t>In accordance with the above mentioned goals the instrument  provides subsidized loans for</w:t>
      </w:r>
    </w:p>
    <w:p w:rsidR="00573C08" w:rsidRPr="00B13F78" w:rsidRDefault="00573C08" w:rsidP="007976DF">
      <w:pPr>
        <w:pStyle w:val="Listaszerbekezds"/>
        <w:ind w:left="792"/>
        <w:jc w:val="both"/>
        <w:rPr>
          <w:rFonts w:ascii="Arial" w:hAnsi="Arial" w:cs="Arial"/>
        </w:rPr>
      </w:pPr>
    </w:p>
    <w:p w:rsidR="007976DF" w:rsidRDefault="007976DF" w:rsidP="007810D4">
      <w:pPr>
        <w:pStyle w:val="Listaszerbekezds"/>
        <w:numPr>
          <w:ilvl w:val="0"/>
          <w:numId w:val="20"/>
        </w:numPr>
        <w:ind w:left="1276"/>
        <w:jc w:val="both"/>
        <w:rPr>
          <w:rFonts w:ascii="Arial" w:hAnsi="Arial" w:cs="Arial"/>
        </w:rPr>
      </w:pPr>
      <w:r w:rsidRPr="00B13F78">
        <w:rPr>
          <w:rFonts w:ascii="Arial" w:hAnsi="Arial" w:cs="Arial"/>
        </w:rPr>
        <w:t>employment and business development related investments (tools and equipment purchase and real estate investments)</w:t>
      </w:r>
    </w:p>
    <w:p w:rsidR="007976DF" w:rsidRDefault="007976DF" w:rsidP="007810D4">
      <w:pPr>
        <w:pStyle w:val="Listaszerbekezds"/>
        <w:numPr>
          <w:ilvl w:val="0"/>
          <w:numId w:val="20"/>
        </w:numPr>
        <w:ind w:left="1276"/>
        <w:jc w:val="both"/>
        <w:rPr>
          <w:rFonts w:ascii="Arial" w:hAnsi="Arial" w:cs="Arial"/>
        </w:rPr>
      </w:pPr>
      <w:r w:rsidRPr="00B13F78">
        <w:rPr>
          <w:rFonts w:ascii="Arial" w:hAnsi="Arial" w:cs="Arial"/>
        </w:rPr>
        <w:t>employment and business development related stock purchases in case of social enterprises</w:t>
      </w:r>
    </w:p>
    <w:p w:rsidR="007976DF" w:rsidRPr="00B13F78" w:rsidRDefault="007976DF" w:rsidP="00B13F78">
      <w:pPr>
        <w:pStyle w:val="Listaszerbekezds"/>
        <w:ind w:left="1276"/>
        <w:jc w:val="both"/>
        <w:rPr>
          <w:rFonts w:ascii="Arial" w:hAnsi="Arial" w:cs="Arial"/>
        </w:rPr>
      </w:pPr>
    </w:p>
    <w:p w:rsidR="00362D90" w:rsidRPr="00B13F78" w:rsidRDefault="007976DF" w:rsidP="00B13F78">
      <w:pPr>
        <w:pStyle w:val="Listaszerbekezds"/>
        <w:ind w:left="792"/>
        <w:jc w:val="both"/>
        <w:rPr>
          <w:rFonts w:ascii="Arial" w:hAnsi="Arial" w:cs="Arial"/>
        </w:rPr>
      </w:pPr>
      <w:r w:rsidRPr="00B13F78">
        <w:rPr>
          <w:rFonts w:ascii="Arial" w:hAnsi="Arial" w:cs="Arial"/>
        </w:rPr>
        <w:t>The loan programme brings several new elements to the Hungarian state-aid system as the first subsidized loan available for social enterprises.</w:t>
      </w:r>
    </w:p>
    <w:p w:rsidR="009E4886" w:rsidRDefault="007976DF" w:rsidP="00DF628D">
      <w:pPr>
        <w:pStyle w:val="Listaszerbekezds"/>
        <w:jc w:val="both"/>
        <w:rPr>
          <w:rFonts w:ascii="Arial" w:hAnsi="Arial" w:cs="Arial"/>
        </w:rPr>
      </w:pPr>
      <w:r>
        <w:rPr>
          <w:rFonts w:ascii="Arial" w:hAnsi="Arial" w:cs="Arial"/>
          <w:noProof/>
          <w:lang w:val="hu-HU" w:eastAsia="hu-HU"/>
        </w:rPr>
        <w:drawing>
          <wp:anchor distT="0" distB="0" distL="114300" distR="114300" simplePos="0" relativeHeight="251674624" behindDoc="0" locked="0" layoutInCell="1" allowOverlap="1" wp14:anchorId="67FD7A6B" wp14:editId="024E57A1">
            <wp:simplePos x="0" y="0"/>
            <wp:positionH relativeFrom="column">
              <wp:posOffset>-38735</wp:posOffset>
            </wp:positionH>
            <wp:positionV relativeFrom="paragraph">
              <wp:posOffset>172085</wp:posOffset>
            </wp:positionV>
            <wp:extent cx="6096635" cy="3310255"/>
            <wp:effectExtent l="0" t="0" r="0" b="444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635" cy="3310255"/>
                    </a:xfrm>
                    <a:prstGeom prst="rect">
                      <a:avLst/>
                    </a:prstGeom>
                    <a:noFill/>
                  </pic:spPr>
                </pic:pic>
              </a:graphicData>
            </a:graphic>
            <wp14:sizeRelH relativeFrom="page">
              <wp14:pctWidth>0</wp14:pctWidth>
            </wp14:sizeRelH>
            <wp14:sizeRelV relativeFrom="page">
              <wp14:pctHeight>0</wp14:pctHeight>
            </wp14:sizeRelV>
          </wp:anchor>
        </w:drawing>
      </w:r>
    </w:p>
    <w:p w:rsidR="007976DF" w:rsidRDefault="007976DF" w:rsidP="00DF628D">
      <w:pPr>
        <w:pStyle w:val="Listaszerbekezds"/>
        <w:jc w:val="both"/>
        <w:rPr>
          <w:rFonts w:ascii="Arial" w:hAnsi="Arial" w:cs="Arial"/>
        </w:rPr>
      </w:pPr>
    </w:p>
    <w:p w:rsidR="009E4886" w:rsidRDefault="003D0C3D" w:rsidP="00573C08">
      <w:pPr>
        <w:pStyle w:val="Listaszerbekezds"/>
        <w:ind w:left="426"/>
        <w:jc w:val="both"/>
        <w:rPr>
          <w:rFonts w:ascii="Arial" w:hAnsi="Arial" w:cs="Arial"/>
        </w:rPr>
      </w:pPr>
      <w:r>
        <w:rPr>
          <w:rFonts w:ascii="Arial" w:hAnsi="Arial" w:cs="Arial"/>
        </w:rPr>
        <w:t xml:space="preserve">Summing it up we </w:t>
      </w:r>
      <w:r w:rsidR="005200D9">
        <w:rPr>
          <w:rFonts w:ascii="Arial" w:hAnsi="Arial" w:cs="Arial"/>
        </w:rPr>
        <w:t xml:space="preserve">see that the above described policy instruments provide </w:t>
      </w:r>
      <w:r w:rsidR="005200D9" w:rsidRPr="005200D9">
        <w:rPr>
          <w:rFonts w:ascii="Arial" w:hAnsi="Arial" w:cs="Arial"/>
          <w:b/>
        </w:rPr>
        <w:t>21,0 billion HUF</w:t>
      </w:r>
      <w:r w:rsidR="005200D9">
        <w:rPr>
          <w:rFonts w:ascii="Arial" w:hAnsi="Arial" w:cs="Arial"/>
        </w:rPr>
        <w:t xml:space="preserve"> (EUR) direct subsidy and </w:t>
      </w:r>
      <w:r w:rsidR="005200D9" w:rsidRPr="005200D9">
        <w:rPr>
          <w:rFonts w:ascii="Arial" w:hAnsi="Arial" w:cs="Arial"/>
          <w:b/>
        </w:rPr>
        <w:t>2,8 billion HUF</w:t>
      </w:r>
      <w:r w:rsidR="005200D9">
        <w:rPr>
          <w:rFonts w:ascii="Arial" w:hAnsi="Arial" w:cs="Arial"/>
        </w:rPr>
        <w:t xml:space="preserve"> (EUR) indirect subsidy that affects </w:t>
      </w:r>
      <w:r w:rsidR="005200D9" w:rsidRPr="005200D9">
        <w:rPr>
          <w:rFonts w:ascii="Arial" w:hAnsi="Arial" w:cs="Arial"/>
          <w:b/>
        </w:rPr>
        <w:t>hundreds of Hungarian SEs</w:t>
      </w:r>
      <w:r w:rsidR="005200D9">
        <w:rPr>
          <w:rFonts w:ascii="Arial" w:hAnsi="Arial" w:cs="Arial"/>
        </w:rPr>
        <w:t xml:space="preserve"> and can be considered as the biggest financial support </w:t>
      </w:r>
      <w:r w:rsidR="007976DF">
        <w:rPr>
          <w:rFonts w:ascii="Arial" w:hAnsi="Arial" w:cs="Arial"/>
        </w:rPr>
        <w:t>ever  to</w:t>
      </w:r>
      <w:r w:rsidR="005200D9">
        <w:rPr>
          <w:rFonts w:ascii="Arial" w:hAnsi="Arial" w:cs="Arial"/>
        </w:rPr>
        <w:t xml:space="preserve"> the sector r in Hungary. Therefore these policy instruments will deeply impact the Hungarian SE ecosystem and determine the future of Hungarian social enterprises for a long time.</w:t>
      </w:r>
      <w:r w:rsidR="00F64174">
        <w:rPr>
          <w:rFonts w:ascii="Arial" w:hAnsi="Arial" w:cs="Arial"/>
        </w:rPr>
        <w:t xml:space="preserve"> </w:t>
      </w:r>
    </w:p>
    <w:p w:rsidR="00F64174" w:rsidRDefault="00F64174" w:rsidP="00573C08">
      <w:pPr>
        <w:pStyle w:val="Listaszerbekezds"/>
        <w:ind w:left="426"/>
        <w:jc w:val="both"/>
        <w:rPr>
          <w:rFonts w:ascii="Arial" w:hAnsi="Arial" w:cs="Arial"/>
        </w:rPr>
      </w:pPr>
      <w:r>
        <w:rPr>
          <w:rFonts w:ascii="Arial" w:hAnsi="Arial" w:cs="Arial"/>
        </w:rPr>
        <w:lastRenderedPageBreak/>
        <w:t>Therefore it is important to define the possible weaknesses, gaps and niches of these instruments in order to establish their effective development that might ensure their efficiency and most positive impact on the Hungarian SE sector.</w:t>
      </w:r>
    </w:p>
    <w:p w:rsidR="00F64174" w:rsidRDefault="00F64174" w:rsidP="00573C08">
      <w:pPr>
        <w:pStyle w:val="Listaszerbekezds"/>
        <w:ind w:left="426"/>
        <w:jc w:val="both"/>
        <w:rPr>
          <w:rFonts w:ascii="Arial" w:hAnsi="Arial" w:cs="Arial"/>
        </w:rPr>
      </w:pPr>
      <w:r>
        <w:rPr>
          <w:rFonts w:ascii="Arial" w:hAnsi="Arial" w:cs="Arial"/>
        </w:rPr>
        <w:t>In this process it is crucial to map, select and adapt the best interna</w:t>
      </w:r>
      <w:r w:rsidR="005A45B3">
        <w:rPr>
          <w:rFonts w:ascii="Arial" w:hAnsi="Arial" w:cs="Arial"/>
        </w:rPr>
        <w:t>tional practices since they can provide tested solutions for the development of the policy instruments targeted and they can reduce the risks of the introduction of new methods, processes and other improvements.</w:t>
      </w:r>
    </w:p>
    <w:p w:rsidR="005A45B3" w:rsidRDefault="005A45B3" w:rsidP="00573C08">
      <w:pPr>
        <w:pStyle w:val="Listaszerbekezds"/>
        <w:ind w:left="426"/>
        <w:jc w:val="both"/>
        <w:rPr>
          <w:rFonts w:ascii="Arial" w:hAnsi="Arial" w:cs="Arial"/>
        </w:rPr>
      </w:pPr>
      <w:r>
        <w:rPr>
          <w:rFonts w:ascii="Arial" w:hAnsi="Arial" w:cs="Arial"/>
        </w:rPr>
        <w:t>The learning process implemented within the frameworks of the SOCIAL SEEDS project helped a lot in the above mentioned tasks</w:t>
      </w:r>
      <w:r w:rsidR="00226CE7">
        <w:rPr>
          <w:rFonts w:ascii="Arial" w:hAnsi="Arial" w:cs="Arial"/>
        </w:rPr>
        <w:t>.W</w:t>
      </w:r>
      <w:r>
        <w:rPr>
          <w:rFonts w:ascii="Arial" w:hAnsi="Arial" w:cs="Arial"/>
        </w:rPr>
        <w:t>e try to summarize its relevant results in the followings.</w:t>
      </w:r>
    </w:p>
    <w:p w:rsidR="005A45B3" w:rsidRDefault="005A45B3" w:rsidP="00DF628D">
      <w:pPr>
        <w:pStyle w:val="Listaszerbekezds"/>
        <w:jc w:val="both"/>
        <w:rPr>
          <w:rFonts w:ascii="Arial" w:hAnsi="Arial" w:cs="Arial"/>
        </w:rPr>
      </w:pPr>
    </w:p>
    <w:p w:rsidR="005A45B3" w:rsidRDefault="00FC222C" w:rsidP="007810D4">
      <w:pPr>
        <w:pStyle w:val="Listaszerbekezds"/>
        <w:numPr>
          <w:ilvl w:val="0"/>
          <w:numId w:val="2"/>
        </w:numPr>
        <w:jc w:val="both"/>
        <w:rPr>
          <w:rFonts w:ascii="Arial" w:hAnsi="Arial" w:cs="Arial"/>
          <w:b/>
        </w:rPr>
      </w:pPr>
      <w:r>
        <w:rPr>
          <w:rFonts w:ascii="Arial" w:hAnsi="Arial" w:cs="Arial"/>
          <w:b/>
        </w:rPr>
        <w:t>P</w:t>
      </w:r>
      <w:r w:rsidR="00D00BD6">
        <w:rPr>
          <w:rFonts w:ascii="Arial" w:hAnsi="Arial" w:cs="Arial"/>
          <w:b/>
        </w:rPr>
        <w:t>olicy instrument gaps</w:t>
      </w:r>
    </w:p>
    <w:p w:rsidR="00573C08" w:rsidRPr="00CE6B1C" w:rsidRDefault="00573C08" w:rsidP="00573C08">
      <w:pPr>
        <w:pStyle w:val="Listaszerbekezds"/>
        <w:ind w:left="360"/>
        <w:jc w:val="both"/>
        <w:rPr>
          <w:rFonts w:ascii="Arial" w:hAnsi="Arial" w:cs="Arial"/>
          <w:b/>
        </w:rPr>
      </w:pPr>
    </w:p>
    <w:p w:rsidR="00B02775" w:rsidRDefault="00D600E4" w:rsidP="00B13F78">
      <w:pPr>
        <w:pStyle w:val="Listaszerbekezds"/>
        <w:ind w:left="426"/>
        <w:jc w:val="both"/>
        <w:rPr>
          <w:rFonts w:ascii="Arial" w:hAnsi="Arial" w:cs="Arial"/>
        </w:rPr>
      </w:pPr>
      <w:r w:rsidRPr="00D600E4">
        <w:rPr>
          <w:rFonts w:ascii="Arial" w:hAnsi="Arial" w:cs="Arial"/>
        </w:rPr>
        <w:t xml:space="preserve">SOCIAL SEEDS provided </w:t>
      </w:r>
      <w:r w:rsidR="00B02775">
        <w:rPr>
          <w:rFonts w:ascii="Arial" w:hAnsi="Arial" w:cs="Arial"/>
        </w:rPr>
        <w:t xml:space="preserve">several </w:t>
      </w:r>
      <w:r w:rsidRPr="00D600E4">
        <w:rPr>
          <w:rFonts w:ascii="Arial" w:hAnsi="Arial" w:cs="Arial"/>
        </w:rPr>
        <w:t xml:space="preserve">specific tools for </w:t>
      </w:r>
      <w:r w:rsidR="00B02775">
        <w:rPr>
          <w:rFonts w:ascii="Arial" w:hAnsi="Arial" w:cs="Arial"/>
        </w:rPr>
        <w:t>direct</w:t>
      </w:r>
      <w:r w:rsidR="00B02775" w:rsidRPr="00D600E4">
        <w:rPr>
          <w:rFonts w:ascii="Arial" w:hAnsi="Arial" w:cs="Arial"/>
        </w:rPr>
        <w:t xml:space="preserve"> </w:t>
      </w:r>
      <w:r w:rsidRPr="00D600E4">
        <w:rPr>
          <w:rFonts w:ascii="Arial" w:hAnsi="Arial" w:cs="Arial"/>
        </w:rPr>
        <w:t>learning from the cooperation</w:t>
      </w:r>
      <w:r w:rsidR="00777F6B">
        <w:rPr>
          <w:rFonts w:ascii="Arial" w:hAnsi="Arial" w:cs="Arial"/>
        </w:rPr>
        <w:t xml:space="preserve"> e.g.:</w:t>
      </w:r>
      <w:r w:rsidR="00EA29BA">
        <w:rPr>
          <w:rFonts w:ascii="Arial" w:hAnsi="Arial" w:cs="Arial"/>
        </w:rPr>
        <w:t>.</w:t>
      </w:r>
    </w:p>
    <w:p w:rsidR="00B02775" w:rsidRDefault="00B02775" w:rsidP="00FC222C">
      <w:pPr>
        <w:pStyle w:val="Listaszerbekezds"/>
        <w:jc w:val="both"/>
        <w:rPr>
          <w:rFonts w:ascii="Arial" w:hAnsi="Arial" w:cs="Arial"/>
        </w:rPr>
      </w:pPr>
    </w:p>
    <w:p w:rsidR="00B02775" w:rsidRPr="00573C08" w:rsidRDefault="00D600E4" w:rsidP="007810D4">
      <w:pPr>
        <w:pStyle w:val="Listaszerbekezds"/>
        <w:numPr>
          <w:ilvl w:val="0"/>
          <w:numId w:val="21"/>
        </w:numPr>
        <w:ind w:left="1276"/>
        <w:jc w:val="both"/>
        <w:rPr>
          <w:rFonts w:ascii="Arial" w:hAnsi="Arial" w:cs="Arial"/>
        </w:rPr>
      </w:pPr>
      <w:r w:rsidRPr="00573C08">
        <w:rPr>
          <w:rFonts w:ascii="Arial" w:hAnsi="Arial" w:cs="Arial"/>
          <w:i/>
        </w:rPr>
        <w:t>Social Enterprise Inventory</w:t>
      </w:r>
    </w:p>
    <w:p w:rsidR="00FC222C" w:rsidRDefault="00D600E4" w:rsidP="007810D4">
      <w:pPr>
        <w:pStyle w:val="Listaszerbekezds"/>
        <w:numPr>
          <w:ilvl w:val="0"/>
          <w:numId w:val="21"/>
        </w:numPr>
        <w:ind w:left="1276"/>
        <w:jc w:val="both"/>
        <w:rPr>
          <w:rFonts w:ascii="Arial" w:hAnsi="Arial" w:cs="Arial"/>
        </w:rPr>
      </w:pPr>
      <w:r w:rsidRPr="00D600E4">
        <w:rPr>
          <w:rFonts w:ascii="Arial" w:hAnsi="Arial" w:cs="Arial"/>
          <w:i/>
        </w:rPr>
        <w:t>Comparative Analysis of the Social Entrepreneurship landscape</w:t>
      </w:r>
      <w:r w:rsidRPr="00D600E4">
        <w:rPr>
          <w:rFonts w:ascii="Arial" w:hAnsi="Arial" w:cs="Arial"/>
        </w:rPr>
        <w:t xml:space="preserve"> </w:t>
      </w:r>
    </w:p>
    <w:p w:rsidR="00B02775" w:rsidRDefault="00B02775" w:rsidP="007810D4">
      <w:pPr>
        <w:pStyle w:val="Listaszerbekezds"/>
        <w:numPr>
          <w:ilvl w:val="0"/>
          <w:numId w:val="21"/>
        </w:numPr>
        <w:ind w:left="1276"/>
        <w:jc w:val="both"/>
        <w:rPr>
          <w:rFonts w:ascii="Arial" w:hAnsi="Arial" w:cs="Arial"/>
        </w:rPr>
      </w:pPr>
      <w:r w:rsidRPr="00D600E4">
        <w:rPr>
          <w:rFonts w:ascii="Arial" w:hAnsi="Arial" w:cs="Arial"/>
          <w:i/>
        </w:rPr>
        <w:t>Good Practice Inventory</w:t>
      </w:r>
    </w:p>
    <w:p w:rsidR="00B02775" w:rsidRPr="00B13F78" w:rsidRDefault="002B7133" w:rsidP="007810D4">
      <w:pPr>
        <w:pStyle w:val="Listaszerbekezds"/>
        <w:numPr>
          <w:ilvl w:val="0"/>
          <w:numId w:val="21"/>
        </w:numPr>
        <w:ind w:left="1276"/>
        <w:jc w:val="both"/>
        <w:rPr>
          <w:rFonts w:ascii="Arial" w:hAnsi="Arial" w:cs="Arial"/>
          <w:i/>
        </w:rPr>
      </w:pPr>
      <w:r w:rsidRPr="002B7133">
        <w:rPr>
          <w:rFonts w:ascii="Arial" w:hAnsi="Arial" w:cs="Arial"/>
          <w:i/>
        </w:rPr>
        <w:t>Policy</w:t>
      </w:r>
      <w:r>
        <w:rPr>
          <w:rFonts w:ascii="Arial" w:hAnsi="Arial" w:cs="Arial"/>
          <w:i/>
        </w:rPr>
        <w:t xml:space="preserve"> D</w:t>
      </w:r>
      <w:r w:rsidRPr="002B7133">
        <w:rPr>
          <w:rFonts w:ascii="Arial" w:hAnsi="Arial" w:cs="Arial"/>
          <w:i/>
        </w:rPr>
        <w:t xml:space="preserve">iagnostic </w:t>
      </w:r>
      <w:r>
        <w:rPr>
          <w:rFonts w:ascii="Arial" w:hAnsi="Arial" w:cs="Arial"/>
          <w:i/>
        </w:rPr>
        <w:t>T</w:t>
      </w:r>
      <w:r w:rsidR="00B02775" w:rsidRPr="00B13F78">
        <w:rPr>
          <w:rFonts w:ascii="Arial" w:hAnsi="Arial" w:cs="Arial"/>
          <w:i/>
        </w:rPr>
        <w:t>ool</w:t>
      </w:r>
    </w:p>
    <w:p w:rsidR="00B02775" w:rsidRDefault="00B02775" w:rsidP="00FC222C">
      <w:pPr>
        <w:pStyle w:val="Listaszerbekezds"/>
        <w:jc w:val="both"/>
        <w:rPr>
          <w:rFonts w:ascii="Arial" w:hAnsi="Arial" w:cs="Arial"/>
        </w:rPr>
      </w:pPr>
    </w:p>
    <w:p w:rsidR="00777F6B" w:rsidRDefault="004277D2" w:rsidP="00573C08">
      <w:pPr>
        <w:pStyle w:val="Listaszerbekezds"/>
        <w:ind w:left="426"/>
        <w:jc w:val="both"/>
        <w:rPr>
          <w:rFonts w:ascii="Arial" w:hAnsi="Arial" w:cs="Arial"/>
        </w:rPr>
      </w:pPr>
      <w:r>
        <w:rPr>
          <w:rFonts w:ascii="Arial" w:hAnsi="Arial" w:cs="Arial"/>
        </w:rPr>
        <w:t xml:space="preserve">From the policy instrument development point of view the </w:t>
      </w:r>
      <w:r w:rsidR="00EA29BA">
        <w:rPr>
          <w:rFonts w:ascii="Arial" w:hAnsi="Arial" w:cs="Arial"/>
        </w:rPr>
        <w:t xml:space="preserve">most important of these is the </w:t>
      </w:r>
      <w:r w:rsidR="00EA29BA" w:rsidRPr="008948DC">
        <w:rPr>
          <w:rFonts w:ascii="Arial" w:hAnsi="Arial" w:cs="Arial"/>
          <w:i/>
        </w:rPr>
        <w:t>Policy Diagnostic Tool</w:t>
      </w:r>
      <w:r w:rsidR="00EA29BA">
        <w:rPr>
          <w:rFonts w:ascii="Arial" w:hAnsi="Arial" w:cs="Arial"/>
        </w:rPr>
        <w:t xml:space="preserve">, which processed and summarized the outcomes of the </w:t>
      </w:r>
      <w:r w:rsidR="00EA29BA" w:rsidRPr="00573C08">
        <w:rPr>
          <w:rFonts w:ascii="Arial" w:hAnsi="Arial" w:cs="Arial"/>
        </w:rPr>
        <w:t>good practices</w:t>
      </w:r>
      <w:r w:rsidR="00EA29BA">
        <w:rPr>
          <w:rFonts w:ascii="Arial" w:hAnsi="Arial" w:cs="Arial"/>
        </w:rPr>
        <w:t xml:space="preserve"> collected by the project partners within the frameworks of the </w:t>
      </w:r>
      <w:r w:rsidR="00777F6B">
        <w:rPr>
          <w:rFonts w:ascii="Arial" w:hAnsi="Arial" w:cs="Arial"/>
        </w:rPr>
        <w:t xml:space="preserve">SOCIAL SEEDS project. Based on these information the </w:t>
      </w:r>
      <w:r w:rsidR="00777F6B" w:rsidRPr="008948DC">
        <w:rPr>
          <w:rFonts w:ascii="Arial" w:hAnsi="Arial" w:cs="Arial"/>
          <w:i/>
        </w:rPr>
        <w:t>Policy Diagnostic Tool</w:t>
      </w:r>
      <w:r w:rsidR="00777F6B">
        <w:rPr>
          <w:rFonts w:ascii="Arial" w:hAnsi="Arial" w:cs="Arial"/>
        </w:rPr>
        <w:t xml:space="preserve"> supports policy makers to identify the challenges for the development of social enterprises in their regions and countries and also to find the evidence based and tested solutions for these challenges in order to build an enabling environment for the social enterprise ecosystem.</w:t>
      </w:r>
    </w:p>
    <w:p w:rsidR="00EA29BA" w:rsidRDefault="00EA29BA" w:rsidP="00573C08">
      <w:pPr>
        <w:pStyle w:val="Listaszerbekezds"/>
        <w:ind w:left="426"/>
        <w:jc w:val="both"/>
        <w:rPr>
          <w:rFonts w:ascii="Arial" w:hAnsi="Arial" w:cs="Arial"/>
        </w:rPr>
      </w:pPr>
    </w:p>
    <w:p w:rsidR="00AB1503" w:rsidRDefault="00777F6B" w:rsidP="00573C08">
      <w:pPr>
        <w:pStyle w:val="Listaszerbekezds"/>
        <w:ind w:left="426"/>
        <w:jc w:val="both"/>
        <w:rPr>
          <w:rFonts w:ascii="Arial" w:hAnsi="Arial" w:cs="Arial"/>
        </w:rPr>
      </w:pPr>
      <w:r>
        <w:rPr>
          <w:rFonts w:ascii="Arial" w:hAnsi="Arial" w:cs="Arial"/>
        </w:rPr>
        <w:t xml:space="preserve">Applying the </w:t>
      </w:r>
      <w:r w:rsidRPr="008948DC">
        <w:rPr>
          <w:rFonts w:ascii="Arial" w:hAnsi="Arial" w:cs="Arial"/>
          <w:i/>
        </w:rPr>
        <w:t xml:space="preserve">Policy Diagnostic </w:t>
      </w:r>
      <w:r w:rsidR="00AB1503" w:rsidRPr="008948DC">
        <w:rPr>
          <w:rFonts w:ascii="Arial" w:hAnsi="Arial" w:cs="Arial"/>
          <w:i/>
        </w:rPr>
        <w:t>Tool</w:t>
      </w:r>
      <w:r w:rsidR="00AB1503">
        <w:rPr>
          <w:rFonts w:ascii="Arial" w:hAnsi="Arial" w:cs="Arial"/>
        </w:rPr>
        <w:t xml:space="preserve"> the following challenges can be identified which targeted policy </w:t>
      </w:r>
      <w:r w:rsidR="00573C08">
        <w:rPr>
          <w:rFonts w:ascii="Arial" w:hAnsi="Arial" w:cs="Arial"/>
        </w:rPr>
        <w:t>instruments</w:t>
      </w:r>
      <w:r w:rsidR="00AB1503">
        <w:rPr>
          <w:rFonts w:ascii="Arial" w:hAnsi="Arial" w:cs="Arial"/>
        </w:rPr>
        <w:t xml:space="preserve"> (EDIOP Priority 5, NSO 10.2 and EDIOP Priority 8 NSO 17.1) are facing with</w:t>
      </w:r>
      <w:r w:rsidR="00E76AB9">
        <w:rPr>
          <w:rFonts w:ascii="Arial" w:hAnsi="Arial" w:cs="Arial"/>
        </w:rPr>
        <w:t>,</w:t>
      </w:r>
      <w:r w:rsidR="00AB1503">
        <w:rPr>
          <w:rFonts w:ascii="Arial" w:hAnsi="Arial" w:cs="Arial"/>
        </w:rPr>
        <w:t xml:space="preserve"> and which decrease their efficiency on their following intervention areas:</w:t>
      </w:r>
    </w:p>
    <w:p w:rsidR="00AB1503" w:rsidRDefault="00AB1503" w:rsidP="00FC222C">
      <w:pPr>
        <w:pStyle w:val="Listaszerbekezds"/>
        <w:jc w:val="both"/>
        <w:rPr>
          <w:rFonts w:ascii="Arial" w:hAnsi="Arial" w:cs="Arial"/>
        </w:rPr>
      </w:pPr>
    </w:p>
    <w:p w:rsidR="00AB1503" w:rsidRPr="00573C08" w:rsidRDefault="00AB1503" w:rsidP="007810D4">
      <w:pPr>
        <w:pStyle w:val="Listaszerbekezds"/>
        <w:numPr>
          <w:ilvl w:val="1"/>
          <w:numId w:val="2"/>
        </w:numPr>
        <w:jc w:val="both"/>
        <w:rPr>
          <w:rFonts w:ascii="Arial" w:hAnsi="Arial" w:cs="Arial"/>
          <w:b/>
        </w:rPr>
      </w:pPr>
      <w:r w:rsidRPr="00573C08">
        <w:rPr>
          <w:rFonts w:ascii="Arial" w:hAnsi="Arial" w:cs="Arial"/>
          <w:b/>
        </w:rPr>
        <w:t>Access to finance:</w:t>
      </w:r>
    </w:p>
    <w:p w:rsidR="00AB1503" w:rsidRDefault="00AB1503" w:rsidP="00B13F78">
      <w:pPr>
        <w:pStyle w:val="Listaszerbekezds"/>
        <w:ind w:left="792"/>
        <w:jc w:val="both"/>
        <w:rPr>
          <w:rFonts w:ascii="Arial" w:hAnsi="Arial" w:cs="Arial"/>
        </w:rPr>
      </w:pPr>
    </w:p>
    <w:p w:rsidR="00AB1503" w:rsidRDefault="004277D2" w:rsidP="00B13F78">
      <w:pPr>
        <w:pStyle w:val="Listaszerbekezds"/>
        <w:ind w:left="792"/>
        <w:jc w:val="both"/>
        <w:rPr>
          <w:rFonts w:ascii="Arial" w:hAnsi="Arial" w:cs="Arial"/>
        </w:rPr>
      </w:pPr>
      <w:r w:rsidRPr="004277D2">
        <w:rPr>
          <w:rFonts w:ascii="Arial" w:hAnsi="Arial" w:cs="Arial"/>
        </w:rPr>
        <w:t>Access to finance is underdeveloped in the given territory. There is very limited number of private investors and the public financing (also combined with the EU one) accounts for large proportion of available financing. On the demand side, adequate investment readiness to absorb refundable financing is still limited.</w:t>
      </w:r>
      <w:r>
        <w:rPr>
          <w:rFonts w:ascii="Arial" w:hAnsi="Arial" w:cs="Arial"/>
        </w:rPr>
        <w:t xml:space="preserve"> (Scenario B according to the </w:t>
      </w:r>
      <w:r w:rsidRPr="008948DC">
        <w:rPr>
          <w:rFonts w:ascii="Arial" w:hAnsi="Arial" w:cs="Arial"/>
          <w:i/>
        </w:rPr>
        <w:t>Policy Diagnostic Tool</w:t>
      </w:r>
      <w:r>
        <w:rPr>
          <w:rFonts w:ascii="Arial" w:hAnsi="Arial" w:cs="Arial"/>
        </w:rPr>
        <w:t xml:space="preserve">) </w:t>
      </w:r>
    </w:p>
    <w:p w:rsidR="004277D2" w:rsidRDefault="004277D2" w:rsidP="00B13F78">
      <w:pPr>
        <w:pStyle w:val="Listaszerbekezds"/>
        <w:ind w:left="792"/>
        <w:jc w:val="both"/>
        <w:rPr>
          <w:rFonts w:ascii="Arial" w:hAnsi="Arial" w:cs="Arial"/>
        </w:rPr>
      </w:pPr>
    </w:p>
    <w:p w:rsidR="00AB1503" w:rsidRDefault="00AB1503" w:rsidP="007810D4">
      <w:pPr>
        <w:pStyle w:val="Listaszerbekezds"/>
        <w:numPr>
          <w:ilvl w:val="1"/>
          <w:numId w:val="2"/>
        </w:numPr>
        <w:jc w:val="both"/>
        <w:rPr>
          <w:rFonts w:ascii="Arial" w:hAnsi="Arial" w:cs="Arial"/>
        </w:rPr>
      </w:pPr>
      <w:r w:rsidRPr="00573C08">
        <w:rPr>
          <w:rFonts w:ascii="Arial" w:hAnsi="Arial" w:cs="Arial"/>
          <w:b/>
        </w:rPr>
        <w:t>Access to market</w:t>
      </w:r>
      <w:r w:rsidRPr="00AB1503">
        <w:rPr>
          <w:rFonts w:ascii="Arial" w:hAnsi="Arial" w:cs="Arial"/>
        </w:rPr>
        <w:t>:</w:t>
      </w:r>
    </w:p>
    <w:p w:rsidR="004277D2" w:rsidRDefault="004277D2" w:rsidP="00B13F78">
      <w:pPr>
        <w:pStyle w:val="Listaszerbekezds"/>
        <w:ind w:left="792"/>
        <w:jc w:val="both"/>
        <w:rPr>
          <w:rFonts w:ascii="Arial" w:hAnsi="Arial" w:cs="Arial"/>
        </w:rPr>
      </w:pPr>
    </w:p>
    <w:p w:rsidR="004277D2" w:rsidRPr="004277D2" w:rsidRDefault="004277D2" w:rsidP="004277D2">
      <w:pPr>
        <w:pStyle w:val="Listaszerbekezds"/>
        <w:ind w:left="792"/>
        <w:jc w:val="both"/>
        <w:rPr>
          <w:rFonts w:ascii="Arial" w:hAnsi="Arial" w:cs="Arial"/>
        </w:rPr>
      </w:pPr>
      <w:r w:rsidRPr="004277D2">
        <w:rPr>
          <w:rFonts w:ascii="Arial" w:hAnsi="Arial" w:cs="Arial"/>
        </w:rPr>
        <w:t>Access to market is still rather limited to spontaneous contracts with market actors and/or governments due to high transaction costs and lack of transparent regulations. Social enterprises find it difficult to compete for contracts to deliver public services for a variety of reasons, including: the large contract sizes of many Government and municipal contracts; pre-qualification and specification requirements which inhibit competition by requiring long track records or a very strong financial position; and the fact that many social enterprises tends to be new market entrants.</w:t>
      </w:r>
    </w:p>
    <w:p w:rsidR="004277D2" w:rsidRDefault="004277D2" w:rsidP="00B13F78">
      <w:pPr>
        <w:pStyle w:val="Listaszerbekezds"/>
        <w:ind w:left="792"/>
        <w:jc w:val="both"/>
        <w:rPr>
          <w:rFonts w:ascii="Arial" w:hAnsi="Arial" w:cs="Arial"/>
        </w:rPr>
      </w:pPr>
      <w:r w:rsidRPr="004277D2">
        <w:rPr>
          <w:rFonts w:ascii="Arial" w:hAnsi="Arial" w:cs="Arial"/>
        </w:rPr>
        <w:t>However, social enterprises still find it difficult to establish market-based relationship with the members of the social enterprise ecosystem. Co</w:t>
      </w:r>
      <w:r w:rsidR="00E76AB9">
        <w:rPr>
          <w:rFonts w:ascii="Arial" w:hAnsi="Arial" w:cs="Arial"/>
        </w:rPr>
        <w:t>-</w:t>
      </w:r>
      <w:r w:rsidRPr="004277D2">
        <w:rPr>
          <w:rFonts w:ascii="Arial" w:hAnsi="Arial" w:cs="Arial"/>
        </w:rPr>
        <w:t>operations are mainly limited to social enterprise accelerators providing non-financial (skills enhancement) support to social enterprises together with small-scale loan sc</w:t>
      </w:r>
      <w:r w:rsidR="00E76AB9">
        <w:rPr>
          <w:rFonts w:ascii="Arial" w:hAnsi="Arial" w:cs="Arial"/>
        </w:rPr>
        <w:t>h</w:t>
      </w:r>
      <w:r w:rsidRPr="004277D2">
        <w:rPr>
          <w:rFonts w:ascii="Arial" w:hAnsi="Arial" w:cs="Arial"/>
        </w:rPr>
        <w:t xml:space="preserve">emes addressed to the first steps of sustainable operation and scaling up. Social impact bonds are not </w:t>
      </w:r>
      <w:r w:rsidR="00E76AB9">
        <w:rPr>
          <w:rFonts w:ascii="Arial" w:hAnsi="Arial" w:cs="Arial"/>
        </w:rPr>
        <w:t>applied by governments as still</w:t>
      </w:r>
      <w:r w:rsidRPr="004277D2">
        <w:rPr>
          <w:rFonts w:ascii="Arial" w:hAnsi="Arial" w:cs="Arial"/>
        </w:rPr>
        <w:t xml:space="preserve"> there is a lack of trust and understanding between social enterprises and governments. Motivated by the above facts and figures, social enterprises are not influencing policies directly, only occasionally, mostly as observers or via public consultations launched.</w:t>
      </w:r>
      <w:r>
        <w:rPr>
          <w:rFonts w:ascii="Arial" w:hAnsi="Arial" w:cs="Arial"/>
        </w:rPr>
        <w:t xml:space="preserve"> (Scenario B according to the </w:t>
      </w:r>
      <w:r w:rsidRPr="008948DC">
        <w:rPr>
          <w:rFonts w:ascii="Arial" w:hAnsi="Arial" w:cs="Arial"/>
          <w:i/>
        </w:rPr>
        <w:t>Policy Diagnostic Tool</w:t>
      </w:r>
      <w:r>
        <w:rPr>
          <w:rFonts w:ascii="Arial" w:hAnsi="Arial" w:cs="Arial"/>
        </w:rPr>
        <w:t>)</w:t>
      </w:r>
    </w:p>
    <w:p w:rsidR="004277D2" w:rsidRDefault="004277D2" w:rsidP="00B13F78">
      <w:pPr>
        <w:pStyle w:val="Listaszerbekezds"/>
        <w:ind w:left="792"/>
        <w:jc w:val="both"/>
        <w:rPr>
          <w:rFonts w:ascii="Arial" w:hAnsi="Arial" w:cs="Arial"/>
        </w:rPr>
      </w:pPr>
    </w:p>
    <w:p w:rsidR="00AB1503" w:rsidRPr="00573C08" w:rsidRDefault="00AB1503" w:rsidP="007810D4">
      <w:pPr>
        <w:pStyle w:val="Listaszerbekezds"/>
        <w:numPr>
          <w:ilvl w:val="1"/>
          <w:numId w:val="2"/>
        </w:numPr>
        <w:jc w:val="both"/>
        <w:rPr>
          <w:rFonts w:ascii="Arial" w:hAnsi="Arial" w:cs="Arial"/>
          <w:b/>
        </w:rPr>
      </w:pPr>
      <w:r w:rsidRPr="00573C08">
        <w:rPr>
          <w:rFonts w:ascii="Arial" w:hAnsi="Arial" w:cs="Arial"/>
          <w:b/>
        </w:rPr>
        <w:t xml:space="preserve">Business support </w:t>
      </w:r>
    </w:p>
    <w:p w:rsidR="00AB1503" w:rsidRDefault="00AB1503" w:rsidP="00FC222C">
      <w:pPr>
        <w:pStyle w:val="Listaszerbekezds"/>
        <w:jc w:val="both"/>
        <w:rPr>
          <w:rFonts w:ascii="Arial" w:hAnsi="Arial" w:cs="Arial"/>
        </w:rPr>
      </w:pPr>
    </w:p>
    <w:p w:rsidR="00EA29BA" w:rsidRDefault="004277D2" w:rsidP="00FC222C">
      <w:pPr>
        <w:pStyle w:val="Listaszerbekezds"/>
        <w:jc w:val="both"/>
        <w:rPr>
          <w:rFonts w:ascii="Arial" w:hAnsi="Arial" w:cs="Arial"/>
        </w:rPr>
      </w:pPr>
      <w:r w:rsidRPr="004277D2">
        <w:rPr>
          <w:rFonts w:ascii="Arial" w:hAnsi="Arial" w:cs="Arial"/>
        </w:rPr>
        <w:t>Busines</w:t>
      </w:r>
      <w:r w:rsidR="00573C08">
        <w:rPr>
          <w:rFonts w:ascii="Arial" w:hAnsi="Arial" w:cs="Arial"/>
        </w:rPr>
        <w:t>s</w:t>
      </w:r>
      <w:r w:rsidRPr="004277D2">
        <w:rPr>
          <w:rFonts w:ascii="Arial" w:hAnsi="Arial" w:cs="Arial"/>
        </w:rPr>
        <w:t xml:space="preserve"> support structures addressed to social enterprises are still rather underdeveloped, however, there is promising </w:t>
      </w:r>
      <w:r w:rsidR="00E76AB9" w:rsidRPr="004277D2">
        <w:rPr>
          <w:rFonts w:ascii="Arial" w:hAnsi="Arial" w:cs="Arial"/>
        </w:rPr>
        <w:t>attempts</w:t>
      </w:r>
      <w:r w:rsidRPr="004277D2">
        <w:rPr>
          <w:rFonts w:ascii="Arial" w:hAnsi="Arial" w:cs="Arial"/>
        </w:rPr>
        <w:t xml:space="preserve"> made by policymakers to </w:t>
      </w:r>
      <w:r w:rsidRPr="004277D2">
        <w:rPr>
          <w:rFonts w:ascii="Arial" w:hAnsi="Arial" w:cs="Arial"/>
        </w:rPr>
        <w:lastRenderedPageBreak/>
        <w:t>facilitate the shift towards more established structures. There are no public support schemes that explicitly or specifically target social enterprises in the given territory. ERDF/ESF funds have only been used to a limited extent to target the promotion of social enterprises or support their start-up, operation or growth. However, for the 2014-2020 programming period, ESF has been applied to promote social economy and social entrepreneurship further. There are no marks, labelling schemes or certification systems for social enterprises in the given territory. Neither are there any plans to introduce such systems. There are no marks, labelling schemes or certification systems for social enterprises in the given territory. Neither are there any plans to introduce such systems.</w:t>
      </w:r>
      <w:r>
        <w:rPr>
          <w:rFonts w:ascii="Arial" w:hAnsi="Arial" w:cs="Arial"/>
        </w:rPr>
        <w:t xml:space="preserve"> (Scenario B according to the </w:t>
      </w:r>
      <w:r w:rsidRPr="008948DC">
        <w:rPr>
          <w:rFonts w:ascii="Arial" w:hAnsi="Arial" w:cs="Arial"/>
          <w:i/>
        </w:rPr>
        <w:t>Policy Diagnostic Tool</w:t>
      </w:r>
      <w:r>
        <w:rPr>
          <w:rFonts w:ascii="Arial" w:hAnsi="Arial" w:cs="Arial"/>
        </w:rPr>
        <w:t>)</w:t>
      </w:r>
    </w:p>
    <w:p w:rsidR="004277D2" w:rsidRDefault="004277D2" w:rsidP="00FC222C">
      <w:pPr>
        <w:pStyle w:val="Listaszerbekezds"/>
        <w:jc w:val="both"/>
        <w:rPr>
          <w:rFonts w:ascii="Arial" w:hAnsi="Arial" w:cs="Arial"/>
        </w:rPr>
      </w:pPr>
    </w:p>
    <w:p w:rsidR="00573C08" w:rsidRDefault="00573C08" w:rsidP="00FC222C">
      <w:pPr>
        <w:pStyle w:val="Listaszerbekezds"/>
        <w:jc w:val="both"/>
        <w:rPr>
          <w:rFonts w:ascii="Arial" w:hAnsi="Arial" w:cs="Arial"/>
        </w:rPr>
      </w:pPr>
    </w:p>
    <w:p w:rsidR="004277D2" w:rsidRDefault="00E76AB9" w:rsidP="00B13F78">
      <w:pPr>
        <w:pStyle w:val="Listaszerbekezds"/>
        <w:ind w:left="426"/>
        <w:jc w:val="both"/>
        <w:rPr>
          <w:rFonts w:ascii="Arial" w:hAnsi="Arial" w:cs="Arial"/>
        </w:rPr>
      </w:pPr>
      <w:r>
        <w:rPr>
          <w:rFonts w:ascii="Arial" w:hAnsi="Arial" w:cs="Arial"/>
        </w:rPr>
        <w:t xml:space="preserve">The above statements have been endorsed by the </w:t>
      </w:r>
      <w:r w:rsidRPr="00B13F78">
        <w:rPr>
          <w:rFonts w:ascii="Arial" w:hAnsi="Arial" w:cs="Arial"/>
          <w:i/>
        </w:rPr>
        <w:t>Social Enterprise Inventory</w:t>
      </w:r>
      <w:r>
        <w:rPr>
          <w:rFonts w:ascii="Arial" w:hAnsi="Arial" w:cs="Arial"/>
        </w:rPr>
        <w:t xml:space="preserve"> and the </w:t>
      </w:r>
      <w:r w:rsidRPr="00E76AB9">
        <w:rPr>
          <w:rFonts w:ascii="Arial" w:hAnsi="Arial" w:cs="Arial"/>
          <w:i/>
        </w:rPr>
        <w:t>Comparative Analys</w:t>
      </w:r>
      <w:r>
        <w:rPr>
          <w:rFonts w:ascii="Arial" w:hAnsi="Arial" w:cs="Arial"/>
          <w:i/>
        </w:rPr>
        <w:t>i</w:t>
      </w:r>
      <w:r w:rsidRPr="00B13F78">
        <w:rPr>
          <w:rFonts w:ascii="Arial" w:hAnsi="Arial" w:cs="Arial"/>
          <w:i/>
        </w:rPr>
        <w:t>s</w:t>
      </w:r>
      <w:r>
        <w:rPr>
          <w:rFonts w:ascii="Arial" w:hAnsi="Arial" w:cs="Arial"/>
        </w:rPr>
        <w:t xml:space="preserve"> carried out through the SOCIAL SEEDS project. In the latter Hungary has been identified as scoring high in capacity building and respectively </w:t>
      </w:r>
      <w:r w:rsidR="00D76FF3">
        <w:rPr>
          <w:rFonts w:ascii="Arial" w:hAnsi="Arial" w:cs="Arial"/>
        </w:rPr>
        <w:t xml:space="preserve">in the ability of the social enterprises to develop their own activities or insert new capacity, improve management practices, gain market experience, co-operate with authorities and each other. </w:t>
      </w:r>
      <w:r w:rsidR="00573C08">
        <w:rPr>
          <w:rFonts w:ascii="Arial" w:hAnsi="Arial" w:cs="Arial"/>
        </w:rPr>
        <w:t xml:space="preserve">On the other hand </w:t>
      </w:r>
      <w:r w:rsidR="00D76FF3">
        <w:rPr>
          <w:rFonts w:ascii="Arial" w:hAnsi="Arial" w:cs="Arial"/>
        </w:rPr>
        <w:t xml:space="preserve">Hungary </w:t>
      </w:r>
      <w:r w:rsidR="00573C08">
        <w:rPr>
          <w:rFonts w:ascii="Arial" w:hAnsi="Arial" w:cs="Arial"/>
        </w:rPr>
        <w:t>have been proved</w:t>
      </w:r>
      <w:r w:rsidR="00D76FF3">
        <w:rPr>
          <w:rFonts w:ascii="Arial" w:hAnsi="Arial" w:cs="Arial"/>
        </w:rPr>
        <w:t xml:space="preserve"> to be weak in areas like legal de</w:t>
      </w:r>
      <w:r w:rsidR="00573C08">
        <w:rPr>
          <w:rFonts w:ascii="Arial" w:hAnsi="Arial" w:cs="Arial"/>
        </w:rPr>
        <w:t>f</w:t>
      </w:r>
      <w:r w:rsidR="00D76FF3">
        <w:rPr>
          <w:rFonts w:ascii="Arial" w:hAnsi="Arial" w:cs="Arial"/>
        </w:rPr>
        <w:t xml:space="preserve">inition, ecosystem enablers, access to finance, internationalization and impact measurement. </w:t>
      </w:r>
    </w:p>
    <w:p w:rsidR="00D76FF3" w:rsidRDefault="00D76FF3" w:rsidP="00B13F78">
      <w:pPr>
        <w:pStyle w:val="Listaszerbekezds"/>
        <w:ind w:left="426"/>
        <w:jc w:val="both"/>
        <w:rPr>
          <w:rFonts w:ascii="Arial" w:hAnsi="Arial" w:cs="Arial"/>
        </w:rPr>
      </w:pPr>
    </w:p>
    <w:p w:rsidR="00D76FF3" w:rsidRDefault="008948DC" w:rsidP="00B13F78">
      <w:pPr>
        <w:pStyle w:val="Listaszerbekezds"/>
        <w:ind w:left="426"/>
        <w:jc w:val="both"/>
        <w:rPr>
          <w:rFonts w:ascii="Arial" w:hAnsi="Arial" w:cs="Arial"/>
        </w:rPr>
      </w:pPr>
      <w:r>
        <w:rPr>
          <w:rFonts w:ascii="Arial" w:hAnsi="Arial" w:cs="Arial"/>
        </w:rPr>
        <w:t xml:space="preserve">According to the </w:t>
      </w:r>
      <w:r w:rsidR="00D76FF3" w:rsidRPr="008948DC">
        <w:rPr>
          <w:rFonts w:ascii="Arial" w:hAnsi="Arial" w:cs="Arial"/>
          <w:i/>
        </w:rPr>
        <w:t>Policy Diagnost</w:t>
      </w:r>
      <w:r w:rsidR="00573C08" w:rsidRPr="008948DC">
        <w:rPr>
          <w:rFonts w:ascii="Arial" w:hAnsi="Arial" w:cs="Arial"/>
          <w:i/>
        </w:rPr>
        <w:t>i</w:t>
      </w:r>
      <w:r w:rsidR="00D76FF3" w:rsidRPr="008948DC">
        <w:rPr>
          <w:rFonts w:ascii="Arial" w:hAnsi="Arial" w:cs="Arial"/>
          <w:i/>
        </w:rPr>
        <w:t>c Tool</w:t>
      </w:r>
      <w:r w:rsidR="00D76FF3">
        <w:rPr>
          <w:rFonts w:ascii="Arial" w:hAnsi="Arial" w:cs="Arial"/>
        </w:rPr>
        <w:t xml:space="preserve"> </w:t>
      </w:r>
      <w:r>
        <w:rPr>
          <w:rFonts w:ascii="Arial" w:hAnsi="Arial" w:cs="Arial"/>
        </w:rPr>
        <w:t>l</w:t>
      </w:r>
      <w:r w:rsidR="00D76FF3" w:rsidRPr="00D76FF3">
        <w:rPr>
          <w:rFonts w:ascii="Arial" w:hAnsi="Arial" w:cs="Arial"/>
        </w:rPr>
        <w:t>abels and certification systems may help social enterprises gather attention as well as get business support faster. If a social company is “flagged safe to invest in” or certified in any trusted way it improves the SEs</w:t>
      </w:r>
      <w:r w:rsidR="00295316">
        <w:rPr>
          <w:rFonts w:ascii="Arial" w:hAnsi="Arial" w:cs="Arial"/>
        </w:rPr>
        <w:t>’</w:t>
      </w:r>
      <w:r w:rsidR="00D76FF3" w:rsidRPr="00D76FF3">
        <w:rPr>
          <w:rFonts w:ascii="Arial" w:hAnsi="Arial" w:cs="Arial"/>
        </w:rPr>
        <w:t xml:space="preserve"> ability to access its market, get more financing opportunities, etc</w:t>
      </w:r>
      <w:r w:rsidR="00D76FF3">
        <w:rPr>
          <w:rFonts w:ascii="Arial" w:hAnsi="Arial" w:cs="Arial"/>
        </w:rPr>
        <w:t xml:space="preserve">. </w:t>
      </w:r>
    </w:p>
    <w:p w:rsidR="0060173F" w:rsidRDefault="0060173F" w:rsidP="00573C08">
      <w:pPr>
        <w:pStyle w:val="Listaszerbekezds"/>
        <w:ind w:left="426"/>
        <w:jc w:val="both"/>
        <w:rPr>
          <w:rFonts w:ascii="Arial" w:hAnsi="Arial" w:cs="Arial"/>
          <w:lang w:val="en-GB"/>
        </w:rPr>
      </w:pPr>
    </w:p>
    <w:p w:rsidR="0060173F" w:rsidRPr="005C031E" w:rsidRDefault="00D76FF3" w:rsidP="00573C08">
      <w:pPr>
        <w:pStyle w:val="Listaszerbekezds"/>
        <w:pBdr>
          <w:top w:val="single" w:sz="4" w:space="1" w:color="auto"/>
          <w:left w:val="single" w:sz="4" w:space="4" w:color="auto"/>
          <w:bottom w:val="single" w:sz="4" w:space="1" w:color="auto"/>
          <w:right w:val="single" w:sz="4" w:space="4" w:color="auto"/>
        </w:pBdr>
        <w:jc w:val="both"/>
        <w:rPr>
          <w:rFonts w:ascii="Arial" w:hAnsi="Arial" w:cs="Arial"/>
          <w:b/>
          <w:lang w:val="en-GB"/>
        </w:rPr>
      </w:pPr>
      <w:r>
        <w:rPr>
          <w:rFonts w:ascii="Arial" w:hAnsi="Arial" w:cs="Arial"/>
          <w:b/>
          <w:lang w:val="en-GB"/>
        </w:rPr>
        <w:t xml:space="preserve">Based on the above described policy instrument gaps and recommended solutions </w:t>
      </w:r>
      <w:r w:rsidR="0060173F" w:rsidRPr="005C031E">
        <w:rPr>
          <w:rFonts w:ascii="Arial" w:hAnsi="Arial" w:cs="Arial"/>
          <w:b/>
          <w:lang w:val="en-GB"/>
        </w:rPr>
        <w:t xml:space="preserve">IFKA identified the </w:t>
      </w:r>
      <w:r w:rsidR="009E2AFA">
        <w:rPr>
          <w:rFonts w:ascii="Arial" w:hAnsi="Arial" w:cs="Arial"/>
          <w:b/>
          <w:lang w:val="en-GB"/>
        </w:rPr>
        <w:t xml:space="preserve">lack of long term operating certification systems for social enterprises </w:t>
      </w:r>
      <w:r w:rsidR="0060173F" w:rsidRPr="005C031E">
        <w:rPr>
          <w:rFonts w:ascii="Arial" w:hAnsi="Arial" w:cs="Arial"/>
          <w:b/>
          <w:lang w:val="en-GB"/>
        </w:rPr>
        <w:t xml:space="preserve">as the most important policy </w:t>
      </w:r>
      <w:r w:rsidR="005C031E">
        <w:rPr>
          <w:rFonts w:ascii="Arial" w:hAnsi="Arial" w:cs="Arial"/>
          <w:b/>
          <w:lang w:val="en-GB"/>
        </w:rPr>
        <w:t>gap</w:t>
      </w:r>
      <w:r w:rsidR="0060173F" w:rsidRPr="005C031E">
        <w:rPr>
          <w:rFonts w:ascii="Arial" w:hAnsi="Arial" w:cs="Arial"/>
          <w:b/>
          <w:lang w:val="en-GB"/>
        </w:rPr>
        <w:t xml:space="preserve"> which </w:t>
      </w:r>
      <w:r w:rsidR="009E2AFA">
        <w:rPr>
          <w:rFonts w:ascii="Arial" w:hAnsi="Arial" w:cs="Arial"/>
          <w:b/>
          <w:lang w:val="en-GB"/>
        </w:rPr>
        <w:t xml:space="preserve">in the future may </w:t>
      </w:r>
      <w:r w:rsidR="005C031E" w:rsidRPr="005C031E">
        <w:rPr>
          <w:rFonts w:ascii="Arial" w:hAnsi="Arial" w:cs="Arial"/>
          <w:b/>
          <w:lang w:val="en-GB"/>
        </w:rPr>
        <w:t>obstruct the conscious and effective development of the policy instruments addressed, that is a disadvantage for the whole Hungarian SE sector.</w:t>
      </w:r>
    </w:p>
    <w:p w:rsidR="005C031E" w:rsidRDefault="005C031E" w:rsidP="00C17CB6">
      <w:pPr>
        <w:pStyle w:val="Listaszerbekezds"/>
        <w:jc w:val="both"/>
        <w:rPr>
          <w:rFonts w:ascii="Arial" w:hAnsi="Arial" w:cs="Arial"/>
          <w:lang w:val="en-GB"/>
        </w:rPr>
      </w:pPr>
    </w:p>
    <w:p w:rsidR="00CB5A17" w:rsidRDefault="005C031E" w:rsidP="00573C08">
      <w:pPr>
        <w:pStyle w:val="Listaszerbekezds"/>
        <w:ind w:left="426"/>
        <w:jc w:val="both"/>
        <w:rPr>
          <w:rFonts w:ascii="Arial" w:hAnsi="Arial" w:cs="Arial"/>
          <w:lang w:val="en-GB"/>
        </w:rPr>
      </w:pPr>
      <w:r>
        <w:rPr>
          <w:rFonts w:ascii="Arial" w:hAnsi="Arial" w:cs="Arial"/>
          <w:lang w:val="en-GB"/>
        </w:rPr>
        <w:lastRenderedPageBreak/>
        <w:t>Accordingly IFKA</w:t>
      </w:r>
      <w:r w:rsidR="007043E7">
        <w:rPr>
          <w:rFonts w:ascii="Arial" w:hAnsi="Arial" w:cs="Arial"/>
          <w:lang w:val="en-GB"/>
        </w:rPr>
        <w:t>,</w:t>
      </w:r>
      <w:r>
        <w:rPr>
          <w:rFonts w:ascii="Arial" w:hAnsi="Arial" w:cs="Arial"/>
          <w:lang w:val="en-GB"/>
        </w:rPr>
        <w:t xml:space="preserve"> </w:t>
      </w:r>
      <w:r w:rsidR="00CB5A17">
        <w:rPr>
          <w:rFonts w:ascii="Arial" w:hAnsi="Arial" w:cs="Arial"/>
          <w:lang w:val="en-GB"/>
        </w:rPr>
        <w:t>in collaboration with the Ministry of Finance and other stakeholders</w:t>
      </w:r>
      <w:r w:rsidR="007043E7">
        <w:rPr>
          <w:rFonts w:ascii="Arial" w:hAnsi="Arial" w:cs="Arial"/>
          <w:lang w:val="en-GB"/>
        </w:rPr>
        <w:t>,</w:t>
      </w:r>
      <w:r w:rsidR="00CB5A17">
        <w:rPr>
          <w:rFonts w:ascii="Arial" w:hAnsi="Arial" w:cs="Arial"/>
          <w:lang w:val="en-GB"/>
        </w:rPr>
        <w:t xml:space="preserve"> </w:t>
      </w:r>
      <w:r w:rsidR="009E2AFA">
        <w:rPr>
          <w:rFonts w:ascii="Arial" w:hAnsi="Arial" w:cs="Arial"/>
          <w:lang w:val="en-GB"/>
        </w:rPr>
        <w:t xml:space="preserve">defined </w:t>
      </w:r>
      <w:r>
        <w:rPr>
          <w:rFonts w:ascii="Arial" w:hAnsi="Arial" w:cs="Arial"/>
          <w:lang w:val="en-GB"/>
        </w:rPr>
        <w:t>the following actions to be implemented during the 2</w:t>
      </w:r>
      <w:r w:rsidRPr="005C031E">
        <w:rPr>
          <w:rFonts w:ascii="Arial" w:hAnsi="Arial" w:cs="Arial"/>
          <w:vertAlign w:val="superscript"/>
          <w:lang w:val="en-GB"/>
        </w:rPr>
        <w:t>nd</w:t>
      </w:r>
      <w:r>
        <w:rPr>
          <w:rFonts w:ascii="Arial" w:hAnsi="Arial" w:cs="Arial"/>
          <w:lang w:val="en-GB"/>
        </w:rPr>
        <w:t xml:space="preserve"> phase of SOCIAL SEEDS in order to</w:t>
      </w:r>
      <w:r w:rsidR="00CB5A17">
        <w:rPr>
          <w:rFonts w:ascii="Arial" w:hAnsi="Arial" w:cs="Arial"/>
          <w:lang w:val="en-GB"/>
        </w:rPr>
        <w:t xml:space="preserve"> fill the identified policy gap.</w:t>
      </w:r>
    </w:p>
    <w:p w:rsidR="00CB5A17" w:rsidRDefault="00CB5A17" w:rsidP="00CB5A17">
      <w:pPr>
        <w:pStyle w:val="Listaszerbekezds"/>
        <w:jc w:val="both"/>
        <w:rPr>
          <w:rFonts w:ascii="Arial" w:hAnsi="Arial" w:cs="Arial"/>
          <w:lang w:val="en-GB"/>
        </w:rPr>
      </w:pPr>
    </w:p>
    <w:p w:rsidR="00573C08" w:rsidRPr="004F62E0" w:rsidRDefault="00CB5A17" w:rsidP="007810D4">
      <w:pPr>
        <w:pStyle w:val="Listaszerbekezds"/>
        <w:numPr>
          <w:ilvl w:val="0"/>
          <w:numId w:val="21"/>
        </w:numPr>
        <w:ind w:left="1276"/>
        <w:jc w:val="both"/>
        <w:rPr>
          <w:rFonts w:ascii="Arial" w:hAnsi="Arial" w:cs="Arial"/>
          <w:b/>
          <w:lang w:val="en-GB"/>
        </w:rPr>
      </w:pPr>
      <w:r w:rsidRPr="004F62E0">
        <w:rPr>
          <w:rFonts w:ascii="Arial" w:hAnsi="Arial" w:cs="Arial"/>
          <w:b/>
          <w:lang w:val="en-GB"/>
        </w:rPr>
        <w:t xml:space="preserve">Action 1 </w:t>
      </w:r>
      <w:r w:rsidR="00A3049A" w:rsidRPr="004F62E0">
        <w:rPr>
          <w:rFonts w:ascii="Arial" w:hAnsi="Arial" w:cs="Arial"/>
          <w:b/>
          <w:lang w:val="en-GB"/>
        </w:rPr>
        <w:t>–</w:t>
      </w:r>
      <w:r w:rsidRPr="004F62E0">
        <w:rPr>
          <w:rFonts w:ascii="Arial" w:eastAsia="Arial" w:hAnsi="Arial" w:cs="Times New Roman"/>
          <w:b/>
          <w:color w:val="000000" w:themeColor="text1"/>
          <w:sz w:val="20"/>
          <w:szCs w:val="20"/>
          <w:lang w:val="en-GB"/>
        </w:rPr>
        <w:t xml:space="preserve"> </w:t>
      </w:r>
      <w:r w:rsidR="009E2AFA" w:rsidRPr="004F62E0">
        <w:rPr>
          <w:rFonts w:ascii="Arial" w:eastAsia="Arial" w:hAnsi="Arial" w:cs="Times New Roman"/>
          <w:b/>
          <w:color w:val="000000" w:themeColor="text1"/>
          <w:sz w:val="20"/>
          <w:szCs w:val="20"/>
          <w:lang w:val="en-GB"/>
        </w:rPr>
        <w:t>Improvement of the “MarketMate” evaluation system 1.0 and testing of the improved system (</w:t>
      </w:r>
      <w:r w:rsidR="007043E7" w:rsidRPr="004F62E0">
        <w:rPr>
          <w:rFonts w:ascii="Arial" w:eastAsia="Arial" w:hAnsi="Arial" w:cs="Times New Roman"/>
          <w:b/>
          <w:color w:val="000000" w:themeColor="text1"/>
          <w:sz w:val="20"/>
          <w:szCs w:val="20"/>
          <w:lang w:val="en-GB"/>
        </w:rPr>
        <w:t>“</w:t>
      </w:r>
      <w:r w:rsidR="009E2AFA" w:rsidRPr="004F62E0">
        <w:rPr>
          <w:rFonts w:ascii="Arial" w:eastAsia="Arial" w:hAnsi="Arial" w:cs="Times New Roman"/>
          <w:b/>
          <w:color w:val="000000" w:themeColor="text1"/>
          <w:sz w:val="20"/>
          <w:szCs w:val="20"/>
          <w:lang w:val="en-GB"/>
        </w:rPr>
        <w:t>MarketMate</w:t>
      </w:r>
      <w:r w:rsidR="007043E7" w:rsidRPr="004F62E0">
        <w:rPr>
          <w:rFonts w:ascii="Arial" w:eastAsia="Arial" w:hAnsi="Arial" w:cs="Times New Roman"/>
          <w:b/>
          <w:color w:val="000000" w:themeColor="text1"/>
          <w:sz w:val="20"/>
          <w:szCs w:val="20"/>
          <w:lang w:val="en-GB"/>
        </w:rPr>
        <w:t>”</w:t>
      </w:r>
      <w:r w:rsidR="009E2AFA" w:rsidRPr="004F62E0">
        <w:rPr>
          <w:rFonts w:ascii="Arial" w:eastAsia="Arial" w:hAnsi="Arial" w:cs="Times New Roman"/>
          <w:b/>
          <w:color w:val="000000" w:themeColor="text1"/>
          <w:sz w:val="20"/>
          <w:szCs w:val="20"/>
          <w:lang w:val="en-GB"/>
        </w:rPr>
        <w:t xml:space="preserve"> evaluation system 2.0)</w:t>
      </w:r>
    </w:p>
    <w:p w:rsidR="00573C08" w:rsidRDefault="00573C08" w:rsidP="00573C08">
      <w:pPr>
        <w:pStyle w:val="Listaszerbekezds"/>
        <w:ind w:left="1276"/>
        <w:jc w:val="both"/>
        <w:rPr>
          <w:rFonts w:ascii="Arial" w:hAnsi="Arial" w:cs="Arial"/>
          <w:lang w:val="en-GB"/>
        </w:rPr>
      </w:pPr>
    </w:p>
    <w:p w:rsidR="00573C08" w:rsidRDefault="008713B7" w:rsidP="00573C08">
      <w:pPr>
        <w:pStyle w:val="Listaszerbekezds"/>
        <w:ind w:left="1276"/>
        <w:jc w:val="both"/>
        <w:rPr>
          <w:rFonts w:ascii="Arial" w:hAnsi="Arial" w:cs="Arial"/>
          <w:lang w:val="en-GB"/>
        </w:rPr>
      </w:pPr>
      <w:r w:rsidRPr="00573C08">
        <w:rPr>
          <w:rFonts w:ascii="Arial" w:eastAsia="Arial" w:hAnsi="Arial" w:cs="Times New Roman"/>
          <w:color w:val="000000" w:themeColor="text1"/>
          <w:lang w:val="en-GB"/>
        </w:rPr>
        <w:t>The system is operated by IFKA within the frameworks of the EDIOP-5.1.2-15-2016-00001 “MarketMate” project. Its purpose is to pre-evaluate the project plans of social enterprises and certify their business feasibility and social impact creating potential. Those social enterprises which receive the certification of the system are qualified to apply for refundable and non-refundable funds and implement their projects within the frameworks of the EDIOP-5.1.3-16 or EDIOP-5.1.7-17 subsidy programmes supported by the EDIOP Priority 5 NSO.10.2 policy instrument; and the EDIOP-8.8.1-17 subsidized credit programme supported by the EDIOP Priority 8 NSO 17,1 policy instrument.</w:t>
      </w:r>
    </w:p>
    <w:p w:rsidR="00573C08" w:rsidRDefault="00573C08" w:rsidP="00573C08">
      <w:pPr>
        <w:pStyle w:val="Listaszerbekezds"/>
        <w:ind w:left="1276"/>
        <w:jc w:val="both"/>
        <w:rPr>
          <w:rFonts w:ascii="Arial" w:hAnsi="Arial" w:cs="Arial"/>
          <w:lang w:val="en-GB"/>
        </w:rPr>
      </w:pPr>
    </w:p>
    <w:p w:rsidR="001B2A08" w:rsidRPr="00573C08" w:rsidRDefault="001B2A08" w:rsidP="00573C08">
      <w:pPr>
        <w:pStyle w:val="Listaszerbekezds"/>
        <w:ind w:left="1276"/>
        <w:jc w:val="both"/>
        <w:rPr>
          <w:rFonts w:ascii="Arial" w:hAnsi="Arial" w:cs="Arial"/>
          <w:lang w:val="en-GB"/>
        </w:rPr>
      </w:pPr>
      <w:r>
        <w:rPr>
          <w:rFonts w:ascii="Arial" w:eastAsia="Arial" w:hAnsi="Arial" w:cs="Times New Roman"/>
          <w:color w:val="000000" w:themeColor="text1"/>
          <w:lang w:val="en-GB"/>
        </w:rPr>
        <w:t>Overall goals of the improvement of the system are the followings:</w:t>
      </w:r>
    </w:p>
    <w:p w:rsidR="001B2A08" w:rsidRDefault="001B2A08" w:rsidP="00B13F78">
      <w:pPr>
        <w:pStyle w:val="Listaszerbekezds"/>
        <w:ind w:left="1843"/>
        <w:jc w:val="both"/>
        <w:rPr>
          <w:rFonts w:ascii="Arial" w:eastAsia="Arial" w:hAnsi="Arial" w:cs="Times New Roman"/>
          <w:color w:val="000000" w:themeColor="text1"/>
          <w:lang w:val="en-GB"/>
        </w:rPr>
      </w:pPr>
    </w:p>
    <w:p w:rsidR="001B2A08" w:rsidRDefault="001B2A08" w:rsidP="007810D4">
      <w:pPr>
        <w:pStyle w:val="Listaszerbekezds"/>
        <w:numPr>
          <w:ilvl w:val="0"/>
          <w:numId w:val="25"/>
        </w:numPr>
        <w:ind w:left="1701"/>
        <w:jc w:val="both"/>
        <w:rPr>
          <w:rFonts w:ascii="Arial" w:eastAsia="Arial" w:hAnsi="Arial" w:cs="Times New Roman"/>
          <w:color w:val="000000" w:themeColor="text1"/>
          <w:lang w:val="en-GB"/>
        </w:rPr>
      </w:pPr>
      <w:r w:rsidRPr="00B13F78">
        <w:rPr>
          <w:rFonts w:ascii="Arial" w:eastAsia="Arial" w:hAnsi="Arial" w:cs="Times New Roman"/>
          <w:bCs/>
          <w:iCs/>
          <w:color w:val="000000" w:themeColor="text1"/>
          <w:lang w:val="en-GB"/>
        </w:rPr>
        <w:t xml:space="preserve">Ensuring the </w:t>
      </w:r>
      <w:r w:rsidRPr="001B2A08">
        <w:rPr>
          <w:rFonts w:ascii="Arial" w:eastAsia="Arial" w:hAnsi="Arial" w:cs="Times New Roman"/>
          <w:b/>
          <w:bCs/>
          <w:iCs/>
          <w:color w:val="000000" w:themeColor="text1"/>
          <w:lang w:val="en-GB"/>
        </w:rPr>
        <w:t>yearly follow up</w:t>
      </w:r>
      <w:r w:rsidRPr="00B13F78">
        <w:rPr>
          <w:rFonts w:ascii="Arial" w:eastAsia="Arial" w:hAnsi="Arial" w:cs="Times New Roman"/>
          <w:bCs/>
          <w:iCs/>
          <w:color w:val="000000" w:themeColor="text1"/>
          <w:lang w:val="en-GB"/>
        </w:rPr>
        <w:t xml:space="preserve"> of the projects implemented within the frameworks of the EDIOP-5.1.3-16 and EDIOP-5.1.7-17 subsidy programmes and the EDIOP-8.8.1-17 subsidized credit programme along the projects’ lifetime</w:t>
      </w:r>
    </w:p>
    <w:p w:rsidR="001B2A08" w:rsidRPr="00B13F78" w:rsidRDefault="001B2A08" w:rsidP="007810D4">
      <w:pPr>
        <w:pStyle w:val="Listaszerbekezds"/>
        <w:numPr>
          <w:ilvl w:val="0"/>
          <w:numId w:val="25"/>
        </w:numPr>
        <w:ind w:left="1701"/>
        <w:jc w:val="both"/>
        <w:rPr>
          <w:rFonts w:ascii="Arial" w:eastAsia="Arial" w:hAnsi="Arial" w:cs="Times New Roman"/>
          <w:color w:val="000000" w:themeColor="text1"/>
          <w:lang w:val="en-GB"/>
        </w:rPr>
      </w:pPr>
      <w:r w:rsidRPr="001B2A08">
        <w:rPr>
          <w:rFonts w:ascii="Arial" w:eastAsia="Arial" w:hAnsi="Arial" w:cs="Times New Roman"/>
          <w:color w:val="000000" w:themeColor="text1"/>
          <w:lang w:val="en-GB"/>
        </w:rPr>
        <w:t xml:space="preserve">Providing </w:t>
      </w:r>
      <w:r w:rsidRPr="004F62E0">
        <w:rPr>
          <w:rFonts w:ascii="Arial" w:eastAsia="Arial" w:hAnsi="Arial" w:cs="Times New Roman"/>
          <w:b/>
          <w:color w:val="000000" w:themeColor="text1"/>
          <w:lang w:val="en-GB"/>
        </w:rPr>
        <w:t>yearly renewable certifications</w:t>
      </w:r>
      <w:r w:rsidRPr="001B2A08">
        <w:rPr>
          <w:rFonts w:ascii="Arial" w:eastAsia="Arial" w:hAnsi="Arial" w:cs="Times New Roman"/>
          <w:color w:val="000000" w:themeColor="text1"/>
          <w:lang w:val="en-GB"/>
        </w:rPr>
        <w:t xml:space="preserve"> for social enterprises that can be used when</w:t>
      </w:r>
      <w:r w:rsidRPr="00A80887">
        <w:rPr>
          <w:rFonts w:ascii="Arial" w:eastAsia="Arial" w:hAnsi="Arial" w:cs="Times New Roman"/>
          <w:color w:val="000000" w:themeColor="text1"/>
          <w:lang w:val="en-GB"/>
        </w:rPr>
        <w:t xml:space="preserve"> applying for financial resources </w:t>
      </w:r>
      <w:r w:rsidRPr="00F44666">
        <w:rPr>
          <w:rFonts w:ascii="Arial" w:eastAsia="Arial" w:hAnsi="Arial" w:cs="Times New Roman"/>
          <w:color w:val="000000" w:themeColor="text1"/>
          <w:lang w:val="en-GB"/>
        </w:rPr>
        <w:t>from public funds (i.e. EDIOP-8.8.1-17 subsidized credi</w:t>
      </w:r>
      <w:r w:rsidRPr="00B13F78">
        <w:rPr>
          <w:rFonts w:ascii="Arial" w:eastAsia="Arial" w:hAnsi="Arial" w:cs="Times New Roman"/>
          <w:color w:val="000000" w:themeColor="text1"/>
          <w:lang w:val="en-GB"/>
        </w:rPr>
        <w:t>t programme) or from private donors.</w:t>
      </w:r>
    </w:p>
    <w:p w:rsidR="008713B7" w:rsidRPr="00B13F78" w:rsidRDefault="008713B7" w:rsidP="00B13F78">
      <w:pPr>
        <w:pStyle w:val="Listaszerbekezds"/>
        <w:ind w:left="1843"/>
        <w:jc w:val="both"/>
        <w:rPr>
          <w:rFonts w:ascii="Arial" w:hAnsi="Arial" w:cs="Arial"/>
          <w:lang w:val="en-GB"/>
        </w:rPr>
      </w:pPr>
    </w:p>
    <w:p w:rsidR="00CB5A17" w:rsidRPr="004F62E0" w:rsidRDefault="00CB5A17" w:rsidP="007810D4">
      <w:pPr>
        <w:pStyle w:val="Listaszerbekezds"/>
        <w:numPr>
          <w:ilvl w:val="0"/>
          <w:numId w:val="21"/>
        </w:numPr>
        <w:ind w:left="1276"/>
        <w:jc w:val="both"/>
        <w:rPr>
          <w:rFonts w:ascii="Arial" w:hAnsi="Arial" w:cs="Arial"/>
          <w:b/>
          <w:lang w:val="en-GB"/>
        </w:rPr>
      </w:pPr>
      <w:r w:rsidRPr="004F62E0">
        <w:rPr>
          <w:rFonts w:ascii="Arial" w:hAnsi="Arial" w:cs="Arial"/>
          <w:b/>
          <w:lang w:val="en-GB"/>
        </w:rPr>
        <w:t xml:space="preserve">Action 2 – </w:t>
      </w:r>
      <w:r w:rsidR="008713B7" w:rsidRPr="004F62E0">
        <w:rPr>
          <w:rFonts w:ascii="Arial" w:hAnsi="Arial" w:cs="Arial"/>
          <w:b/>
          <w:lang w:val="en-GB"/>
        </w:rPr>
        <w:t>O</w:t>
      </w:r>
      <w:r w:rsidR="007043E7" w:rsidRPr="004F62E0">
        <w:rPr>
          <w:rFonts w:ascii="Arial" w:hAnsi="Arial" w:cs="Arial"/>
          <w:b/>
          <w:lang w:val="en-GB"/>
        </w:rPr>
        <w:t>peration of the “MarketMate” evaluation system 2.0</w:t>
      </w:r>
    </w:p>
    <w:p w:rsidR="002C72A2" w:rsidRDefault="002C72A2" w:rsidP="00B13F78">
      <w:pPr>
        <w:pStyle w:val="Listaszerbekezds"/>
        <w:ind w:left="1843"/>
        <w:jc w:val="both"/>
        <w:rPr>
          <w:rFonts w:ascii="Arial" w:hAnsi="Arial" w:cs="Arial"/>
          <w:lang w:val="en-GB"/>
        </w:rPr>
        <w:sectPr w:rsidR="002C72A2" w:rsidSect="002C72A2">
          <w:pgSz w:w="11906" w:h="16838"/>
          <w:pgMar w:top="1418" w:right="1418" w:bottom="1418" w:left="1418" w:header="709" w:footer="709" w:gutter="0"/>
          <w:cols w:space="708"/>
          <w:docGrid w:linePitch="360"/>
        </w:sectPr>
      </w:pPr>
    </w:p>
    <w:p w:rsidR="00376C46" w:rsidRDefault="00BB1A41" w:rsidP="00BB1A41">
      <w:pPr>
        <w:jc w:val="both"/>
        <w:rPr>
          <w:rFonts w:ascii="Arial" w:hAnsi="Arial" w:cs="Arial"/>
          <w:b/>
          <w:color w:val="7096D2" w:themeColor="text2" w:themeTint="99"/>
          <w:sz w:val="28"/>
          <w:szCs w:val="28"/>
        </w:rPr>
      </w:pPr>
      <w:r w:rsidRPr="00BB1A41">
        <w:rPr>
          <w:rFonts w:ascii="Arial" w:hAnsi="Arial" w:cs="Arial"/>
          <w:b/>
          <w:color w:val="7096D2" w:themeColor="text2" w:themeTint="99"/>
          <w:sz w:val="28"/>
          <w:szCs w:val="28"/>
        </w:rPr>
        <w:lastRenderedPageBreak/>
        <w:t>Part III – Details of the actions envisaged</w:t>
      </w:r>
    </w:p>
    <w:p w:rsidR="00BB1A41" w:rsidRDefault="00BB1A41" w:rsidP="00BB1A41">
      <w:pPr>
        <w:jc w:val="both"/>
        <w:rPr>
          <w:rFonts w:ascii="Arial" w:hAnsi="Arial" w:cs="Arial"/>
          <w:b/>
          <w:color w:val="7096D2" w:themeColor="text2" w:themeTint="99"/>
          <w:sz w:val="28"/>
          <w:szCs w:val="28"/>
        </w:rPr>
      </w:pPr>
    </w:p>
    <w:p w:rsidR="00BB1A41" w:rsidRDefault="00A3049A" w:rsidP="00BB1A41">
      <w:pPr>
        <w:jc w:val="both"/>
        <w:rPr>
          <w:rFonts w:ascii="Arial" w:hAnsi="Arial" w:cs="Arial"/>
          <w:b/>
          <w:color w:val="7096D2" w:themeColor="text2" w:themeTint="99"/>
        </w:rPr>
      </w:pPr>
      <w:r>
        <w:rPr>
          <w:rFonts w:ascii="Arial" w:hAnsi="Arial" w:cs="Arial"/>
          <w:b/>
          <w:color w:val="7096D2" w:themeColor="text2" w:themeTint="99"/>
        </w:rPr>
        <w:t>ACTION</w:t>
      </w:r>
      <w:r w:rsidR="00BB1A41" w:rsidRPr="00A3049A">
        <w:rPr>
          <w:rFonts w:ascii="Arial" w:hAnsi="Arial" w:cs="Arial"/>
          <w:b/>
          <w:color w:val="7096D2" w:themeColor="text2" w:themeTint="99"/>
        </w:rPr>
        <w:t xml:space="preserve"> 1.</w:t>
      </w:r>
    </w:p>
    <w:p w:rsidR="00A3049A" w:rsidRDefault="00A3049A" w:rsidP="00BB1A41">
      <w:pPr>
        <w:jc w:val="both"/>
        <w:rPr>
          <w:rFonts w:ascii="Arial" w:hAnsi="Arial" w:cs="Arial"/>
          <w:b/>
          <w:color w:val="7096D2" w:themeColor="text2" w:themeTint="99"/>
        </w:rPr>
      </w:pPr>
    </w:p>
    <w:p w:rsidR="00A3049A" w:rsidRPr="00C74A72" w:rsidRDefault="00A3049A" w:rsidP="00BB1A41">
      <w:pPr>
        <w:jc w:val="both"/>
        <w:rPr>
          <w:rFonts w:ascii="Arial" w:eastAsia="Arial" w:hAnsi="Arial" w:cs="Times New Roman"/>
          <w:color w:val="000000" w:themeColor="text1"/>
          <w:lang w:val="en-GB"/>
        </w:rPr>
      </w:pPr>
      <w:r w:rsidRPr="00C74A72">
        <w:rPr>
          <w:rFonts w:ascii="Arial" w:hAnsi="Arial" w:cs="Arial"/>
          <w:b/>
        </w:rPr>
        <w:t xml:space="preserve">Name of the action: </w:t>
      </w:r>
      <w:r w:rsidR="007043E7" w:rsidRPr="007043E7">
        <w:rPr>
          <w:rFonts w:ascii="Arial" w:eastAsia="Arial" w:hAnsi="Arial" w:cs="Times New Roman"/>
          <w:color w:val="000000" w:themeColor="text1"/>
          <w:lang w:val="en-GB"/>
        </w:rPr>
        <w:t>Improvement of the “MarketMate” evaluation system 1.0 and testing of the improved system (“MarketMate” evaluation system 2.0)</w:t>
      </w:r>
    </w:p>
    <w:p w:rsidR="00A3049A" w:rsidRPr="00C74A72" w:rsidRDefault="00A3049A" w:rsidP="00A3049A">
      <w:pPr>
        <w:jc w:val="both"/>
        <w:rPr>
          <w:rFonts w:ascii="Arial" w:eastAsia="Arial" w:hAnsi="Arial" w:cs="Times New Roman"/>
          <w:color w:val="000000" w:themeColor="text1"/>
          <w:lang w:val="en-GB"/>
        </w:rPr>
      </w:pPr>
    </w:p>
    <w:p w:rsidR="00A3049A" w:rsidRPr="00C74A72" w:rsidRDefault="00A3049A" w:rsidP="00A3049A">
      <w:pPr>
        <w:jc w:val="both"/>
        <w:rPr>
          <w:rFonts w:ascii="Arial" w:eastAsia="Arial" w:hAnsi="Arial" w:cs="Times New Roman"/>
          <w:color w:val="000000" w:themeColor="text1"/>
          <w:lang w:val="en-GB"/>
        </w:rPr>
      </w:pPr>
    </w:p>
    <w:p w:rsidR="00A3049A" w:rsidRDefault="00A3049A" w:rsidP="007810D4">
      <w:pPr>
        <w:pStyle w:val="Listaszerbekezds"/>
        <w:numPr>
          <w:ilvl w:val="0"/>
          <w:numId w:val="7"/>
        </w:numPr>
        <w:jc w:val="both"/>
        <w:rPr>
          <w:rFonts w:ascii="Arial" w:eastAsia="Arial" w:hAnsi="Arial" w:cs="Times New Roman"/>
          <w:color w:val="000000" w:themeColor="text1"/>
          <w:lang w:val="en-GB"/>
        </w:rPr>
      </w:pPr>
      <w:r w:rsidRPr="00C74A72">
        <w:rPr>
          <w:rFonts w:ascii="Arial" w:eastAsia="Arial" w:hAnsi="Arial" w:cs="Times New Roman"/>
          <w:b/>
          <w:color w:val="000000" w:themeColor="text1"/>
          <w:lang w:val="en-GB"/>
        </w:rPr>
        <w:t>Relevance to the project</w:t>
      </w:r>
      <w:r w:rsidRPr="00C74A72">
        <w:rPr>
          <w:rFonts w:ascii="Arial" w:eastAsia="Arial" w:hAnsi="Arial" w:cs="Times New Roman"/>
          <w:color w:val="000000" w:themeColor="text1"/>
          <w:lang w:val="en-GB"/>
        </w:rPr>
        <w:t xml:space="preserve"> (please describe how this action derives from the project and in particular from the interregional exchange of experience. Where does the inspiration for this action come from?)</w:t>
      </w:r>
    </w:p>
    <w:p w:rsidR="00376C46" w:rsidRDefault="00376C46" w:rsidP="00376C46">
      <w:pPr>
        <w:pStyle w:val="Listaszerbekezds"/>
        <w:jc w:val="both"/>
        <w:rPr>
          <w:rFonts w:ascii="Arial" w:eastAsia="Arial" w:hAnsi="Arial" w:cs="Times New Roman"/>
          <w:color w:val="000000" w:themeColor="text1"/>
          <w:lang w:val="en-GB"/>
        </w:rPr>
      </w:pPr>
    </w:p>
    <w:p w:rsidR="00061597" w:rsidRPr="00061597" w:rsidRDefault="004F62E0" w:rsidP="007810D4">
      <w:pPr>
        <w:pStyle w:val="Listaszerbekezds"/>
        <w:numPr>
          <w:ilvl w:val="1"/>
          <w:numId w:val="7"/>
        </w:numPr>
        <w:jc w:val="both"/>
        <w:rPr>
          <w:rFonts w:ascii="Arial" w:eastAsia="Arial" w:hAnsi="Arial" w:cs="Times New Roman"/>
          <w:b/>
          <w:color w:val="000000" w:themeColor="text1"/>
          <w:lang w:val="en-GB"/>
        </w:rPr>
      </w:pPr>
      <w:r>
        <w:rPr>
          <w:rFonts w:ascii="Arial" w:eastAsia="Arial" w:hAnsi="Arial" w:cs="Times New Roman"/>
          <w:b/>
          <w:color w:val="000000" w:themeColor="text1"/>
          <w:lang w:val="en-GB"/>
        </w:rPr>
        <w:t>Policy</w:t>
      </w:r>
      <w:r w:rsidR="007043E7">
        <w:rPr>
          <w:rFonts w:ascii="Arial" w:eastAsia="Arial" w:hAnsi="Arial" w:cs="Times New Roman"/>
          <w:b/>
          <w:color w:val="000000" w:themeColor="text1"/>
          <w:lang w:val="en-GB"/>
        </w:rPr>
        <w:t xml:space="preserve"> Diagnostic Tool</w:t>
      </w:r>
    </w:p>
    <w:p w:rsidR="00061597" w:rsidRDefault="00061597" w:rsidP="00DF212F">
      <w:pPr>
        <w:pStyle w:val="Listaszerbekezds"/>
        <w:jc w:val="both"/>
        <w:rPr>
          <w:rFonts w:ascii="Arial" w:eastAsia="Arial" w:hAnsi="Arial" w:cs="Times New Roman"/>
          <w:color w:val="000000" w:themeColor="text1"/>
          <w:lang w:val="en-GB"/>
        </w:rPr>
      </w:pPr>
    </w:p>
    <w:p w:rsidR="007043E7" w:rsidRDefault="003940D0" w:rsidP="003940D0">
      <w:pPr>
        <w:pStyle w:val="Listaszerbekezds"/>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As it is </w:t>
      </w:r>
      <w:r w:rsidR="007043E7">
        <w:rPr>
          <w:rFonts w:ascii="Arial" w:eastAsia="Arial" w:hAnsi="Arial" w:cs="Times New Roman"/>
          <w:color w:val="000000" w:themeColor="text1"/>
          <w:lang w:val="en-GB"/>
        </w:rPr>
        <w:t xml:space="preserve">lightened in the previous chapter the idea of the Action 1 was inspired </w:t>
      </w:r>
      <w:r>
        <w:rPr>
          <w:rFonts w:ascii="Arial" w:eastAsia="Arial" w:hAnsi="Arial" w:cs="Times New Roman"/>
          <w:color w:val="000000" w:themeColor="text1"/>
          <w:lang w:val="en-GB"/>
        </w:rPr>
        <w:t>directly</w:t>
      </w:r>
      <w:r w:rsidR="007043E7">
        <w:rPr>
          <w:rFonts w:ascii="Arial" w:eastAsia="Arial" w:hAnsi="Arial" w:cs="Times New Roman"/>
          <w:color w:val="000000" w:themeColor="text1"/>
          <w:lang w:val="en-GB"/>
        </w:rPr>
        <w:t xml:space="preserve"> by the </w:t>
      </w:r>
      <w:r w:rsidR="007043E7" w:rsidRPr="008948DC">
        <w:rPr>
          <w:rFonts w:ascii="Arial" w:eastAsia="Arial" w:hAnsi="Arial" w:cs="Times New Roman"/>
          <w:i/>
          <w:color w:val="000000" w:themeColor="text1"/>
          <w:lang w:val="en-GB"/>
        </w:rPr>
        <w:t>Policy Diagnostic Tool</w:t>
      </w:r>
      <w:r w:rsidR="007043E7">
        <w:rPr>
          <w:rFonts w:ascii="Arial" w:eastAsia="Arial" w:hAnsi="Arial" w:cs="Times New Roman"/>
          <w:color w:val="000000" w:themeColor="text1"/>
          <w:lang w:val="en-GB"/>
        </w:rPr>
        <w:t xml:space="preserve"> and</w:t>
      </w:r>
      <w:r>
        <w:rPr>
          <w:rFonts w:ascii="Arial" w:eastAsia="Arial" w:hAnsi="Arial" w:cs="Times New Roman"/>
          <w:color w:val="000000" w:themeColor="text1"/>
          <w:lang w:val="en-GB"/>
        </w:rPr>
        <w:t xml:space="preserve"> indirectly by the </w:t>
      </w:r>
      <w:r w:rsidRPr="008948DC">
        <w:rPr>
          <w:rFonts w:ascii="Arial" w:eastAsia="Arial" w:hAnsi="Arial" w:cs="Times New Roman"/>
          <w:i/>
          <w:color w:val="000000" w:themeColor="text1"/>
          <w:lang w:val="en-GB"/>
        </w:rPr>
        <w:t>Good Practice I</w:t>
      </w:r>
      <w:r w:rsidR="007043E7" w:rsidRPr="008948DC">
        <w:rPr>
          <w:rFonts w:ascii="Arial" w:eastAsia="Arial" w:hAnsi="Arial" w:cs="Times New Roman"/>
          <w:i/>
          <w:color w:val="000000" w:themeColor="text1"/>
          <w:lang w:val="en-GB"/>
        </w:rPr>
        <w:t>nventory</w:t>
      </w:r>
      <w:r w:rsidR="007043E7">
        <w:rPr>
          <w:rFonts w:ascii="Arial" w:eastAsia="Arial" w:hAnsi="Arial" w:cs="Times New Roman"/>
          <w:color w:val="000000" w:themeColor="text1"/>
          <w:lang w:val="en-GB"/>
        </w:rPr>
        <w:t xml:space="preserve"> (as the latter had been summarized and processed by the former):</w:t>
      </w:r>
    </w:p>
    <w:p w:rsidR="007043E7" w:rsidRDefault="007043E7" w:rsidP="00E074E3">
      <w:pPr>
        <w:pStyle w:val="Listaszerbekezds"/>
        <w:jc w:val="both"/>
        <w:rPr>
          <w:rFonts w:ascii="Arial" w:eastAsia="Arial" w:hAnsi="Arial" w:cs="Times New Roman"/>
          <w:color w:val="000000" w:themeColor="text1"/>
          <w:lang w:val="en-GB"/>
        </w:rPr>
      </w:pPr>
    </w:p>
    <w:p w:rsidR="003940D0" w:rsidRPr="003940D0" w:rsidRDefault="003940D0" w:rsidP="00B13F78">
      <w:pPr>
        <w:pStyle w:val="Listaszerbekezds"/>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According to the recommended solutions for policy challenges described in the </w:t>
      </w:r>
      <w:r w:rsidRPr="008948DC">
        <w:rPr>
          <w:rFonts w:ascii="Arial" w:eastAsia="Arial" w:hAnsi="Arial" w:cs="Times New Roman"/>
          <w:i/>
          <w:color w:val="000000" w:themeColor="text1"/>
          <w:lang w:val="en-GB"/>
        </w:rPr>
        <w:t>Policy Diagnostic Tool</w:t>
      </w:r>
      <w:r w:rsidRPr="003940D0">
        <w:rPr>
          <w:rFonts w:ascii="Arial" w:eastAsia="Arial" w:hAnsi="Arial" w:cs="Times New Roman"/>
          <w:color w:val="000000" w:themeColor="text1"/>
          <w:lang w:val="en-GB"/>
        </w:rPr>
        <w:t xml:space="preserve"> labels and certification systems may help social enterprises gather attention as well as get business support faster. If a social company is “flagged safe to invest in” or certified in any trusted way it improves the SEs ability to access its market, get more financing opportunities, etc. </w:t>
      </w:r>
    </w:p>
    <w:p w:rsidR="003940D0" w:rsidRPr="003940D0" w:rsidRDefault="008948DC" w:rsidP="00B13F78">
      <w:pPr>
        <w:pStyle w:val="Listaszerbekezds"/>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According to the </w:t>
      </w:r>
      <w:r w:rsidR="003940D0" w:rsidRPr="008948DC">
        <w:rPr>
          <w:rFonts w:ascii="Arial" w:eastAsia="Arial" w:hAnsi="Arial" w:cs="Times New Roman"/>
          <w:i/>
          <w:color w:val="000000" w:themeColor="text1"/>
          <w:lang w:val="en-GB"/>
        </w:rPr>
        <w:t>Policy Diagnostic Tool</w:t>
      </w:r>
      <w:r w:rsidR="003940D0" w:rsidRPr="003940D0">
        <w:rPr>
          <w:rFonts w:ascii="Arial" w:eastAsia="Arial" w:hAnsi="Arial" w:cs="Times New Roman"/>
          <w:color w:val="000000" w:themeColor="text1"/>
          <w:lang w:val="en-GB"/>
        </w:rPr>
        <w:t xml:space="preserve"> which is one of the most important outcomes of the Social SEEDS project</w:t>
      </w:r>
      <w:r w:rsidR="003940D0">
        <w:rPr>
          <w:rFonts w:ascii="Arial" w:eastAsia="Arial" w:hAnsi="Arial" w:cs="Times New Roman"/>
          <w:color w:val="000000" w:themeColor="text1"/>
          <w:lang w:val="en-GB"/>
        </w:rPr>
        <w:t>,</w:t>
      </w:r>
      <w:r w:rsidR="003940D0" w:rsidRPr="003940D0">
        <w:rPr>
          <w:rFonts w:ascii="Arial" w:eastAsia="Arial" w:hAnsi="Arial" w:cs="Times New Roman"/>
          <w:color w:val="000000" w:themeColor="text1"/>
          <w:lang w:val="en-GB"/>
        </w:rPr>
        <w:t xml:space="preserve"> creating a mark and label system or ensuring a good working certification system for social enterprises is crucial for improving the efficiency of policy instruments targeting the development of social enterprises in regions and countries like Hungary, where </w:t>
      </w:r>
      <w:r w:rsidR="003940D0">
        <w:rPr>
          <w:rFonts w:ascii="Arial" w:eastAsia="Arial" w:hAnsi="Arial" w:cs="Times New Roman"/>
          <w:color w:val="000000" w:themeColor="text1"/>
          <w:lang w:val="en-GB"/>
        </w:rPr>
        <w:t xml:space="preserve">the social enterprise ecosystem </w:t>
      </w:r>
      <w:r w:rsidR="00E074E3">
        <w:rPr>
          <w:rFonts w:ascii="Arial" w:eastAsia="Arial" w:hAnsi="Arial" w:cs="Times New Roman"/>
          <w:color w:val="000000" w:themeColor="text1"/>
          <w:lang w:val="en-GB"/>
        </w:rPr>
        <w:t>falls into Scenario B that means social enterprises lack</w:t>
      </w:r>
      <w:r w:rsidR="003940D0">
        <w:rPr>
          <w:rFonts w:ascii="Arial" w:eastAsia="Arial" w:hAnsi="Arial" w:cs="Times New Roman"/>
          <w:color w:val="000000" w:themeColor="text1"/>
          <w:lang w:val="en-GB"/>
        </w:rPr>
        <w:t xml:space="preserve"> </w:t>
      </w:r>
      <w:r w:rsidR="00E074E3">
        <w:rPr>
          <w:rFonts w:ascii="Arial" w:eastAsia="Arial" w:hAnsi="Arial" w:cs="Times New Roman"/>
          <w:color w:val="000000" w:themeColor="text1"/>
          <w:lang w:val="en-GB"/>
        </w:rPr>
        <w:t xml:space="preserve">access to finance and access to market and </w:t>
      </w:r>
      <w:r w:rsidR="003940D0" w:rsidRPr="003940D0">
        <w:rPr>
          <w:rFonts w:ascii="Arial" w:eastAsia="Arial" w:hAnsi="Arial" w:cs="Times New Roman"/>
          <w:color w:val="000000" w:themeColor="text1"/>
          <w:lang w:val="en-GB"/>
        </w:rPr>
        <w:t xml:space="preserve">business support structures addressing social enterprises are still rather underdeveloped or besides rather diverse government schemes and grants, only privately-funded social enterprise accelerators provide financial and non-financial support to social enterprises </w:t>
      </w:r>
      <w:r w:rsidR="003940D0">
        <w:rPr>
          <w:rFonts w:ascii="Arial" w:eastAsia="Arial" w:hAnsi="Arial" w:cs="Times New Roman"/>
          <w:color w:val="000000" w:themeColor="text1"/>
          <w:lang w:val="en-GB"/>
        </w:rPr>
        <w:t>.</w:t>
      </w:r>
    </w:p>
    <w:p w:rsidR="003940D0" w:rsidRPr="003940D0" w:rsidRDefault="003940D0" w:rsidP="00B13F78">
      <w:pPr>
        <w:pStyle w:val="Listaszerbekezds"/>
        <w:jc w:val="both"/>
        <w:rPr>
          <w:rFonts w:ascii="Arial" w:eastAsia="Arial" w:hAnsi="Arial" w:cs="Times New Roman"/>
          <w:color w:val="000000" w:themeColor="text1"/>
          <w:lang w:val="en-GB"/>
        </w:rPr>
      </w:pPr>
    </w:p>
    <w:p w:rsidR="003940D0" w:rsidRPr="003940D0" w:rsidRDefault="003940D0" w:rsidP="00B13F78">
      <w:pPr>
        <w:pStyle w:val="Listaszerbekezds"/>
        <w:jc w:val="both"/>
        <w:rPr>
          <w:rFonts w:ascii="Arial" w:eastAsia="Arial" w:hAnsi="Arial" w:cs="Times New Roman"/>
          <w:color w:val="000000" w:themeColor="text1"/>
          <w:lang w:val="en-GB"/>
        </w:rPr>
      </w:pPr>
      <w:r w:rsidRPr="003940D0">
        <w:rPr>
          <w:rFonts w:ascii="Arial" w:eastAsia="Arial" w:hAnsi="Arial" w:cs="Times New Roman"/>
          <w:color w:val="000000" w:themeColor="text1"/>
          <w:lang w:val="en-GB"/>
        </w:rPr>
        <w:lastRenderedPageBreak/>
        <w:t xml:space="preserve">Motivated by these recognitions formulated in the Social SEEDS </w:t>
      </w:r>
      <w:r w:rsidRPr="008948DC">
        <w:rPr>
          <w:rFonts w:ascii="Arial" w:eastAsia="Arial" w:hAnsi="Arial" w:cs="Times New Roman"/>
          <w:i/>
          <w:color w:val="000000" w:themeColor="text1"/>
          <w:lang w:val="en-GB"/>
        </w:rPr>
        <w:t>Policy Diagnostic Tool</w:t>
      </w:r>
      <w:r w:rsidRPr="003940D0">
        <w:rPr>
          <w:rFonts w:ascii="Arial" w:eastAsia="Arial" w:hAnsi="Arial" w:cs="Times New Roman"/>
          <w:color w:val="000000" w:themeColor="text1"/>
          <w:lang w:val="en-GB"/>
        </w:rPr>
        <w:t xml:space="preserve"> </w:t>
      </w:r>
      <w:r w:rsidR="00E074E3">
        <w:rPr>
          <w:rFonts w:ascii="Arial" w:eastAsia="Arial" w:hAnsi="Arial" w:cs="Times New Roman"/>
          <w:color w:val="000000" w:themeColor="text1"/>
          <w:lang w:val="en-GB"/>
        </w:rPr>
        <w:t xml:space="preserve">Action 1 </w:t>
      </w:r>
      <w:r w:rsidRPr="003940D0">
        <w:rPr>
          <w:rFonts w:ascii="Arial" w:eastAsia="Arial" w:hAnsi="Arial" w:cs="Times New Roman"/>
          <w:color w:val="000000" w:themeColor="text1"/>
          <w:lang w:val="en-GB"/>
        </w:rPr>
        <w:t xml:space="preserve"> is focusing on the improvement and the testing of the improvements of the already existing social enterprise evaluation and certification system (“MarketMate” evaluation system 1.0), in order to ensure the sustainable temporal prolongation of its operation, to facilitate SEs’ easier and faster access to refundable and non-refundable resources and development services and to create the frameworks of supporting further developments of policy instruments, financial  resources and business development services for social enterprises.</w:t>
      </w:r>
    </w:p>
    <w:p w:rsidR="003940D0" w:rsidRPr="003940D0" w:rsidRDefault="003940D0" w:rsidP="00B13F78">
      <w:pPr>
        <w:pStyle w:val="Listaszerbekezds"/>
        <w:jc w:val="both"/>
        <w:rPr>
          <w:rFonts w:ascii="Arial" w:eastAsia="Arial" w:hAnsi="Arial" w:cs="Times New Roman"/>
          <w:color w:val="000000" w:themeColor="text1"/>
          <w:lang w:val="en-GB"/>
        </w:rPr>
      </w:pPr>
    </w:p>
    <w:p w:rsidR="003940D0" w:rsidRPr="003940D0" w:rsidRDefault="003940D0" w:rsidP="00B13F78">
      <w:pPr>
        <w:pStyle w:val="Listaszerbekezds"/>
        <w:jc w:val="both"/>
        <w:rPr>
          <w:rFonts w:ascii="Arial" w:eastAsia="Arial" w:hAnsi="Arial" w:cs="Times New Roman"/>
          <w:color w:val="000000" w:themeColor="text1"/>
          <w:lang w:val="en-GB"/>
        </w:rPr>
      </w:pPr>
      <w:r w:rsidRPr="003940D0">
        <w:rPr>
          <w:rFonts w:ascii="Arial" w:eastAsia="Arial" w:hAnsi="Arial" w:cs="Times New Roman"/>
          <w:color w:val="000000" w:themeColor="text1"/>
          <w:lang w:val="en-GB"/>
        </w:rPr>
        <w:t xml:space="preserve">Since the improvement of the “MarketMate” evaluation and certification system is based on the statements of the SEEDS </w:t>
      </w:r>
      <w:r w:rsidRPr="001A142E">
        <w:rPr>
          <w:rFonts w:ascii="Arial" w:eastAsia="Arial" w:hAnsi="Arial" w:cs="Times New Roman"/>
          <w:i/>
          <w:color w:val="000000" w:themeColor="text1"/>
          <w:lang w:val="en-GB"/>
        </w:rPr>
        <w:t>Policy Diagnostic Tool</w:t>
      </w:r>
      <w:r w:rsidRPr="003940D0">
        <w:rPr>
          <w:rFonts w:ascii="Arial" w:eastAsia="Arial" w:hAnsi="Arial" w:cs="Times New Roman"/>
          <w:color w:val="000000" w:themeColor="text1"/>
          <w:lang w:val="en-GB"/>
        </w:rPr>
        <w:t xml:space="preserve">, the pilot action is strongly linked to the outcomes of the SEEDS project establishing the </w:t>
      </w:r>
      <w:r w:rsidRPr="001A142E">
        <w:rPr>
          <w:rFonts w:ascii="Arial" w:eastAsia="Arial" w:hAnsi="Arial" w:cs="Times New Roman"/>
          <w:i/>
          <w:color w:val="000000" w:themeColor="text1"/>
          <w:lang w:val="en-GB"/>
        </w:rPr>
        <w:t>Policy Diagnostic Tool</w:t>
      </w:r>
      <w:r w:rsidRPr="003940D0">
        <w:rPr>
          <w:rFonts w:ascii="Arial" w:eastAsia="Arial" w:hAnsi="Arial" w:cs="Times New Roman"/>
          <w:color w:val="000000" w:themeColor="text1"/>
          <w:lang w:val="en-GB"/>
        </w:rPr>
        <w:t>, namely the followings:</w:t>
      </w:r>
    </w:p>
    <w:p w:rsidR="003940D0" w:rsidRPr="003940D0" w:rsidRDefault="003940D0" w:rsidP="00B13F78">
      <w:pPr>
        <w:pStyle w:val="Listaszerbekezds"/>
        <w:jc w:val="both"/>
        <w:rPr>
          <w:rFonts w:ascii="Arial" w:eastAsia="Arial" w:hAnsi="Arial" w:cs="Times New Roman"/>
          <w:color w:val="000000" w:themeColor="text1"/>
          <w:lang w:val="en-GB"/>
        </w:rPr>
      </w:pPr>
    </w:p>
    <w:p w:rsidR="00E074E3" w:rsidRDefault="003940D0" w:rsidP="007810D4">
      <w:pPr>
        <w:pStyle w:val="Listaszerbekezds"/>
        <w:numPr>
          <w:ilvl w:val="0"/>
          <w:numId w:val="21"/>
        </w:numPr>
        <w:ind w:left="1276"/>
        <w:jc w:val="both"/>
        <w:rPr>
          <w:rFonts w:ascii="Arial" w:eastAsia="Arial" w:hAnsi="Arial" w:cs="Times New Roman"/>
          <w:color w:val="000000" w:themeColor="text1"/>
          <w:lang w:val="en-GB"/>
        </w:rPr>
      </w:pPr>
      <w:r w:rsidRPr="003940D0">
        <w:rPr>
          <w:rFonts w:ascii="Arial" w:eastAsia="Arial" w:hAnsi="Arial" w:cs="Times New Roman"/>
          <w:color w:val="000000" w:themeColor="text1"/>
          <w:lang w:val="en-GB"/>
        </w:rPr>
        <w:t>SOCIAL SEEDS online survey data collection on social enterprises and policymakers dealing with social innovation and social entrepreneurship policies,</w:t>
      </w:r>
    </w:p>
    <w:p w:rsidR="00E074E3" w:rsidRDefault="003940D0" w:rsidP="007810D4">
      <w:pPr>
        <w:pStyle w:val="Listaszerbekezds"/>
        <w:numPr>
          <w:ilvl w:val="0"/>
          <w:numId w:val="21"/>
        </w:numPr>
        <w:ind w:left="1276"/>
        <w:jc w:val="both"/>
        <w:rPr>
          <w:rFonts w:ascii="Arial" w:eastAsia="Arial" w:hAnsi="Arial" w:cs="Times New Roman"/>
          <w:color w:val="000000" w:themeColor="text1"/>
          <w:lang w:val="en-GB"/>
        </w:rPr>
      </w:pPr>
      <w:r w:rsidRPr="00E074E3">
        <w:rPr>
          <w:rFonts w:ascii="Arial" w:eastAsia="Arial" w:hAnsi="Arial" w:cs="Times New Roman"/>
          <w:color w:val="000000" w:themeColor="text1"/>
          <w:lang w:val="en-GB"/>
        </w:rPr>
        <w:t>A set of statistical evidence that further specifies the business and legislative framework in which social enterprises operate,</w:t>
      </w:r>
    </w:p>
    <w:p w:rsidR="00E074E3" w:rsidRDefault="003940D0" w:rsidP="007810D4">
      <w:pPr>
        <w:pStyle w:val="Listaszerbekezds"/>
        <w:numPr>
          <w:ilvl w:val="0"/>
          <w:numId w:val="21"/>
        </w:numPr>
        <w:ind w:left="1276"/>
        <w:jc w:val="both"/>
        <w:rPr>
          <w:rFonts w:ascii="Arial" w:eastAsia="Arial" w:hAnsi="Arial" w:cs="Times New Roman"/>
          <w:color w:val="000000" w:themeColor="text1"/>
          <w:lang w:val="en-GB"/>
        </w:rPr>
      </w:pPr>
      <w:r w:rsidRPr="00E074E3">
        <w:rPr>
          <w:rFonts w:ascii="Arial" w:eastAsia="Arial" w:hAnsi="Arial" w:cs="Times New Roman"/>
          <w:color w:val="000000" w:themeColor="text1"/>
          <w:lang w:val="en-GB"/>
        </w:rPr>
        <w:t>SOCIAL SEEDS good practices identified and collected by partners,</w:t>
      </w:r>
    </w:p>
    <w:p w:rsidR="003940D0" w:rsidRPr="00E074E3" w:rsidRDefault="003940D0" w:rsidP="007810D4">
      <w:pPr>
        <w:pStyle w:val="Listaszerbekezds"/>
        <w:numPr>
          <w:ilvl w:val="0"/>
          <w:numId w:val="21"/>
        </w:numPr>
        <w:ind w:left="1276"/>
        <w:jc w:val="both"/>
        <w:rPr>
          <w:rFonts w:ascii="Arial" w:eastAsia="Arial" w:hAnsi="Arial" w:cs="Times New Roman"/>
          <w:color w:val="000000" w:themeColor="text1"/>
          <w:lang w:val="en-GB"/>
        </w:rPr>
      </w:pPr>
      <w:r w:rsidRPr="00E074E3">
        <w:rPr>
          <w:rFonts w:ascii="Arial" w:eastAsia="Arial" w:hAnsi="Arial" w:cs="Times New Roman"/>
          <w:color w:val="000000" w:themeColor="text1"/>
          <w:lang w:val="en-GB"/>
        </w:rPr>
        <w:t>Summary and solution ‘scenario</w:t>
      </w:r>
      <w:r w:rsidR="004F62E0">
        <w:rPr>
          <w:rFonts w:ascii="Arial" w:eastAsia="Arial" w:hAnsi="Arial" w:cs="Times New Roman"/>
          <w:color w:val="000000" w:themeColor="text1"/>
          <w:lang w:val="en-GB"/>
        </w:rPr>
        <w:t>s</w:t>
      </w:r>
      <w:r w:rsidRPr="00E074E3">
        <w:rPr>
          <w:rFonts w:ascii="Arial" w:eastAsia="Arial" w:hAnsi="Arial" w:cs="Times New Roman"/>
          <w:color w:val="000000" w:themeColor="text1"/>
          <w:lang w:val="en-GB"/>
        </w:rPr>
        <w:t>’ recommended - depending upon observations and trends in the sector.</w:t>
      </w:r>
    </w:p>
    <w:p w:rsidR="005E4EAF" w:rsidRDefault="005E4EAF" w:rsidP="00DF212F">
      <w:pPr>
        <w:pStyle w:val="Listaszerbekezds"/>
        <w:jc w:val="both"/>
        <w:rPr>
          <w:rFonts w:ascii="Arial" w:eastAsia="Arial" w:hAnsi="Arial" w:cs="Times New Roman"/>
          <w:color w:val="000000" w:themeColor="text1"/>
          <w:lang w:val="en-GB"/>
        </w:rPr>
      </w:pPr>
    </w:p>
    <w:p w:rsidR="00E074E3" w:rsidRDefault="002450F6" w:rsidP="007810D4">
      <w:pPr>
        <w:pStyle w:val="Listaszerbekezds"/>
        <w:numPr>
          <w:ilvl w:val="1"/>
          <w:numId w:val="7"/>
        </w:numPr>
        <w:jc w:val="both"/>
        <w:rPr>
          <w:rFonts w:ascii="Arial" w:eastAsia="Arial" w:hAnsi="Arial" w:cs="Times New Roman"/>
          <w:b/>
          <w:color w:val="000000" w:themeColor="text1"/>
          <w:lang w:val="en-GB"/>
        </w:rPr>
      </w:pPr>
      <w:r w:rsidRPr="002450F6">
        <w:rPr>
          <w:rFonts w:ascii="Arial" w:eastAsia="Arial" w:hAnsi="Arial" w:cs="Times New Roman"/>
          <w:b/>
          <w:color w:val="000000" w:themeColor="text1"/>
          <w:lang w:val="en-GB"/>
        </w:rPr>
        <w:t xml:space="preserve">Social Enterprise </w:t>
      </w:r>
      <w:r>
        <w:rPr>
          <w:rFonts w:ascii="Arial" w:eastAsia="Arial" w:hAnsi="Arial" w:cs="Times New Roman"/>
          <w:b/>
          <w:color w:val="000000" w:themeColor="text1"/>
          <w:lang w:val="en-GB"/>
        </w:rPr>
        <w:t>Inventory</w:t>
      </w:r>
      <w:r w:rsidRPr="002450F6">
        <w:rPr>
          <w:rFonts w:ascii="Arial" w:eastAsia="Arial" w:hAnsi="Arial" w:cs="Times New Roman"/>
          <w:b/>
          <w:color w:val="000000" w:themeColor="text1"/>
          <w:lang w:val="en-GB"/>
        </w:rPr>
        <w:t xml:space="preserve"> &amp; Comparative Analysis</w:t>
      </w:r>
    </w:p>
    <w:p w:rsidR="00E074E3" w:rsidRDefault="00E074E3" w:rsidP="00B13F78">
      <w:pPr>
        <w:pStyle w:val="Listaszerbekezds"/>
        <w:ind w:left="792"/>
        <w:jc w:val="both"/>
        <w:rPr>
          <w:rFonts w:ascii="Arial" w:eastAsia="Arial" w:hAnsi="Arial" w:cs="Times New Roman"/>
          <w:b/>
          <w:color w:val="000000" w:themeColor="text1"/>
          <w:lang w:val="en-GB"/>
        </w:rPr>
      </w:pPr>
    </w:p>
    <w:p w:rsidR="00E074E3" w:rsidRPr="00B13F78" w:rsidRDefault="00E074E3" w:rsidP="00E074E3">
      <w:pPr>
        <w:pStyle w:val="Listaszerbekezds"/>
        <w:ind w:left="792"/>
        <w:jc w:val="both"/>
        <w:rPr>
          <w:rFonts w:ascii="Arial" w:eastAsia="Arial" w:hAnsi="Arial" w:cs="Times New Roman"/>
          <w:color w:val="000000" w:themeColor="text1"/>
          <w:lang w:val="en-GB"/>
        </w:rPr>
      </w:pPr>
      <w:r w:rsidRPr="00B13F78">
        <w:rPr>
          <w:rFonts w:ascii="Arial" w:eastAsia="Arial" w:hAnsi="Arial" w:cs="Times New Roman"/>
          <w:color w:val="000000" w:themeColor="text1"/>
          <w:lang w:val="en-GB"/>
        </w:rPr>
        <w:t xml:space="preserve">Action 1 is directly </w:t>
      </w:r>
      <w:r w:rsidR="002450F6" w:rsidRPr="00B13F78">
        <w:rPr>
          <w:rFonts w:ascii="Arial" w:eastAsia="Arial" w:hAnsi="Arial" w:cs="Times New Roman"/>
          <w:color w:val="000000" w:themeColor="text1"/>
          <w:lang w:val="en-GB"/>
        </w:rPr>
        <w:t xml:space="preserve">inspired by the </w:t>
      </w:r>
      <w:r w:rsidR="002450F6" w:rsidRPr="008948DC">
        <w:rPr>
          <w:rFonts w:ascii="Arial" w:eastAsia="Arial" w:hAnsi="Arial" w:cs="Times New Roman"/>
          <w:i/>
          <w:color w:val="000000" w:themeColor="text1"/>
          <w:lang w:val="en-GB"/>
        </w:rPr>
        <w:t>Social Enterprise Inventory</w:t>
      </w:r>
      <w:r w:rsidR="002450F6" w:rsidRPr="00B13F78">
        <w:rPr>
          <w:rFonts w:ascii="Arial" w:eastAsia="Arial" w:hAnsi="Arial" w:cs="Times New Roman"/>
          <w:color w:val="000000" w:themeColor="text1"/>
          <w:lang w:val="en-GB"/>
        </w:rPr>
        <w:t xml:space="preserve"> &amp; </w:t>
      </w:r>
      <w:r w:rsidR="002450F6" w:rsidRPr="008948DC">
        <w:rPr>
          <w:rFonts w:ascii="Arial" w:eastAsia="Arial" w:hAnsi="Arial" w:cs="Times New Roman"/>
          <w:i/>
          <w:color w:val="000000" w:themeColor="text1"/>
          <w:lang w:val="en-GB"/>
        </w:rPr>
        <w:t>Comparative Analysis</w:t>
      </w:r>
      <w:r w:rsidR="002450F6" w:rsidRPr="00B13F78">
        <w:rPr>
          <w:rFonts w:ascii="Arial" w:eastAsia="Arial" w:hAnsi="Arial" w:cs="Times New Roman"/>
          <w:color w:val="000000" w:themeColor="text1"/>
          <w:lang w:val="en-GB"/>
        </w:rPr>
        <w:t xml:space="preserve"> Document</w:t>
      </w:r>
      <w:r w:rsidR="002450F6">
        <w:rPr>
          <w:rFonts w:ascii="Arial" w:eastAsia="Arial" w:hAnsi="Arial" w:cs="Times New Roman"/>
          <w:color w:val="000000" w:themeColor="text1"/>
          <w:lang w:val="en-GB"/>
        </w:rPr>
        <w:t>s</w:t>
      </w:r>
      <w:r w:rsidR="002450F6" w:rsidRPr="00B13F78">
        <w:rPr>
          <w:rFonts w:ascii="Arial" w:eastAsia="Arial" w:hAnsi="Arial" w:cs="Times New Roman"/>
          <w:color w:val="000000" w:themeColor="text1"/>
          <w:lang w:val="en-GB"/>
        </w:rPr>
        <w:t xml:space="preserve"> since</w:t>
      </w:r>
      <w:r w:rsidR="002450F6" w:rsidRPr="00252085">
        <w:rPr>
          <w:rFonts w:ascii="Arial" w:eastAsia="Arial" w:hAnsi="Arial" w:cs="Times New Roman"/>
          <w:color w:val="000000" w:themeColor="text1"/>
          <w:lang w:val="en-GB"/>
        </w:rPr>
        <w:t xml:space="preserve"> the following elements</w:t>
      </w:r>
      <w:r w:rsidR="002450F6">
        <w:rPr>
          <w:rFonts w:ascii="Arial" w:eastAsia="Arial" w:hAnsi="Arial" w:cs="Times New Roman"/>
          <w:color w:val="000000" w:themeColor="text1"/>
          <w:lang w:val="en-GB"/>
        </w:rPr>
        <w:t xml:space="preserve"> of </w:t>
      </w:r>
      <w:r w:rsidRPr="00B13F78">
        <w:rPr>
          <w:rFonts w:ascii="Arial" w:eastAsia="Arial" w:hAnsi="Arial" w:cs="Times New Roman"/>
          <w:color w:val="000000" w:themeColor="text1"/>
          <w:lang w:val="en-GB"/>
        </w:rPr>
        <w:t xml:space="preserve">the </w:t>
      </w:r>
      <w:r w:rsidR="002450F6">
        <w:rPr>
          <w:rFonts w:ascii="Arial" w:eastAsia="Arial" w:hAnsi="Arial" w:cs="Times New Roman"/>
          <w:color w:val="000000" w:themeColor="text1"/>
          <w:lang w:val="en-GB"/>
        </w:rPr>
        <w:t xml:space="preserve">good practice of the </w:t>
      </w:r>
      <w:r w:rsidRPr="00B13F78">
        <w:rPr>
          <w:rFonts w:ascii="Arial" w:eastAsia="Arial" w:hAnsi="Arial" w:cs="Times New Roman"/>
          <w:color w:val="000000" w:themeColor="text1"/>
          <w:lang w:val="en-GB"/>
        </w:rPr>
        <w:t xml:space="preserve">evaluation of </w:t>
      </w:r>
      <w:r w:rsidR="002450F6">
        <w:rPr>
          <w:rFonts w:ascii="Arial" w:eastAsia="Arial" w:hAnsi="Arial" w:cs="Times New Roman"/>
          <w:color w:val="000000" w:themeColor="text1"/>
          <w:lang w:val="en-GB"/>
        </w:rPr>
        <w:t xml:space="preserve">the </w:t>
      </w:r>
      <w:r w:rsidRPr="00B13F78">
        <w:rPr>
          <w:rFonts w:ascii="Arial" w:eastAsia="Arial" w:hAnsi="Arial" w:cs="Times New Roman"/>
          <w:color w:val="000000" w:themeColor="text1"/>
          <w:lang w:val="en-GB"/>
        </w:rPr>
        <w:t xml:space="preserve">Baden-Württemberg ESF funding activities </w:t>
      </w:r>
      <w:r w:rsidR="002450F6" w:rsidRPr="002450F6">
        <w:rPr>
          <w:rFonts w:ascii="Arial" w:eastAsia="Arial" w:hAnsi="Arial" w:cs="Times New Roman"/>
          <w:color w:val="000000" w:themeColor="text1"/>
          <w:lang w:val="en-GB"/>
        </w:rPr>
        <w:t>identified by PP9</w:t>
      </w:r>
      <w:r w:rsidR="002450F6">
        <w:rPr>
          <w:rFonts w:ascii="Arial" w:eastAsia="Arial" w:hAnsi="Arial" w:cs="Times New Roman"/>
          <w:color w:val="000000" w:themeColor="text1"/>
          <w:lang w:val="en-GB"/>
        </w:rPr>
        <w:t xml:space="preserve"> </w:t>
      </w:r>
      <w:r w:rsidRPr="00B13F78">
        <w:rPr>
          <w:rFonts w:ascii="Arial" w:eastAsia="Arial" w:hAnsi="Arial" w:cs="Times New Roman"/>
          <w:color w:val="000000" w:themeColor="text1"/>
          <w:lang w:val="en-GB"/>
        </w:rPr>
        <w:t>St</w:t>
      </w:r>
      <w:r w:rsidR="004F62E0">
        <w:rPr>
          <w:rFonts w:ascii="Arial" w:eastAsia="Arial" w:hAnsi="Arial" w:cs="Times New Roman"/>
          <w:color w:val="000000" w:themeColor="text1"/>
          <w:lang w:val="en-GB"/>
        </w:rPr>
        <w:t xml:space="preserve">einbeis Innovation </w:t>
      </w:r>
      <w:r w:rsidR="002450F6" w:rsidRPr="002450F6">
        <w:rPr>
          <w:rFonts w:ascii="Arial" w:eastAsia="Arial" w:hAnsi="Arial" w:cs="Times New Roman"/>
          <w:color w:val="000000" w:themeColor="text1"/>
          <w:lang w:val="en-GB"/>
        </w:rPr>
        <w:t>GmbH</w:t>
      </w:r>
      <w:r w:rsidRPr="00B13F78">
        <w:rPr>
          <w:rFonts w:ascii="Arial" w:eastAsia="Arial" w:hAnsi="Arial" w:cs="Times New Roman"/>
          <w:color w:val="000000" w:themeColor="text1"/>
          <w:lang w:val="en-GB"/>
        </w:rPr>
        <w:t xml:space="preserve"> will be integrated into the “MarketMate” evaluation system 1.0 in order to ensure its effective improvement. </w:t>
      </w:r>
    </w:p>
    <w:p w:rsidR="002450F6" w:rsidRDefault="002450F6" w:rsidP="00B13F78">
      <w:pPr>
        <w:pStyle w:val="Listaszerbekezds"/>
        <w:ind w:left="1701"/>
        <w:jc w:val="both"/>
        <w:rPr>
          <w:rFonts w:ascii="Arial" w:eastAsia="Arial" w:hAnsi="Arial" w:cs="Times New Roman"/>
          <w:color w:val="000000" w:themeColor="text1"/>
          <w:lang w:val="en-GB"/>
        </w:rPr>
      </w:pPr>
    </w:p>
    <w:p w:rsidR="002103AC" w:rsidRDefault="002103AC" w:rsidP="002103AC">
      <w:pPr>
        <w:pStyle w:val="Listaszerbekezds"/>
        <w:numPr>
          <w:ilvl w:val="0"/>
          <w:numId w:val="31"/>
        </w:numPr>
        <w:ind w:left="1276"/>
        <w:jc w:val="both"/>
        <w:rPr>
          <w:rFonts w:ascii="Arial" w:eastAsia="Arial" w:hAnsi="Arial" w:cs="Times New Roman"/>
          <w:color w:val="000000" w:themeColor="text1"/>
          <w:lang w:val="en-GB"/>
        </w:rPr>
      </w:pPr>
      <w:r w:rsidRPr="002103AC">
        <w:rPr>
          <w:rFonts w:ascii="Arial" w:eastAsia="Arial" w:hAnsi="Arial" w:cs="Times New Roman"/>
          <w:b/>
          <w:color w:val="000000" w:themeColor="text1"/>
          <w:lang w:val="en-GB"/>
        </w:rPr>
        <w:t>Yearly repeated follow up:</w:t>
      </w:r>
      <w:r w:rsidRPr="002103AC">
        <w:rPr>
          <w:rFonts w:ascii="Arial" w:eastAsia="Arial" w:hAnsi="Arial" w:cs="Times New Roman"/>
          <w:color w:val="000000" w:themeColor="text1"/>
          <w:lang w:val="en-GB"/>
        </w:rPr>
        <w:t xml:space="preserve"> The Baden-Württemberg ESF evaluation system evaluates the progress of each project in the beginning of every </w:t>
      </w:r>
      <w:r w:rsidRPr="002103AC">
        <w:rPr>
          <w:rFonts w:ascii="Arial" w:eastAsia="Arial" w:hAnsi="Arial" w:cs="Times New Roman"/>
          <w:color w:val="000000" w:themeColor="text1"/>
          <w:lang w:val="en-GB"/>
        </w:rPr>
        <w:lastRenderedPageBreak/>
        <w:t>year. This follow-up evaluation element had been planned, integrated into the application processes and communicated at the very beginning of each intervention within the frameworks of the Baden-Württemberg ESF Programme.</w:t>
      </w:r>
    </w:p>
    <w:p w:rsidR="002103AC" w:rsidRDefault="002103AC" w:rsidP="002103AC">
      <w:pPr>
        <w:pStyle w:val="Listaszerbekezds"/>
        <w:ind w:left="1276"/>
        <w:jc w:val="both"/>
        <w:rPr>
          <w:rFonts w:ascii="Arial" w:eastAsia="Arial" w:hAnsi="Arial" w:cs="Times New Roman"/>
          <w:color w:val="000000" w:themeColor="text1"/>
          <w:lang w:val="en-GB"/>
        </w:rPr>
      </w:pPr>
    </w:p>
    <w:p w:rsidR="002103AC" w:rsidRDefault="002103AC" w:rsidP="002103AC">
      <w:pPr>
        <w:pStyle w:val="Listaszerbekezds"/>
        <w:numPr>
          <w:ilvl w:val="0"/>
          <w:numId w:val="31"/>
        </w:numPr>
        <w:ind w:left="1276"/>
        <w:jc w:val="both"/>
        <w:rPr>
          <w:rFonts w:ascii="Arial" w:eastAsia="Arial" w:hAnsi="Arial" w:cs="Times New Roman"/>
          <w:color w:val="000000" w:themeColor="text1"/>
          <w:lang w:val="en-GB"/>
        </w:rPr>
      </w:pPr>
      <w:r w:rsidRPr="002103AC">
        <w:rPr>
          <w:rFonts w:ascii="Arial" w:eastAsia="Arial" w:hAnsi="Arial" w:cs="Times New Roman"/>
          <w:b/>
          <w:color w:val="000000" w:themeColor="text1"/>
          <w:lang w:val="en-GB"/>
        </w:rPr>
        <w:t>Interviews:</w:t>
      </w:r>
      <w:r w:rsidRPr="002103AC">
        <w:rPr>
          <w:rFonts w:ascii="Arial" w:eastAsia="Arial" w:hAnsi="Arial" w:cs="Times New Roman"/>
          <w:color w:val="000000" w:themeColor="text1"/>
          <w:lang w:val="en-GB"/>
        </w:rPr>
        <w:t xml:space="preserve"> In case of the Baden-Württemberg ESF evaluation the methodology contains personal contact based on-the-spot verification and quality control elements, 75-90 minute long interviews are made with the representative sample of the total multitude of the organizations supported by the Baden-Württemberg ESF.</w:t>
      </w:r>
    </w:p>
    <w:p w:rsidR="002103AC" w:rsidRDefault="002103AC" w:rsidP="002103AC">
      <w:pPr>
        <w:pStyle w:val="Listaszerbekezds"/>
        <w:ind w:left="1276"/>
        <w:jc w:val="both"/>
        <w:rPr>
          <w:rFonts w:ascii="Arial" w:eastAsia="Arial" w:hAnsi="Arial" w:cs="Times New Roman"/>
          <w:color w:val="000000" w:themeColor="text1"/>
          <w:lang w:val="en-GB"/>
        </w:rPr>
      </w:pPr>
    </w:p>
    <w:p w:rsidR="002103AC" w:rsidRDefault="002103AC" w:rsidP="002103AC">
      <w:pPr>
        <w:pStyle w:val="Listaszerbekezds"/>
        <w:numPr>
          <w:ilvl w:val="0"/>
          <w:numId w:val="31"/>
        </w:numPr>
        <w:ind w:left="1276"/>
        <w:jc w:val="both"/>
        <w:rPr>
          <w:rFonts w:ascii="Arial" w:eastAsia="Arial" w:hAnsi="Arial" w:cs="Times New Roman"/>
          <w:color w:val="000000" w:themeColor="text1"/>
          <w:lang w:val="en-GB"/>
        </w:rPr>
      </w:pPr>
      <w:r w:rsidRPr="002103AC">
        <w:rPr>
          <w:rFonts w:ascii="Arial" w:eastAsia="Arial" w:hAnsi="Arial" w:cs="Times New Roman"/>
          <w:b/>
          <w:color w:val="000000" w:themeColor="text1"/>
          <w:lang w:val="en-GB"/>
        </w:rPr>
        <w:t>Involvement of final beneficiaries and local communities in the evaluation process:</w:t>
      </w:r>
      <w:r w:rsidRPr="002103AC">
        <w:rPr>
          <w:rFonts w:ascii="Arial" w:eastAsia="Arial" w:hAnsi="Arial" w:cs="Times New Roman"/>
          <w:color w:val="000000" w:themeColor="text1"/>
          <w:lang w:val="en-GB"/>
        </w:rPr>
        <w:t xml:space="preserve"> In order to properly evaluate the impacts of the projects the Baden-Württemberg ESF evaluation system investigates the opinions of the affected communities and final beneficiaries about the effects of the projects on their life. The investigation of these aspects and opinions is based on online questionnaires and on-the-spot interviews with the representatives of these beneficiaries and communities.</w:t>
      </w:r>
    </w:p>
    <w:p w:rsidR="002103AC" w:rsidRDefault="002103AC" w:rsidP="002103AC">
      <w:pPr>
        <w:pStyle w:val="Listaszerbekezds"/>
        <w:ind w:left="1276"/>
        <w:jc w:val="both"/>
        <w:rPr>
          <w:rFonts w:ascii="Arial" w:eastAsia="Arial" w:hAnsi="Arial" w:cs="Times New Roman"/>
          <w:color w:val="000000" w:themeColor="text1"/>
          <w:lang w:val="en-GB"/>
        </w:rPr>
      </w:pPr>
    </w:p>
    <w:p w:rsidR="002103AC" w:rsidRDefault="002103AC" w:rsidP="002103AC">
      <w:pPr>
        <w:pStyle w:val="Listaszerbekezds"/>
        <w:numPr>
          <w:ilvl w:val="0"/>
          <w:numId w:val="31"/>
        </w:numPr>
        <w:ind w:left="1276"/>
        <w:jc w:val="both"/>
        <w:rPr>
          <w:rFonts w:ascii="Arial" w:eastAsia="Arial" w:hAnsi="Arial" w:cs="Times New Roman"/>
          <w:color w:val="000000" w:themeColor="text1"/>
          <w:lang w:val="en-GB"/>
        </w:rPr>
      </w:pPr>
      <w:r w:rsidRPr="002103AC">
        <w:rPr>
          <w:rFonts w:ascii="Arial" w:eastAsia="Arial" w:hAnsi="Arial" w:cs="Times New Roman"/>
          <w:b/>
          <w:color w:val="000000" w:themeColor="text1"/>
          <w:lang w:val="en-GB"/>
        </w:rPr>
        <w:t>Project level evaluation approach:</w:t>
      </w:r>
      <w:r w:rsidRPr="002103AC">
        <w:rPr>
          <w:rFonts w:ascii="Arial" w:eastAsia="Arial" w:hAnsi="Arial" w:cs="Times New Roman"/>
          <w:color w:val="000000" w:themeColor="text1"/>
          <w:lang w:val="en-GB"/>
        </w:rPr>
        <w:t xml:space="preserve"> The Baden-Württemberg ESF evaluation system evaluates the effects of the different programmes and interventions on the level of the projects. </w:t>
      </w:r>
    </w:p>
    <w:p w:rsidR="002103AC" w:rsidRDefault="002103AC" w:rsidP="002103AC">
      <w:pPr>
        <w:pStyle w:val="Listaszerbekezds"/>
        <w:ind w:left="1276"/>
        <w:jc w:val="both"/>
        <w:rPr>
          <w:rFonts w:ascii="Arial" w:eastAsia="Arial" w:hAnsi="Arial" w:cs="Times New Roman"/>
          <w:color w:val="000000" w:themeColor="text1"/>
          <w:lang w:val="en-GB"/>
        </w:rPr>
      </w:pPr>
    </w:p>
    <w:p w:rsidR="002103AC" w:rsidRPr="002103AC" w:rsidRDefault="002103AC" w:rsidP="002103AC">
      <w:pPr>
        <w:pStyle w:val="Listaszerbekezds"/>
        <w:numPr>
          <w:ilvl w:val="0"/>
          <w:numId w:val="31"/>
        </w:numPr>
        <w:ind w:left="1276"/>
        <w:jc w:val="both"/>
        <w:rPr>
          <w:rFonts w:ascii="Arial" w:eastAsia="Arial" w:hAnsi="Arial" w:cs="Times New Roman"/>
          <w:color w:val="000000" w:themeColor="text1"/>
          <w:lang w:val="en-GB"/>
        </w:rPr>
      </w:pPr>
      <w:r w:rsidRPr="002103AC">
        <w:rPr>
          <w:rFonts w:ascii="Arial" w:eastAsia="Arial" w:hAnsi="Arial" w:cs="Times New Roman"/>
          <w:b/>
          <w:color w:val="000000" w:themeColor="text1"/>
          <w:lang w:val="en-GB"/>
        </w:rPr>
        <w:t>Outputs:</w:t>
      </w:r>
    </w:p>
    <w:p w:rsidR="002103AC" w:rsidRPr="002103AC" w:rsidRDefault="002103AC" w:rsidP="002103AC">
      <w:pPr>
        <w:pStyle w:val="Listaszerbekezds"/>
        <w:ind w:left="1276"/>
        <w:jc w:val="both"/>
        <w:rPr>
          <w:rFonts w:ascii="Arial" w:eastAsia="Arial" w:hAnsi="Arial" w:cs="Times New Roman"/>
          <w:color w:val="000000" w:themeColor="text1"/>
          <w:lang w:val="en-GB"/>
        </w:rPr>
      </w:pPr>
    </w:p>
    <w:p w:rsidR="002103AC" w:rsidRPr="002103AC" w:rsidRDefault="002103AC" w:rsidP="002103AC">
      <w:pPr>
        <w:pStyle w:val="Listaszerbekezds"/>
        <w:numPr>
          <w:ilvl w:val="0"/>
          <w:numId w:val="30"/>
        </w:numPr>
        <w:jc w:val="both"/>
        <w:rPr>
          <w:rFonts w:ascii="Arial" w:eastAsia="Arial" w:hAnsi="Arial" w:cs="Times New Roman"/>
          <w:color w:val="000000" w:themeColor="text1"/>
          <w:lang w:val="en-GB"/>
        </w:rPr>
      </w:pPr>
      <w:r w:rsidRPr="002103AC">
        <w:rPr>
          <w:rFonts w:ascii="Arial" w:eastAsia="Arial" w:hAnsi="Arial" w:cs="Times New Roman"/>
          <w:color w:val="000000" w:themeColor="text1"/>
          <w:lang w:val="en-GB"/>
        </w:rPr>
        <w:t>Evaluation report on each project: the Baden-Württemberg ESF evaluation system issues evaluation reports on each project that can be considered as a yearly renewable certification of the proper project progress</w:t>
      </w:r>
    </w:p>
    <w:p w:rsidR="005920F5" w:rsidRPr="002103AC" w:rsidRDefault="002103AC" w:rsidP="002103AC">
      <w:pPr>
        <w:pStyle w:val="Listaszerbekezds"/>
        <w:numPr>
          <w:ilvl w:val="0"/>
          <w:numId w:val="30"/>
        </w:numPr>
        <w:jc w:val="both"/>
        <w:rPr>
          <w:rFonts w:ascii="Arial" w:eastAsia="Arial" w:hAnsi="Arial" w:cs="Times New Roman"/>
          <w:color w:val="000000" w:themeColor="text1"/>
          <w:lang w:val="en-GB"/>
        </w:rPr>
      </w:pPr>
      <w:r w:rsidRPr="002103AC">
        <w:rPr>
          <w:rFonts w:ascii="Arial" w:eastAsia="Arial" w:hAnsi="Arial" w:cs="Times New Roman"/>
          <w:color w:val="000000" w:themeColor="text1"/>
          <w:lang w:val="en-GB"/>
        </w:rPr>
        <w:t>Automatically generated, pre-defined, easy to understand  reports on the effects of each policy interventions and the subsidy programmes under them which support the impact assessment and the further development of the interventions</w:t>
      </w:r>
    </w:p>
    <w:p w:rsidR="005920F5" w:rsidRPr="00B13F78" w:rsidRDefault="005920F5" w:rsidP="00B13F78">
      <w:pPr>
        <w:pStyle w:val="Listaszerbekezds"/>
        <w:ind w:left="1701"/>
        <w:jc w:val="both"/>
        <w:rPr>
          <w:rFonts w:ascii="Arial" w:eastAsia="Arial" w:hAnsi="Arial" w:cs="Times New Roman"/>
          <w:color w:val="000000" w:themeColor="text1"/>
          <w:lang w:val="en-GB"/>
        </w:rPr>
      </w:pPr>
    </w:p>
    <w:p w:rsidR="00A515A1" w:rsidRDefault="00061597" w:rsidP="007810D4">
      <w:pPr>
        <w:pStyle w:val="Listaszerbekezds"/>
        <w:numPr>
          <w:ilvl w:val="1"/>
          <w:numId w:val="7"/>
        </w:numPr>
        <w:jc w:val="both"/>
        <w:rPr>
          <w:rFonts w:ascii="Arial" w:eastAsia="Arial" w:hAnsi="Arial" w:cs="Times New Roman"/>
          <w:b/>
          <w:color w:val="000000" w:themeColor="text1"/>
          <w:lang w:val="en-GB"/>
        </w:rPr>
      </w:pPr>
      <w:r>
        <w:rPr>
          <w:rFonts w:ascii="Arial" w:eastAsia="Arial" w:hAnsi="Arial" w:cs="Times New Roman"/>
          <w:b/>
          <w:color w:val="000000" w:themeColor="text1"/>
          <w:lang w:val="en-GB"/>
        </w:rPr>
        <w:lastRenderedPageBreak/>
        <w:t>Regional Stakeholder Meetings</w:t>
      </w:r>
    </w:p>
    <w:p w:rsidR="00061597" w:rsidRDefault="00061597" w:rsidP="00061597">
      <w:pPr>
        <w:pStyle w:val="Listaszerbekezds"/>
        <w:ind w:left="1440"/>
        <w:jc w:val="both"/>
        <w:rPr>
          <w:rFonts w:ascii="Arial" w:eastAsia="Arial" w:hAnsi="Arial" w:cs="Times New Roman"/>
          <w:b/>
          <w:color w:val="000000" w:themeColor="text1"/>
          <w:lang w:val="en-GB"/>
        </w:rPr>
      </w:pPr>
    </w:p>
    <w:p w:rsidR="00D14B27" w:rsidRDefault="00D14B27" w:rsidP="00061597">
      <w:pPr>
        <w:pStyle w:val="Listaszerbekezds"/>
        <w:jc w:val="both"/>
        <w:rPr>
          <w:rFonts w:ascii="Arial" w:eastAsia="Arial" w:hAnsi="Arial" w:cs="Times New Roman"/>
          <w:color w:val="000000" w:themeColor="text1"/>
          <w:lang w:val="en-GB"/>
        </w:rPr>
      </w:pPr>
      <w:r>
        <w:rPr>
          <w:rFonts w:ascii="Arial" w:eastAsia="Arial" w:hAnsi="Arial" w:cs="Times New Roman"/>
          <w:color w:val="000000" w:themeColor="text1"/>
          <w:lang w:val="en-GB"/>
        </w:rPr>
        <w:t>The lessons learnt about</w:t>
      </w:r>
      <w:r w:rsidR="002103AC">
        <w:rPr>
          <w:rFonts w:ascii="Arial" w:eastAsia="Arial" w:hAnsi="Arial" w:cs="Times New Roman"/>
          <w:color w:val="000000" w:themeColor="text1"/>
          <w:lang w:val="en-GB"/>
        </w:rPr>
        <w:t xml:space="preserve"> the importance of</w:t>
      </w:r>
      <w:r w:rsidR="0052249B">
        <w:rPr>
          <w:rFonts w:ascii="Arial" w:eastAsia="Arial" w:hAnsi="Arial" w:cs="Times New Roman"/>
          <w:color w:val="000000" w:themeColor="text1"/>
          <w:lang w:val="en-GB"/>
        </w:rPr>
        <w:t xml:space="preserve"> a long term operating and good working certification system for social enterprises </w:t>
      </w:r>
      <w:r>
        <w:rPr>
          <w:rFonts w:ascii="Arial" w:eastAsia="Arial" w:hAnsi="Arial" w:cs="Times New Roman"/>
          <w:color w:val="000000" w:themeColor="text1"/>
          <w:lang w:val="en-GB"/>
        </w:rPr>
        <w:t xml:space="preserve">and the </w:t>
      </w:r>
      <w:r w:rsidR="0052249B">
        <w:rPr>
          <w:rFonts w:ascii="Arial" w:eastAsia="Arial" w:hAnsi="Arial" w:cs="Times New Roman"/>
          <w:color w:val="000000" w:themeColor="text1"/>
          <w:lang w:val="en-GB"/>
        </w:rPr>
        <w:t xml:space="preserve">inspiring </w:t>
      </w:r>
      <w:r>
        <w:rPr>
          <w:rFonts w:ascii="Arial" w:eastAsia="Arial" w:hAnsi="Arial" w:cs="Times New Roman"/>
          <w:color w:val="000000" w:themeColor="text1"/>
          <w:lang w:val="en-GB"/>
        </w:rPr>
        <w:t>good practic</w:t>
      </w:r>
      <w:r w:rsidR="0052249B">
        <w:rPr>
          <w:rFonts w:ascii="Arial" w:eastAsia="Arial" w:hAnsi="Arial" w:cs="Times New Roman"/>
          <w:color w:val="000000" w:themeColor="text1"/>
          <w:lang w:val="en-GB"/>
        </w:rPr>
        <w:t>e of the B</w:t>
      </w:r>
      <w:r w:rsidR="002103AC">
        <w:rPr>
          <w:rFonts w:ascii="Arial" w:eastAsia="Arial" w:hAnsi="Arial" w:cs="Times New Roman"/>
          <w:color w:val="000000" w:themeColor="text1"/>
          <w:lang w:val="en-GB"/>
        </w:rPr>
        <w:t>aden-Württemberg ESF evaluation got known as</w:t>
      </w:r>
      <w:r>
        <w:rPr>
          <w:rFonts w:ascii="Arial" w:eastAsia="Arial" w:hAnsi="Arial" w:cs="Times New Roman"/>
          <w:color w:val="000000" w:themeColor="text1"/>
          <w:lang w:val="en-GB"/>
        </w:rPr>
        <w:t xml:space="preserve"> result</w:t>
      </w:r>
      <w:r w:rsidR="0052249B">
        <w:rPr>
          <w:rFonts w:ascii="Arial" w:eastAsia="Arial" w:hAnsi="Arial" w:cs="Times New Roman"/>
          <w:color w:val="000000" w:themeColor="text1"/>
          <w:lang w:val="en-GB"/>
        </w:rPr>
        <w:t>s</w:t>
      </w:r>
      <w:r>
        <w:rPr>
          <w:rFonts w:ascii="Arial" w:eastAsia="Arial" w:hAnsi="Arial" w:cs="Times New Roman"/>
          <w:color w:val="000000" w:themeColor="text1"/>
          <w:lang w:val="en-GB"/>
        </w:rPr>
        <w:t xml:space="preserve"> of SOCIAL SEEDS had been presented during the </w:t>
      </w:r>
      <w:r w:rsidR="0052249B" w:rsidRPr="0052249B">
        <w:rPr>
          <w:rFonts w:ascii="Arial" w:eastAsia="Arial" w:hAnsi="Arial" w:cs="Times New Roman"/>
          <w:color w:val="000000" w:themeColor="text1"/>
          <w:lang w:val="en-GB"/>
        </w:rPr>
        <w:t>stakeholder meetings held in the SOCIAL SEEDS</w:t>
      </w:r>
      <w:r w:rsidR="002103AC">
        <w:rPr>
          <w:rFonts w:ascii="Arial" w:eastAsia="Arial" w:hAnsi="Arial" w:cs="Times New Roman"/>
          <w:color w:val="000000" w:themeColor="text1"/>
          <w:lang w:val="en-GB"/>
        </w:rPr>
        <w:t xml:space="preserve"> and </w:t>
      </w:r>
      <w:r w:rsidR="0052249B" w:rsidRPr="0052249B">
        <w:rPr>
          <w:rFonts w:ascii="Arial" w:eastAsia="Arial" w:hAnsi="Arial" w:cs="Times New Roman"/>
          <w:color w:val="000000" w:themeColor="text1"/>
          <w:lang w:val="en-GB"/>
        </w:rPr>
        <w:t>other INTERREG projects implemented with the leadership or participation of IFKA</w:t>
      </w:r>
      <w:r w:rsidR="0052249B">
        <w:rPr>
          <w:rFonts w:ascii="Arial" w:eastAsia="Arial" w:hAnsi="Arial" w:cs="Times New Roman"/>
          <w:color w:val="000000" w:themeColor="text1"/>
          <w:lang w:val="en-GB"/>
        </w:rPr>
        <w:t xml:space="preserve"> and </w:t>
      </w:r>
      <w:r w:rsidR="002103AC">
        <w:rPr>
          <w:rFonts w:ascii="Arial" w:eastAsia="Arial" w:hAnsi="Arial" w:cs="Times New Roman"/>
          <w:color w:val="000000" w:themeColor="text1"/>
          <w:lang w:val="en-GB"/>
        </w:rPr>
        <w:t xml:space="preserve">also during </w:t>
      </w:r>
      <w:r w:rsidR="0052249B">
        <w:rPr>
          <w:rFonts w:ascii="Arial" w:eastAsia="Arial" w:hAnsi="Arial" w:cs="Times New Roman"/>
          <w:color w:val="000000" w:themeColor="text1"/>
          <w:lang w:val="en-GB"/>
        </w:rPr>
        <w:t xml:space="preserve">the </w:t>
      </w:r>
      <w:r>
        <w:rPr>
          <w:rFonts w:ascii="Arial" w:eastAsia="Arial" w:hAnsi="Arial" w:cs="Times New Roman"/>
          <w:color w:val="000000" w:themeColor="text1"/>
          <w:lang w:val="en-GB"/>
        </w:rPr>
        <w:t xml:space="preserve">project meetings </w:t>
      </w:r>
      <w:r w:rsidR="0052249B">
        <w:rPr>
          <w:rFonts w:ascii="Arial" w:eastAsia="Arial" w:hAnsi="Arial" w:cs="Times New Roman"/>
          <w:color w:val="000000" w:themeColor="text1"/>
          <w:lang w:val="en-GB"/>
        </w:rPr>
        <w:t xml:space="preserve">organized </w:t>
      </w:r>
      <w:r>
        <w:rPr>
          <w:rFonts w:ascii="Arial" w:eastAsia="Arial" w:hAnsi="Arial" w:cs="Times New Roman"/>
          <w:color w:val="000000" w:themeColor="text1"/>
          <w:lang w:val="en-GB"/>
        </w:rPr>
        <w:t xml:space="preserve">within the frameworks of the “MarketMate” priority project. </w:t>
      </w:r>
    </w:p>
    <w:p w:rsidR="00DE2A0C" w:rsidRPr="00DE2A0C" w:rsidRDefault="00DE2A0C" w:rsidP="00DE2A0C">
      <w:pPr>
        <w:pStyle w:val="Listaszerbekezds"/>
        <w:ind w:left="1440"/>
        <w:jc w:val="both"/>
        <w:rPr>
          <w:rFonts w:ascii="Arial" w:eastAsia="Arial" w:hAnsi="Arial" w:cs="Times New Roman"/>
          <w:color w:val="000000" w:themeColor="text1"/>
          <w:lang w:val="en-GB"/>
        </w:rPr>
      </w:pPr>
    </w:p>
    <w:p w:rsidR="0080027E" w:rsidRPr="0080027E" w:rsidRDefault="008C094C" w:rsidP="0080027E">
      <w:pPr>
        <w:pStyle w:val="Listaszerbekezds"/>
        <w:jc w:val="both"/>
        <w:rPr>
          <w:rFonts w:ascii="Arial" w:eastAsia="Arial" w:hAnsi="Arial" w:cs="Times New Roman"/>
          <w:color w:val="000000" w:themeColor="text1"/>
          <w:lang w:val="en-GB"/>
        </w:rPr>
      </w:pPr>
      <w:r>
        <w:rPr>
          <w:rFonts w:ascii="Arial" w:eastAsia="Arial" w:hAnsi="Arial" w:cs="Times New Roman"/>
          <w:color w:val="000000" w:themeColor="text1"/>
          <w:lang w:val="en-GB"/>
        </w:rPr>
        <w:t>The idea</w:t>
      </w:r>
      <w:r w:rsidR="00D14B27">
        <w:rPr>
          <w:rFonts w:ascii="Arial" w:eastAsia="Arial" w:hAnsi="Arial" w:cs="Times New Roman"/>
          <w:color w:val="000000" w:themeColor="text1"/>
          <w:lang w:val="en-GB"/>
        </w:rPr>
        <w:t xml:space="preserve"> of </w:t>
      </w:r>
      <w:r w:rsidR="0052249B">
        <w:rPr>
          <w:rFonts w:ascii="Arial" w:eastAsia="Arial" w:hAnsi="Arial" w:cs="Times New Roman"/>
          <w:color w:val="000000" w:themeColor="text1"/>
          <w:lang w:val="en-GB"/>
        </w:rPr>
        <w:t xml:space="preserve">improving and testing </w:t>
      </w:r>
      <w:r w:rsidR="00335B23">
        <w:rPr>
          <w:rFonts w:ascii="Arial" w:eastAsia="Arial" w:hAnsi="Arial" w:cs="Times New Roman"/>
          <w:color w:val="000000" w:themeColor="text1"/>
          <w:lang w:val="en-GB"/>
        </w:rPr>
        <w:t xml:space="preserve">the “MarketMate” evaluation and certification system 1.0 based on the Baden-Württemberg ESF evaluation good practice </w:t>
      </w:r>
      <w:r w:rsidR="0080027E" w:rsidRPr="0080027E">
        <w:rPr>
          <w:rFonts w:ascii="Arial" w:eastAsia="Arial" w:hAnsi="Arial" w:cs="Times New Roman"/>
          <w:color w:val="000000" w:themeColor="text1"/>
          <w:lang w:val="en-GB"/>
        </w:rPr>
        <w:t>inspired the stakeholders, especially the of Ministry of Finance</w:t>
      </w:r>
      <w:r w:rsidR="002103AC">
        <w:rPr>
          <w:rFonts w:ascii="Arial" w:eastAsia="Arial" w:hAnsi="Arial" w:cs="Times New Roman"/>
          <w:color w:val="000000" w:themeColor="text1"/>
          <w:lang w:val="en-GB"/>
        </w:rPr>
        <w:t>,</w:t>
      </w:r>
      <w:r w:rsidR="0080027E" w:rsidRPr="0080027E">
        <w:rPr>
          <w:rFonts w:ascii="Arial" w:eastAsia="Arial" w:hAnsi="Arial" w:cs="Times New Roman"/>
          <w:color w:val="000000" w:themeColor="text1"/>
          <w:lang w:val="en-GB"/>
        </w:rPr>
        <w:t xml:space="preserve"> which declared its intention for improving the already existing sector specific and development oriented pre-evaluation and certification system for SEs targeted by the EDIOP Priority 5 NSO 10.2 and Priority 8 NSO 17.1 policy instruments. </w:t>
      </w:r>
    </w:p>
    <w:p w:rsidR="0080027E" w:rsidRDefault="0080027E" w:rsidP="0080027E">
      <w:pPr>
        <w:pStyle w:val="Listaszerbekezds"/>
        <w:jc w:val="both"/>
        <w:rPr>
          <w:rFonts w:ascii="Arial" w:eastAsia="Arial" w:hAnsi="Arial" w:cs="Times New Roman"/>
          <w:color w:val="000000" w:themeColor="text1"/>
          <w:lang w:val="en-GB"/>
        </w:rPr>
      </w:pPr>
    </w:p>
    <w:p w:rsidR="008C094C" w:rsidRDefault="008C094C" w:rsidP="00061597">
      <w:pPr>
        <w:pStyle w:val="Listaszerbekezds"/>
        <w:jc w:val="both"/>
        <w:rPr>
          <w:rFonts w:ascii="Arial" w:hAnsi="Arial" w:cs="Arial"/>
        </w:rPr>
      </w:pPr>
      <w:r>
        <w:rPr>
          <w:rFonts w:ascii="Arial" w:hAnsi="Arial" w:cs="Arial"/>
        </w:rPr>
        <w:t xml:space="preserve">Accordingly the ACTION 1 is aiming at the implementation of this pilot project as planned </w:t>
      </w:r>
      <w:r w:rsidR="00DC5BAE">
        <w:rPr>
          <w:rFonts w:ascii="Arial" w:hAnsi="Arial" w:cs="Arial"/>
        </w:rPr>
        <w:t>in the followings.</w:t>
      </w:r>
    </w:p>
    <w:p w:rsidR="00DC5BAE" w:rsidRDefault="00DC5BAE" w:rsidP="00061597">
      <w:pPr>
        <w:pStyle w:val="Listaszerbekezds"/>
        <w:jc w:val="both"/>
        <w:rPr>
          <w:rFonts w:ascii="Arial" w:hAnsi="Arial" w:cs="Arial"/>
        </w:rPr>
      </w:pPr>
    </w:p>
    <w:p w:rsidR="00DC5BAE" w:rsidRDefault="00DC5BAE">
      <w:pPr>
        <w:rPr>
          <w:rFonts w:ascii="Arial" w:hAnsi="Arial" w:cs="Arial"/>
        </w:rPr>
      </w:pPr>
      <w:r>
        <w:rPr>
          <w:rFonts w:ascii="Arial" w:hAnsi="Arial" w:cs="Arial"/>
        </w:rPr>
        <w:br w:type="page"/>
      </w:r>
    </w:p>
    <w:p w:rsidR="00DC5BAE" w:rsidRDefault="00DC5BAE" w:rsidP="00061597">
      <w:pPr>
        <w:pStyle w:val="Listaszerbekezds"/>
        <w:jc w:val="both"/>
        <w:rPr>
          <w:rFonts w:ascii="Arial" w:eastAsia="Arial" w:hAnsi="Arial" w:cs="Times New Roman"/>
          <w:color w:val="000000" w:themeColor="text1"/>
          <w:lang w:val="en-GB"/>
        </w:rPr>
        <w:sectPr w:rsidR="00DC5BAE" w:rsidSect="00061597">
          <w:pgSz w:w="11906" w:h="16838"/>
          <w:pgMar w:top="1418" w:right="1418" w:bottom="1418" w:left="1418" w:header="709" w:footer="709" w:gutter="0"/>
          <w:cols w:space="708"/>
          <w:docGrid w:linePitch="360"/>
        </w:sectPr>
      </w:pPr>
    </w:p>
    <w:p w:rsidR="00DC5BAE" w:rsidRPr="00061597" w:rsidRDefault="00DC5BAE" w:rsidP="007810D4">
      <w:pPr>
        <w:pStyle w:val="Listaszerbekezds"/>
        <w:numPr>
          <w:ilvl w:val="0"/>
          <w:numId w:val="7"/>
        </w:numPr>
        <w:jc w:val="both"/>
        <w:rPr>
          <w:rFonts w:ascii="Arial" w:eastAsia="Arial" w:hAnsi="Arial" w:cs="Times New Roman"/>
          <w:color w:val="000000" w:themeColor="text1"/>
          <w:lang w:val="en-GB"/>
        </w:rPr>
      </w:pPr>
      <w:r>
        <w:rPr>
          <w:rFonts w:ascii="Arial" w:eastAsia="Arial" w:hAnsi="Arial" w:cs="Times New Roman"/>
          <w:b/>
          <w:color w:val="000000" w:themeColor="text1"/>
          <w:lang w:val="en-GB"/>
        </w:rPr>
        <w:lastRenderedPageBreak/>
        <w:t xml:space="preserve">Nature of the action (activities, stakeholders, </w:t>
      </w:r>
      <w:r w:rsidR="00247740">
        <w:rPr>
          <w:rFonts w:ascii="Arial" w:eastAsia="Arial" w:hAnsi="Arial" w:cs="Times New Roman"/>
          <w:b/>
          <w:color w:val="000000" w:themeColor="text1"/>
          <w:lang w:val="en-GB"/>
        </w:rPr>
        <w:t>indicative costs, indicative funding sources</w:t>
      </w:r>
    </w:p>
    <w:p w:rsidR="00061597" w:rsidRDefault="00061597" w:rsidP="00061597">
      <w:pPr>
        <w:pStyle w:val="Listaszerbekezds"/>
        <w:ind w:left="1440"/>
        <w:jc w:val="both"/>
        <w:rPr>
          <w:rFonts w:ascii="Arial" w:eastAsia="Arial" w:hAnsi="Arial" w:cs="Times New Roman"/>
          <w:b/>
          <w:color w:val="000000" w:themeColor="text1"/>
          <w:lang w:val="en-GB"/>
        </w:rPr>
      </w:pPr>
    </w:p>
    <w:p w:rsidR="00247740" w:rsidRDefault="00247740" w:rsidP="00061597">
      <w:pPr>
        <w:pStyle w:val="Listaszerbekezds"/>
        <w:ind w:left="1440"/>
        <w:jc w:val="both"/>
        <w:rPr>
          <w:rFonts w:ascii="Arial" w:eastAsia="Arial" w:hAnsi="Arial" w:cs="Times New Roman"/>
          <w:b/>
          <w:color w:val="000000" w:themeColor="text1"/>
          <w:lang w:val="en-GB"/>
        </w:rPr>
      </w:pPr>
    </w:p>
    <w:tbl>
      <w:tblPr>
        <w:tblStyle w:val="Rcsostblzat"/>
        <w:tblW w:w="15026" w:type="dxa"/>
        <w:tblInd w:w="-601" w:type="dxa"/>
        <w:tblLook w:val="04A0" w:firstRow="1" w:lastRow="0" w:firstColumn="1" w:lastColumn="0" w:noHBand="0" w:noVBand="1"/>
      </w:tblPr>
      <w:tblGrid>
        <w:gridCol w:w="6379"/>
        <w:gridCol w:w="2835"/>
        <w:gridCol w:w="3544"/>
        <w:gridCol w:w="2268"/>
      </w:tblGrid>
      <w:tr w:rsidR="00120272" w:rsidTr="00120272">
        <w:trPr>
          <w:trHeight w:val="505"/>
        </w:trPr>
        <w:tc>
          <w:tcPr>
            <w:tcW w:w="15026" w:type="dxa"/>
            <w:gridSpan w:val="4"/>
            <w:shd w:val="clear" w:color="auto" w:fill="9FACD2" w:themeFill="accent1" w:themeFillTint="99"/>
            <w:vAlign w:val="center"/>
          </w:tcPr>
          <w:p w:rsidR="00120272" w:rsidRPr="00120272" w:rsidRDefault="00120272" w:rsidP="00814609">
            <w:pPr>
              <w:pStyle w:val="Listaszerbekezds"/>
              <w:spacing w:line="276" w:lineRule="auto"/>
              <w:ind w:left="0"/>
              <w:jc w:val="center"/>
              <w:rPr>
                <w:rFonts w:ascii="Arial" w:eastAsia="Arial" w:hAnsi="Arial" w:cs="Times New Roman"/>
                <w:b/>
                <w:color w:val="000000" w:themeColor="text1"/>
                <w:sz w:val="28"/>
                <w:szCs w:val="28"/>
                <w:lang w:val="en-GB"/>
              </w:rPr>
            </w:pPr>
            <w:r w:rsidRPr="00120272">
              <w:rPr>
                <w:rFonts w:ascii="Arial" w:eastAsia="Arial" w:hAnsi="Arial" w:cs="Times New Roman"/>
                <w:b/>
                <w:color w:val="000000" w:themeColor="text1"/>
                <w:sz w:val="28"/>
                <w:szCs w:val="28"/>
                <w:lang w:val="en-GB"/>
              </w:rPr>
              <w:t xml:space="preserve">ACTION 1 - </w:t>
            </w:r>
            <w:r w:rsidR="0080027E" w:rsidRPr="0080027E">
              <w:rPr>
                <w:rFonts w:ascii="Arial" w:eastAsia="Arial" w:hAnsi="Arial" w:cs="Times New Roman"/>
                <w:b/>
                <w:color w:val="000000" w:themeColor="text1"/>
                <w:sz w:val="28"/>
                <w:szCs w:val="28"/>
                <w:lang w:val="en-GB"/>
              </w:rPr>
              <w:t>Improvement of the “MarketMate” evaluation system 1.0 and testing of the improved system (“MarketMate” evaluation system 2.0)</w:t>
            </w:r>
          </w:p>
        </w:tc>
      </w:tr>
      <w:tr w:rsidR="00120272" w:rsidTr="00B13F78">
        <w:tc>
          <w:tcPr>
            <w:tcW w:w="6379" w:type="dxa"/>
            <w:shd w:val="clear" w:color="auto" w:fill="BFC8E1" w:themeFill="accent1" w:themeFillTint="66"/>
            <w:vAlign w:val="center"/>
          </w:tcPr>
          <w:p w:rsidR="00120272" w:rsidRDefault="00120272" w:rsidP="00814609">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Specific activities to be implemented</w:t>
            </w:r>
          </w:p>
        </w:tc>
        <w:tc>
          <w:tcPr>
            <w:tcW w:w="2835" w:type="dxa"/>
            <w:shd w:val="clear" w:color="auto" w:fill="BFC8E1" w:themeFill="accent1" w:themeFillTint="66"/>
            <w:vAlign w:val="center"/>
          </w:tcPr>
          <w:p w:rsidR="00120272" w:rsidRDefault="00120272" w:rsidP="00814609">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Stakeholders to be involved</w:t>
            </w:r>
          </w:p>
        </w:tc>
        <w:tc>
          <w:tcPr>
            <w:tcW w:w="3544" w:type="dxa"/>
            <w:shd w:val="clear" w:color="auto" w:fill="BFC8E1" w:themeFill="accent1" w:themeFillTint="66"/>
            <w:vAlign w:val="center"/>
          </w:tcPr>
          <w:p w:rsidR="00120272" w:rsidRDefault="00120272" w:rsidP="00814609">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Indicative costs</w:t>
            </w:r>
          </w:p>
        </w:tc>
        <w:tc>
          <w:tcPr>
            <w:tcW w:w="2268" w:type="dxa"/>
            <w:shd w:val="clear" w:color="auto" w:fill="BFC8E1" w:themeFill="accent1" w:themeFillTint="66"/>
            <w:vAlign w:val="center"/>
          </w:tcPr>
          <w:p w:rsidR="00120272" w:rsidRDefault="00120272" w:rsidP="00814609">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Indicative sources of funding</w:t>
            </w:r>
          </w:p>
        </w:tc>
      </w:tr>
      <w:tr w:rsidR="00120272" w:rsidTr="00B13F78">
        <w:tc>
          <w:tcPr>
            <w:tcW w:w="6379" w:type="dxa"/>
          </w:tcPr>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ACTIVITY 1 - Employment of social enterprise experts</w:t>
            </w: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p>
          <w:p w:rsidR="00DA01EA" w:rsidRDefault="00DA01EA" w:rsidP="00B13F78">
            <w:pPr>
              <w:pStyle w:val="Listaszerbekezds"/>
              <w:spacing w:line="276" w:lineRule="auto"/>
              <w:ind w:left="34"/>
              <w:jc w:val="both"/>
              <w:rPr>
                <w:rFonts w:ascii="Arial" w:eastAsia="Arial" w:hAnsi="Arial" w:cs="Times New Roman"/>
                <w:color w:val="000000" w:themeColor="text1"/>
                <w:lang w:val="en-GB"/>
              </w:rPr>
            </w:pPr>
            <w:r w:rsidRPr="00DA01EA">
              <w:rPr>
                <w:rFonts w:ascii="Arial" w:eastAsia="Arial" w:hAnsi="Arial" w:cs="Times New Roman"/>
                <w:color w:val="000000" w:themeColor="text1"/>
                <w:lang w:val="en-GB"/>
              </w:rPr>
              <w:t xml:space="preserve">Employment of social enterprise experts of IFKA (08.2019-02.2020): 2 senior experts: business and impact measurement (1900 EUR/month/person), 1 assistants and 1 IT expert (1100 EUR/month/person) all working 70% of their time on the pilot action. </w:t>
            </w:r>
          </w:p>
          <w:p w:rsidR="00DA01EA" w:rsidRPr="00DA01EA" w:rsidRDefault="00DA01EA" w:rsidP="00B13F78">
            <w:pPr>
              <w:pStyle w:val="Listaszerbekezds"/>
              <w:spacing w:line="276" w:lineRule="auto"/>
              <w:ind w:left="34"/>
              <w:jc w:val="both"/>
              <w:rPr>
                <w:rFonts w:ascii="Arial" w:eastAsia="Arial" w:hAnsi="Arial" w:cs="Times New Roman"/>
                <w:color w:val="000000" w:themeColor="text1"/>
                <w:lang w:val="en-GB"/>
              </w:rPr>
            </w:pPr>
            <w:r w:rsidRPr="00DA01EA">
              <w:rPr>
                <w:rFonts w:ascii="Arial" w:eastAsia="Arial" w:hAnsi="Arial" w:cs="Times New Roman"/>
                <w:color w:val="000000" w:themeColor="text1"/>
                <w:lang w:val="en-GB"/>
              </w:rPr>
              <w:t>External experts selected to provide outside control. The experts provide external expertise for the testing and improvement process in three key areas: impact measurement (providing different impact measurement methodologies, indicators and measurement systems), business</w:t>
            </w:r>
            <w:r w:rsidR="007D4CDF">
              <w:rPr>
                <w:rFonts w:ascii="Arial" w:eastAsia="Arial" w:hAnsi="Arial" w:cs="Times New Roman"/>
                <w:color w:val="000000" w:themeColor="text1"/>
                <w:lang w:val="en-GB"/>
              </w:rPr>
              <w:t xml:space="preserve"> and financial </w:t>
            </w:r>
            <w:r w:rsidRPr="00DA01EA">
              <w:rPr>
                <w:rFonts w:ascii="Arial" w:eastAsia="Arial" w:hAnsi="Arial" w:cs="Times New Roman"/>
                <w:color w:val="000000" w:themeColor="text1"/>
                <w:lang w:val="en-GB"/>
              </w:rPr>
              <w:t xml:space="preserve"> development (providing widely used methodologies of SME developments) and quality assurance (methodologies on evaluation system developments). Their responsibility to make sure that the MarketMate 2.0 evaluation system is compatible with other systems and will be acceptable by the stakeholders (public and private). They will be contracted on a monthly basis during the 7 months period. 600 EUR/month, minimum of 20 expert hour/month. Providing methodologies, best practices for the improvement of the system and expert opinion in the testing phase as well.</w:t>
            </w:r>
          </w:p>
          <w:p w:rsidR="00120272" w:rsidRDefault="00120272" w:rsidP="00DA01EA">
            <w:pPr>
              <w:pStyle w:val="Listaszerbekezds"/>
              <w:spacing w:line="276" w:lineRule="auto"/>
              <w:ind w:left="0"/>
              <w:jc w:val="both"/>
              <w:rPr>
                <w:rFonts w:ascii="Arial" w:eastAsia="Arial" w:hAnsi="Arial" w:cs="Times New Roman"/>
                <w:color w:val="000000" w:themeColor="text1"/>
                <w:lang w:val="en-GB"/>
              </w:rPr>
            </w:pP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Timeframe: </w:t>
            </w:r>
            <w:r w:rsidR="00DA01EA">
              <w:rPr>
                <w:rFonts w:ascii="Arial" w:eastAsia="Arial" w:hAnsi="Arial" w:cs="Times New Roman"/>
                <w:color w:val="000000" w:themeColor="text1"/>
                <w:lang w:val="en-GB"/>
              </w:rPr>
              <w:t>7</w:t>
            </w:r>
            <w:r>
              <w:rPr>
                <w:rFonts w:ascii="Arial" w:eastAsia="Arial" w:hAnsi="Arial" w:cs="Times New Roman"/>
                <w:color w:val="000000" w:themeColor="text1"/>
                <w:lang w:val="en-GB"/>
              </w:rPr>
              <w:t xml:space="preserve"> months</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Budapest</w:t>
            </w:r>
          </w:p>
        </w:tc>
        <w:tc>
          <w:tcPr>
            <w:tcW w:w="2835" w:type="dxa"/>
          </w:tcPr>
          <w:p w:rsidR="00120272" w:rsidRPr="00DE2A0C"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IFKA Public Benefit Non-profit Ltd. for the Development of the Industry</w:t>
            </w:r>
          </w:p>
        </w:tc>
        <w:tc>
          <w:tcPr>
            <w:tcW w:w="3544" w:type="dxa"/>
          </w:tcPr>
          <w:p w:rsidR="00DA01EA"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Employment costs:</w:t>
            </w:r>
            <w:r w:rsidR="00DA01EA">
              <w:rPr>
                <w:rFonts w:ascii="Arial" w:eastAsia="Arial" w:hAnsi="Arial" w:cs="Times New Roman"/>
                <w:color w:val="000000" w:themeColor="text1"/>
                <w:lang w:val="en-GB"/>
              </w:rPr>
              <w:t xml:space="preserve"> 42</w:t>
            </w:r>
            <w:r w:rsidR="00F30B5C">
              <w:rPr>
                <w:rFonts w:ascii="Arial" w:eastAsia="Arial" w:hAnsi="Arial" w:cs="Times New Roman"/>
                <w:color w:val="000000" w:themeColor="text1"/>
                <w:lang w:val="en-GB"/>
              </w:rPr>
              <w:t xml:space="preserve"> </w:t>
            </w:r>
            <w:r w:rsidR="00DA01EA">
              <w:rPr>
                <w:rFonts w:ascii="Arial" w:eastAsia="Arial" w:hAnsi="Arial" w:cs="Times New Roman"/>
                <w:color w:val="000000" w:themeColor="text1"/>
                <w:lang w:val="en-GB"/>
              </w:rPr>
              <w:t>000 EUR</w:t>
            </w:r>
          </w:p>
          <w:p w:rsidR="00120272" w:rsidRDefault="00DA01EA"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Expert fees: 12</w:t>
            </w:r>
            <w:r w:rsidR="00F30B5C">
              <w:rPr>
                <w:rFonts w:ascii="Arial" w:eastAsia="Arial" w:hAnsi="Arial" w:cs="Times New Roman"/>
                <w:color w:val="000000" w:themeColor="text1"/>
                <w:lang w:val="en-GB"/>
              </w:rPr>
              <w:t xml:space="preserve"> </w:t>
            </w:r>
            <w:r>
              <w:rPr>
                <w:rFonts w:ascii="Arial" w:eastAsia="Arial" w:hAnsi="Arial" w:cs="Times New Roman"/>
                <w:color w:val="000000" w:themeColor="text1"/>
                <w:lang w:val="en-GB"/>
              </w:rPr>
              <w:t>600 EUR</w:t>
            </w:r>
            <w:r w:rsidR="00120272">
              <w:rPr>
                <w:rFonts w:ascii="Arial" w:eastAsia="Arial" w:hAnsi="Arial" w:cs="Times New Roman"/>
                <w:color w:val="000000" w:themeColor="text1"/>
                <w:lang w:val="en-GB"/>
              </w:rPr>
              <w:t xml:space="preserve"> </w:t>
            </w:r>
          </w:p>
          <w:p w:rsidR="00F30B5C" w:rsidRPr="00DE2A0C" w:rsidRDefault="00F30B5C"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Administrative costs: 6 300 EUR</w:t>
            </w:r>
          </w:p>
        </w:tc>
        <w:tc>
          <w:tcPr>
            <w:tcW w:w="2268" w:type="dxa"/>
          </w:tcPr>
          <w:p w:rsidR="00120272" w:rsidRPr="00DE2A0C" w:rsidRDefault="00F20631"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Pilot action</w:t>
            </w:r>
          </w:p>
        </w:tc>
      </w:tr>
      <w:tr w:rsidR="00120272" w:rsidTr="00B13F78">
        <w:tc>
          <w:tcPr>
            <w:tcW w:w="6379" w:type="dxa"/>
          </w:tcPr>
          <w:p w:rsidR="00AC4705" w:rsidRDefault="00120272" w:rsidP="00B13F78">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ACTIVITY 2 </w:t>
            </w:r>
            <w:r w:rsidRPr="00DE2A0C">
              <w:rPr>
                <w:rFonts w:ascii="Arial" w:eastAsia="Arial" w:hAnsi="Arial" w:cs="Times New Roman"/>
                <w:color w:val="000000" w:themeColor="text1"/>
                <w:lang w:val="en-GB"/>
              </w:rPr>
              <w:t xml:space="preserve">- </w:t>
            </w:r>
            <w:r w:rsidR="00AC4705" w:rsidRPr="00AC4705">
              <w:rPr>
                <w:rFonts w:ascii="Arial" w:eastAsia="Arial" w:hAnsi="Arial" w:cs="Times New Roman"/>
                <w:color w:val="000000" w:themeColor="text1"/>
                <w:lang w:val="en-GB"/>
              </w:rPr>
              <w:t>Evaluation and certification system planning workshops with the involvement of the Hungarian stakeholders (09.2019-10.2019)</w:t>
            </w:r>
          </w:p>
          <w:p w:rsidR="004F62E0" w:rsidRPr="00AC4705" w:rsidRDefault="004F62E0" w:rsidP="00B13F78">
            <w:pPr>
              <w:pStyle w:val="Listaszerbekezds"/>
              <w:spacing w:line="276" w:lineRule="auto"/>
              <w:ind w:left="0"/>
              <w:jc w:val="both"/>
              <w:rPr>
                <w:rFonts w:ascii="Arial" w:eastAsia="Arial" w:hAnsi="Arial" w:cs="Times New Roman"/>
                <w:color w:val="000000" w:themeColor="text1"/>
                <w:lang w:val="en-GB"/>
              </w:rPr>
            </w:pPr>
          </w:p>
          <w:p w:rsidR="007D4CDF" w:rsidRDefault="00AC4705" w:rsidP="007D4CDF">
            <w:pPr>
              <w:pStyle w:val="Listaszerbekezds"/>
              <w:numPr>
                <w:ilvl w:val="0"/>
                <w:numId w:val="23"/>
              </w:numPr>
              <w:spacing w:line="276" w:lineRule="auto"/>
              <w:jc w:val="both"/>
              <w:rPr>
                <w:rFonts w:ascii="Arial" w:eastAsia="Arial" w:hAnsi="Arial" w:cs="Times New Roman"/>
                <w:color w:val="000000" w:themeColor="text1"/>
                <w:lang w:val="en-GB"/>
              </w:rPr>
            </w:pPr>
            <w:r w:rsidRPr="00AC4705">
              <w:rPr>
                <w:rFonts w:ascii="Arial" w:eastAsia="Arial" w:hAnsi="Arial" w:cs="Times New Roman"/>
                <w:color w:val="000000" w:themeColor="text1"/>
                <w:lang w:val="en-GB"/>
              </w:rPr>
              <w:t>Workshop 1. Planning the professional contents (Theory of Change, problems, objectives, KPIs, measurement tools, methodology etc.)</w:t>
            </w:r>
          </w:p>
          <w:p w:rsidR="00120272" w:rsidRPr="007D4CDF" w:rsidRDefault="00AC4705" w:rsidP="007D4CDF">
            <w:pPr>
              <w:pStyle w:val="Listaszerbekezds"/>
              <w:numPr>
                <w:ilvl w:val="0"/>
                <w:numId w:val="23"/>
              </w:numPr>
              <w:spacing w:line="276" w:lineRule="auto"/>
              <w:jc w:val="both"/>
              <w:rPr>
                <w:rFonts w:ascii="Arial" w:eastAsia="Arial" w:hAnsi="Arial" w:cs="Times New Roman"/>
                <w:color w:val="000000" w:themeColor="text1"/>
                <w:lang w:val="en-GB"/>
              </w:rPr>
            </w:pPr>
            <w:r w:rsidRPr="007D4CDF">
              <w:rPr>
                <w:rFonts w:ascii="Arial" w:eastAsia="Arial" w:hAnsi="Arial" w:cs="Times New Roman"/>
                <w:color w:val="000000" w:themeColor="text1"/>
                <w:lang w:val="en-GB"/>
              </w:rPr>
              <w:t>Workshop 2. Planning the process and the participants</w:t>
            </w: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Timeframe: 2 days</w:t>
            </w: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Budapest</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2835" w:type="dxa"/>
          </w:tcPr>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IFKA Public Benefit Non-profit Ltd. for the Development of the Industry</w:t>
            </w:r>
          </w:p>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Finance</w:t>
            </w:r>
          </w:p>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OFA National Employment Public Benefit non-profit Ltd.</w:t>
            </w:r>
          </w:p>
          <w:p w:rsidR="00120272" w:rsidRPr="00174766"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sidRPr="00174766">
              <w:rPr>
                <w:rFonts w:ascii="Arial" w:eastAsia="Arial" w:hAnsi="Arial" w:cs="Times New Roman"/>
                <w:color w:val="000000" w:themeColor="text1"/>
                <w:lang w:val="hu-HU"/>
              </w:rPr>
              <w:t>Steinbeis Innovation gGmbH</w:t>
            </w:r>
          </w:p>
          <w:p w:rsidR="00120272" w:rsidRPr="00DE2A0C"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hu-HU"/>
              </w:rPr>
              <w:t>Ministry of Social and Integration Affairs Baden-Württemberg</w:t>
            </w:r>
          </w:p>
        </w:tc>
        <w:tc>
          <w:tcPr>
            <w:tcW w:w="3544" w:type="dxa"/>
          </w:tcPr>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Renting costs:</w:t>
            </w:r>
            <w:r w:rsidR="00AC4705">
              <w:rPr>
                <w:rFonts w:ascii="Arial" w:eastAsia="Arial" w:hAnsi="Arial" w:cs="Times New Roman"/>
                <w:color w:val="000000" w:themeColor="text1"/>
                <w:lang w:val="en-GB"/>
              </w:rPr>
              <w:t xml:space="preserve"> 700 EUR</w:t>
            </w:r>
          </w:p>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Catering:</w:t>
            </w:r>
            <w:r w:rsidR="00AC4705">
              <w:rPr>
                <w:rFonts w:ascii="Arial" w:eastAsia="Arial" w:hAnsi="Arial" w:cs="Times New Roman"/>
                <w:color w:val="000000" w:themeColor="text1"/>
                <w:lang w:val="en-GB"/>
              </w:rPr>
              <w:t xml:space="preserve"> 2</w:t>
            </w:r>
            <w:r w:rsidR="00F30B5C">
              <w:rPr>
                <w:rFonts w:ascii="Arial" w:eastAsia="Arial" w:hAnsi="Arial" w:cs="Times New Roman"/>
                <w:color w:val="000000" w:themeColor="text1"/>
                <w:lang w:val="en-GB"/>
              </w:rPr>
              <w:t xml:space="preserve"> </w:t>
            </w:r>
            <w:r w:rsidR="00AC4705">
              <w:rPr>
                <w:rFonts w:ascii="Arial" w:eastAsia="Arial" w:hAnsi="Arial" w:cs="Times New Roman"/>
                <w:color w:val="000000" w:themeColor="text1"/>
                <w:lang w:val="en-GB"/>
              </w:rPr>
              <w:t>500 EUR</w:t>
            </w:r>
          </w:p>
          <w:p w:rsidR="00120272" w:rsidRPr="00DE2A0C" w:rsidRDefault="00120272" w:rsidP="00B13F78">
            <w:pPr>
              <w:pStyle w:val="Listaszerbekezds"/>
              <w:spacing w:line="276" w:lineRule="auto"/>
              <w:ind w:left="459"/>
              <w:jc w:val="both"/>
              <w:rPr>
                <w:rFonts w:ascii="Arial" w:eastAsia="Arial" w:hAnsi="Arial" w:cs="Times New Roman"/>
                <w:color w:val="000000" w:themeColor="text1"/>
                <w:lang w:val="en-GB"/>
              </w:rPr>
            </w:pPr>
          </w:p>
        </w:tc>
        <w:tc>
          <w:tcPr>
            <w:tcW w:w="2268" w:type="dxa"/>
          </w:tcPr>
          <w:p w:rsidR="00120272" w:rsidRPr="00DE2A0C" w:rsidRDefault="00F20631"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Pilot action</w:t>
            </w:r>
          </w:p>
        </w:tc>
      </w:tr>
      <w:tr w:rsidR="00120272" w:rsidTr="00B13F78">
        <w:tc>
          <w:tcPr>
            <w:tcW w:w="6379" w:type="dxa"/>
          </w:tcPr>
          <w:p w:rsidR="00AC4705"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ACTIVITY 3 –</w:t>
            </w:r>
            <w:r w:rsidRPr="00DE2A0C">
              <w:rPr>
                <w:rFonts w:ascii="Arial" w:eastAsia="Arial" w:hAnsi="Arial" w:cs="Times New Roman"/>
                <w:color w:val="000000" w:themeColor="text1"/>
                <w:lang w:val="en-GB"/>
              </w:rPr>
              <w:t xml:space="preserve"> </w:t>
            </w:r>
            <w:r w:rsidR="00AC4705" w:rsidRPr="00AC4705">
              <w:rPr>
                <w:rFonts w:ascii="Arial" w:eastAsia="Arial" w:hAnsi="Arial" w:cs="Times New Roman"/>
                <w:color w:val="000000" w:themeColor="text1"/>
                <w:lang w:val="en-GB"/>
              </w:rPr>
              <w:t xml:space="preserve">System development: </w:t>
            </w:r>
          </w:p>
          <w:p w:rsidR="00AC4705" w:rsidRDefault="00AC4705" w:rsidP="00814609">
            <w:pPr>
              <w:pStyle w:val="Listaszerbekezds"/>
              <w:spacing w:line="276" w:lineRule="auto"/>
              <w:ind w:left="0"/>
              <w:jc w:val="both"/>
              <w:rPr>
                <w:rFonts w:ascii="Arial" w:eastAsia="Arial" w:hAnsi="Arial" w:cs="Times New Roman"/>
                <w:color w:val="000000" w:themeColor="text1"/>
                <w:lang w:val="en-GB"/>
              </w:rPr>
            </w:pPr>
          </w:p>
          <w:p w:rsidR="00120272" w:rsidRPr="00A95739" w:rsidRDefault="00AC4705" w:rsidP="007810D4">
            <w:pPr>
              <w:numPr>
                <w:ilvl w:val="0"/>
                <w:numId w:val="9"/>
              </w:numPr>
              <w:spacing w:after="200" w:line="276" w:lineRule="auto"/>
              <w:contextualSpacing/>
              <w:jc w:val="both"/>
              <w:rPr>
                <w:rFonts w:ascii="Arial" w:eastAsia="Arial" w:hAnsi="Arial" w:cs="Times New Roman"/>
                <w:color w:val="000000" w:themeColor="text1"/>
                <w:lang w:val="en-GB"/>
              </w:rPr>
            </w:pPr>
            <w:r>
              <w:rPr>
                <w:rFonts w:ascii="Arial" w:eastAsia="Arial" w:hAnsi="Arial" w:cs="Times New Roman"/>
                <w:color w:val="000000" w:themeColor="text1"/>
                <w:lang w:val="en-GB"/>
              </w:rPr>
              <w:t>U</w:t>
            </w:r>
            <w:r w:rsidRPr="00AC4705">
              <w:rPr>
                <w:rFonts w:ascii="Arial" w:eastAsia="Arial" w:hAnsi="Arial" w:cs="Times New Roman"/>
                <w:color w:val="000000" w:themeColor="text1"/>
                <w:lang w:val="en-GB"/>
              </w:rPr>
              <w:t>pgrading the existing EDIOP-5.1.2-15 “MarketMate” online project plan pre-evaluation system (“MarketMate” evaluation system 1.0) (10.2019-11.2019)</w:t>
            </w: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Timeframe: </w:t>
            </w:r>
            <w:r w:rsidR="00AC4705">
              <w:rPr>
                <w:rFonts w:ascii="Arial" w:eastAsia="Arial" w:hAnsi="Arial" w:cs="Times New Roman"/>
                <w:color w:val="000000" w:themeColor="text1"/>
                <w:lang w:val="en-GB"/>
              </w:rPr>
              <w:t>2 months</w:t>
            </w: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Venue: Budapest </w:t>
            </w: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p>
          <w:p w:rsidR="00F30B5C" w:rsidRDefault="00F30B5C" w:rsidP="00814609">
            <w:pPr>
              <w:pStyle w:val="Listaszerbekezds"/>
              <w:spacing w:line="276" w:lineRule="auto"/>
              <w:ind w:left="0"/>
              <w:jc w:val="both"/>
              <w:rPr>
                <w:rFonts w:ascii="Arial" w:eastAsia="Arial" w:hAnsi="Arial" w:cs="Times New Roman"/>
                <w:color w:val="000000" w:themeColor="text1"/>
                <w:lang w:val="en-GB"/>
              </w:rPr>
            </w:pPr>
          </w:p>
          <w:p w:rsidR="00F30B5C" w:rsidRPr="00DE2A0C" w:rsidRDefault="00F30B5C" w:rsidP="00814609">
            <w:pPr>
              <w:pStyle w:val="Listaszerbekezds"/>
              <w:spacing w:line="276" w:lineRule="auto"/>
              <w:ind w:left="0"/>
              <w:jc w:val="both"/>
              <w:rPr>
                <w:rFonts w:ascii="Arial" w:eastAsia="Arial" w:hAnsi="Arial" w:cs="Times New Roman"/>
                <w:color w:val="000000" w:themeColor="text1"/>
                <w:lang w:val="en-GB"/>
              </w:rPr>
            </w:pPr>
          </w:p>
        </w:tc>
        <w:tc>
          <w:tcPr>
            <w:tcW w:w="2835" w:type="dxa"/>
          </w:tcPr>
          <w:p w:rsidR="00120272" w:rsidRPr="003730BE" w:rsidRDefault="00120272" w:rsidP="003730BE">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IFKA Public Benefit Non-profit Ltd. for the Development of the Industry</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3544" w:type="dxa"/>
          </w:tcPr>
          <w:p w:rsidR="00120272" w:rsidRPr="00DE2A0C" w:rsidRDefault="00AC4705"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No additional costs </w:t>
            </w:r>
          </w:p>
        </w:tc>
        <w:tc>
          <w:tcPr>
            <w:tcW w:w="2268" w:type="dxa"/>
          </w:tcPr>
          <w:p w:rsidR="00120272" w:rsidRPr="00DE2A0C" w:rsidRDefault="00AC4705"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120272" w:rsidTr="00B13F78">
        <w:tc>
          <w:tcPr>
            <w:tcW w:w="6379" w:type="dxa"/>
          </w:tcPr>
          <w:p w:rsidR="00AC4705"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ACTIVITY 4 – </w:t>
            </w:r>
            <w:r w:rsidR="00AC4705" w:rsidRPr="00AC4705">
              <w:rPr>
                <w:rFonts w:ascii="Arial" w:eastAsia="Arial" w:hAnsi="Arial" w:cs="Times New Roman"/>
                <w:color w:val="000000" w:themeColor="text1"/>
                <w:lang w:val="en-GB"/>
              </w:rPr>
              <w:t xml:space="preserve">Data migration: </w:t>
            </w:r>
          </w:p>
          <w:p w:rsidR="00AC4705" w:rsidRDefault="00AC4705" w:rsidP="00814609">
            <w:pPr>
              <w:pStyle w:val="Listaszerbekezds"/>
              <w:spacing w:line="276" w:lineRule="auto"/>
              <w:ind w:left="0"/>
              <w:jc w:val="both"/>
              <w:rPr>
                <w:rFonts w:ascii="Arial" w:eastAsia="Arial" w:hAnsi="Arial" w:cs="Times New Roman"/>
                <w:color w:val="000000" w:themeColor="text1"/>
                <w:lang w:val="en-GB"/>
              </w:rPr>
            </w:pPr>
          </w:p>
          <w:p w:rsidR="00120272" w:rsidRPr="004F62E0" w:rsidRDefault="00AC4705" w:rsidP="007810D4">
            <w:pPr>
              <w:numPr>
                <w:ilvl w:val="0"/>
                <w:numId w:val="9"/>
              </w:numPr>
              <w:spacing w:after="200" w:line="276" w:lineRule="auto"/>
              <w:contextualSpacing/>
              <w:jc w:val="both"/>
              <w:rPr>
                <w:rFonts w:ascii="Arial" w:eastAsia="Arial" w:hAnsi="Arial" w:cs="Times New Roman"/>
                <w:color w:val="000000" w:themeColor="text1"/>
                <w:lang w:val="en-GB"/>
              </w:rPr>
            </w:pPr>
            <w:r w:rsidRPr="00AC4705">
              <w:rPr>
                <w:rFonts w:ascii="Arial" w:eastAsia="Arial" w:hAnsi="Arial" w:cs="Times New Roman"/>
                <w:color w:val="000000" w:themeColor="text1"/>
                <w:lang w:val="en-GB"/>
              </w:rPr>
              <w:lastRenderedPageBreak/>
              <w:t xml:space="preserve">Migrating data from the MarketMate evaluation system 1.0 to the 2.0 version of the system </w:t>
            </w:r>
            <w:r>
              <w:rPr>
                <w:rFonts w:ascii="Arial" w:eastAsia="Arial" w:hAnsi="Arial" w:cs="Times New Roman"/>
                <w:color w:val="000000" w:themeColor="text1"/>
                <w:lang w:val="en-GB"/>
              </w:rPr>
              <w:t>(</w:t>
            </w:r>
            <w:r w:rsidRPr="00AC4705">
              <w:rPr>
                <w:rFonts w:ascii="Arial" w:eastAsia="Arial" w:hAnsi="Arial" w:cs="Times New Roman"/>
                <w:color w:val="000000" w:themeColor="text1"/>
                <w:lang w:val="en-GB"/>
              </w:rPr>
              <w:t>11.2019</w:t>
            </w:r>
            <w:r>
              <w:rPr>
                <w:rFonts w:ascii="Arial" w:eastAsia="Arial" w:hAnsi="Arial" w:cs="Times New Roman"/>
                <w:color w:val="000000" w:themeColor="text1"/>
                <w:lang w:val="en-GB"/>
              </w:rPr>
              <w:t xml:space="preserve">) </w:t>
            </w: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Timeframe: 1 month</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Budapest</w:t>
            </w:r>
          </w:p>
        </w:tc>
        <w:tc>
          <w:tcPr>
            <w:tcW w:w="2835" w:type="dxa"/>
          </w:tcPr>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lastRenderedPageBreak/>
              <w:t xml:space="preserve">IFKA Public Benefit Non-profit Ltd. for the </w:t>
            </w:r>
            <w:r>
              <w:rPr>
                <w:rFonts w:ascii="Arial" w:eastAsia="Arial" w:hAnsi="Arial" w:cs="Times New Roman"/>
                <w:color w:val="000000" w:themeColor="text1"/>
                <w:lang w:val="en-GB"/>
              </w:rPr>
              <w:lastRenderedPageBreak/>
              <w:t>Development of the Industry</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3544" w:type="dxa"/>
          </w:tcPr>
          <w:p w:rsidR="00120272" w:rsidRPr="00DE2A0C" w:rsidRDefault="00AC4705" w:rsidP="00B13F78">
            <w:pPr>
              <w:pStyle w:val="Listaszerbekezds"/>
              <w:spacing w:line="276" w:lineRule="auto"/>
              <w:ind w:left="34"/>
              <w:jc w:val="both"/>
              <w:rPr>
                <w:rFonts w:ascii="Arial" w:eastAsia="Arial" w:hAnsi="Arial" w:cs="Times New Roman"/>
                <w:color w:val="000000" w:themeColor="text1"/>
                <w:lang w:val="en-GB"/>
              </w:rPr>
            </w:pPr>
            <w:r>
              <w:rPr>
                <w:rFonts w:ascii="Arial" w:eastAsia="Arial" w:hAnsi="Arial" w:cs="Times New Roman"/>
                <w:color w:val="000000" w:themeColor="text1"/>
                <w:lang w:val="en-GB"/>
              </w:rPr>
              <w:lastRenderedPageBreak/>
              <w:t xml:space="preserve">No additional costs </w:t>
            </w:r>
          </w:p>
        </w:tc>
        <w:tc>
          <w:tcPr>
            <w:tcW w:w="2268" w:type="dxa"/>
          </w:tcPr>
          <w:p w:rsidR="00120272" w:rsidRPr="00DE2A0C" w:rsidRDefault="00AC4705"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120272" w:rsidTr="00B13F78">
        <w:tc>
          <w:tcPr>
            <w:tcW w:w="6379" w:type="dxa"/>
          </w:tcPr>
          <w:p w:rsidR="00AC4705" w:rsidRDefault="00120272" w:rsidP="00B13F78">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lastRenderedPageBreak/>
              <w:t xml:space="preserve">ACTIVITY 5 - </w:t>
            </w:r>
            <w:r w:rsidR="00AC4705" w:rsidRPr="00AC4705">
              <w:rPr>
                <w:rFonts w:ascii="Arial" w:eastAsia="Arial" w:hAnsi="Arial" w:cs="Times New Roman"/>
                <w:color w:val="000000" w:themeColor="text1"/>
                <w:lang w:val="en-GB"/>
              </w:rPr>
              <w:t xml:space="preserve">Testing the improved evaluation and certification system (“MarketMate” evaluation system 2.0). (12.2019-01.2020). </w:t>
            </w:r>
          </w:p>
          <w:p w:rsidR="00AC4705" w:rsidRDefault="00AC4705" w:rsidP="00B13F78">
            <w:pPr>
              <w:pStyle w:val="Listaszerbekezds"/>
              <w:spacing w:line="276" w:lineRule="auto"/>
              <w:ind w:left="0"/>
              <w:jc w:val="both"/>
              <w:rPr>
                <w:rFonts w:ascii="Arial" w:eastAsia="Arial" w:hAnsi="Arial" w:cs="Times New Roman"/>
                <w:color w:val="000000" w:themeColor="text1"/>
                <w:lang w:val="en-GB"/>
              </w:rPr>
            </w:pPr>
          </w:p>
          <w:p w:rsidR="00AC4705" w:rsidRPr="003730BE" w:rsidRDefault="00AC4705" w:rsidP="00B13F78">
            <w:pPr>
              <w:pStyle w:val="Listaszerbekezds"/>
              <w:spacing w:line="276" w:lineRule="auto"/>
              <w:ind w:left="0"/>
              <w:jc w:val="both"/>
              <w:rPr>
                <w:rFonts w:ascii="Arial" w:eastAsia="Arial" w:hAnsi="Arial" w:cs="Times New Roman"/>
                <w:color w:val="000000" w:themeColor="text1"/>
                <w:lang w:val="en-GB"/>
              </w:rPr>
            </w:pPr>
            <w:r w:rsidRPr="003730BE">
              <w:rPr>
                <w:rFonts w:ascii="Arial" w:eastAsia="Arial" w:hAnsi="Arial" w:cs="Times New Roman"/>
                <w:color w:val="000000" w:themeColor="text1"/>
                <w:lang w:val="en-GB"/>
              </w:rPr>
              <w:t>The testing process is the following:</w:t>
            </w:r>
          </w:p>
          <w:p w:rsidR="00AC4705" w:rsidRPr="003730BE" w:rsidRDefault="00AC4705" w:rsidP="00B13F78">
            <w:pPr>
              <w:pStyle w:val="Listaszerbekezds"/>
              <w:spacing w:line="276" w:lineRule="auto"/>
              <w:ind w:left="0"/>
              <w:jc w:val="both"/>
              <w:rPr>
                <w:rFonts w:ascii="Arial" w:eastAsia="Arial" w:hAnsi="Arial" w:cs="Times New Roman"/>
                <w:color w:val="000000" w:themeColor="text1"/>
                <w:lang w:val="en-GB"/>
              </w:rPr>
            </w:pPr>
          </w:p>
          <w:p w:rsidR="003730BE" w:rsidRDefault="003730BE" w:rsidP="003730BE">
            <w:pPr>
              <w:numPr>
                <w:ilvl w:val="0"/>
                <w:numId w:val="32"/>
              </w:numPr>
              <w:spacing w:after="200" w:line="360" w:lineRule="auto"/>
              <w:ind w:left="459" w:hanging="425"/>
              <w:contextualSpacing/>
              <w:jc w:val="both"/>
              <w:rPr>
                <w:rFonts w:ascii="Arial" w:eastAsia="Arial" w:hAnsi="Arial" w:cs="Times New Roman"/>
                <w:lang w:val="en-GB"/>
              </w:rPr>
            </w:pPr>
            <w:r w:rsidRPr="003730BE">
              <w:rPr>
                <w:rFonts w:ascii="Arial" w:eastAsia="Arial" w:hAnsi="Arial" w:cs="Times New Roman"/>
                <w:lang w:val="en-GB"/>
              </w:rPr>
              <w:t>Selecting a sample of 25 organizations from the multitude of social enterprises evaluated by the “MarketMate” evaluation system 1.0 as follows:</w:t>
            </w:r>
          </w:p>
          <w:p w:rsidR="003730BE" w:rsidRDefault="003730BE" w:rsidP="003730BE">
            <w:pPr>
              <w:spacing w:after="200" w:line="360" w:lineRule="auto"/>
              <w:ind w:left="459"/>
              <w:contextualSpacing/>
              <w:jc w:val="both"/>
              <w:rPr>
                <w:rFonts w:ascii="Arial" w:eastAsia="Arial" w:hAnsi="Arial" w:cs="Times New Roman"/>
                <w:lang w:val="en-GB"/>
              </w:rPr>
            </w:pPr>
          </w:p>
          <w:p w:rsidR="003730BE"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sidRPr="003730BE">
              <w:rPr>
                <w:rFonts w:ascii="Arial" w:eastAsia="Arial" w:hAnsi="Arial" w:cs="Times New Roman"/>
                <w:lang w:val="en-GB"/>
              </w:rPr>
              <w:t>10 certified organizations which applied for financial support from the EDIOP-5.1.3-16 subsidy programme and implement their projects</w:t>
            </w:r>
          </w:p>
          <w:p w:rsidR="003730BE"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sidRPr="003730BE">
              <w:rPr>
                <w:rFonts w:ascii="Arial" w:eastAsia="Arial" w:hAnsi="Arial" w:cs="Times New Roman"/>
                <w:lang w:val="en-GB"/>
              </w:rPr>
              <w:t>15 certified organizations which applied for financial support from the EDIOP-5.1.7-17 subsidy programme and/or the EDIOP-8.8.1-17 subsidized credit programme and implement their projects:</w:t>
            </w:r>
          </w:p>
          <w:p w:rsidR="003730BE" w:rsidRPr="003730BE" w:rsidRDefault="003730BE" w:rsidP="003730BE">
            <w:pPr>
              <w:numPr>
                <w:ilvl w:val="0"/>
                <w:numId w:val="32"/>
              </w:numPr>
              <w:spacing w:after="200" w:line="360" w:lineRule="auto"/>
              <w:ind w:left="459" w:hanging="425"/>
              <w:contextualSpacing/>
              <w:jc w:val="both"/>
              <w:rPr>
                <w:rFonts w:ascii="Arial" w:eastAsia="Arial" w:hAnsi="Arial" w:cs="Times New Roman"/>
                <w:lang w:val="en-GB"/>
              </w:rPr>
            </w:pPr>
            <w:r w:rsidRPr="003730BE">
              <w:rPr>
                <w:rFonts w:ascii="Arial" w:eastAsia="Arial" w:hAnsi="Arial" w:cs="Times New Roman"/>
                <w:lang w:val="en-GB"/>
              </w:rPr>
              <w:t>Selected social enterprises upload their data to the evaluation system, data analysts alalyze the given data and validate them.</w:t>
            </w:r>
          </w:p>
          <w:p w:rsidR="003730BE" w:rsidRPr="003730BE" w:rsidRDefault="003730BE" w:rsidP="003730BE">
            <w:pPr>
              <w:numPr>
                <w:ilvl w:val="0"/>
                <w:numId w:val="32"/>
              </w:numPr>
              <w:spacing w:after="200" w:line="360" w:lineRule="auto"/>
              <w:ind w:left="459" w:hanging="425"/>
              <w:contextualSpacing/>
              <w:jc w:val="both"/>
              <w:rPr>
                <w:rFonts w:ascii="Arial" w:eastAsia="Arial" w:hAnsi="Arial" w:cs="Times New Roman"/>
                <w:lang w:val="en-GB"/>
              </w:rPr>
            </w:pPr>
            <w:r w:rsidRPr="003730BE">
              <w:rPr>
                <w:rFonts w:ascii="Arial" w:eastAsia="Arial" w:hAnsi="Arial" w:cs="Times New Roman"/>
                <w:lang w:val="en-GB"/>
              </w:rPr>
              <w:t>Interviews with the social enterprises and the representatives of the final beneficiaries and the local communities affected</w:t>
            </w:r>
          </w:p>
          <w:p w:rsidR="003730BE" w:rsidRPr="003730BE" w:rsidRDefault="003730BE" w:rsidP="003730BE">
            <w:pPr>
              <w:numPr>
                <w:ilvl w:val="0"/>
                <w:numId w:val="32"/>
              </w:numPr>
              <w:spacing w:after="200" w:line="360" w:lineRule="auto"/>
              <w:ind w:left="459"/>
              <w:contextualSpacing/>
              <w:jc w:val="both"/>
              <w:rPr>
                <w:rFonts w:ascii="Arial" w:eastAsia="Arial" w:hAnsi="Arial" w:cs="Times New Roman"/>
                <w:lang w:val="en-GB"/>
              </w:rPr>
            </w:pPr>
            <w:r w:rsidRPr="003730BE">
              <w:rPr>
                <w:rFonts w:ascii="Arial" w:eastAsia="Arial" w:hAnsi="Arial" w:cs="Times New Roman"/>
                <w:lang w:val="en-GB"/>
              </w:rPr>
              <w:t>Testing the report generation application of the “MarketMate” evaluation system 2.0 with generating and validating the following pre-defined reports:</w:t>
            </w:r>
          </w:p>
          <w:p w:rsidR="003730BE"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sidRPr="003730BE">
              <w:rPr>
                <w:rFonts w:ascii="Arial" w:eastAsia="Arial" w:hAnsi="Arial" w:cs="Times New Roman"/>
                <w:lang w:val="en-GB"/>
              </w:rPr>
              <w:t>Report 1. Detailed profile for each participant</w:t>
            </w:r>
          </w:p>
          <w:p w:rsidR="003730BE"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sidRPr="003730BE">
              <w:rPr>
                <w:rFonts w:ascii="Arial" w:eastAsia="Arial" w:hAnsi="Arial" w:cs="Times New Roman"/>
                <w:lang w:val="en-GB"/>
              </w:rPr>
              <w:t>Report 2. Aggregated employment data -</w:t>
            </w:r>
          </w:p>
          <w:p w:rsidR="003730BE"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sidRPr="003730BE">
              <w:rPr>
                <w:rFonts w:ascii="Arial" w:eastAsia="Arial" w:hAnsi="Arial" w:cs="Times New Roman"/>
                <w:lang w:val="en-GB"/>
              </w:rPr>
              <w:t>Report 3. Aggregated data on the use of funds</w:t>
            </w:r>
          </w:p>
          <w:p w:rsidR="003730BE"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sidRPr="003730BE">
              <w:rPr>
                <w:rFonts w:ascii="Arial" w:eastAsia="Arial" w:hAnsi="Arial" w:cs="Times New Roman"/>
                <w:lang w:val="en-GB"/>
              </w:rPr>
              <w:t>Report 4. Change of business indicators – increase in sales and business performance</w:t>
            </w:r>
          </w:p>
          <w:p w:rsidR="003730BE"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sidRPr="003730BE">
              <w:rPr>
                <w:rFonts w:ascii="Arial" w:eastAsia="Arial" w:hAnsi="Arial" w:cs="Times New Roman"/>
                <w:lang w:val="en-GB"/>
              </w:rPr>
              <w:t>Report 5. Organizational development of SEs</w:t>
            </w:r>
          </w:p>
          <w:p w:rsidR="00120272" w:rsidRPr="003730BE" w:rsidRDefault="003730BE" w:rsidP="003730BE">
            <w:pPr>
              <w:pStyle w:val="Listaszerbekezds"/>
              <w:numPr>
                <w:ilvl w:val="0"/>
                <w:numId w:val="8"/>
              </w:numPr>
              <w:spacing w:after="200" w:line="360" w:lineRule="auto"/>
              <w:jc w:val="both"/>
              <w:rPr>
                <w:rFonts w:ascii="Arial" w:eastAsia="Arial" w:hAnsi="Arial" w:cs="Times New Roman"/>
                <w:lang w:val="en-GB"/>
              </w:rPr>
            </w:pPr>
            <w:r>
              <w:rPr>
                <w:rFonts w:ascii="Arial" w:eastAsia="Arial" w:hAnsi="Arial" w:cs="Times New Roman"/>
                <w:lang w:val="en-GB"/>
              </w:rPr>
              <w:t>R</w:t>
            </w:r>
            <w:r w:rsidRPr="003730BE">
              <w:rPr>
                <w:rFonts w:ascii="Arial" w:eastAsia="Arial" w:hAnsi="Arial" w:cs="Times New Roman"/>
                <w:lang w:val="en-GB"/>
              </w:rPr>
              <w:t>eport 6. Other social impacts - development of local community, development of income conditions, local embeddedness, cooperation</w:t>
            </w:r>
          </w:p>
          <w:p w:rsidR="00120272" w:rsidRPr="003730BE" w:rsidRDefault="00120272" w:rsidP="00814609">
            <w:pPr>
              <w:pStyle w:val="Listaszerbekezds"/>
              <w:spacing w:line="276" w:lineRule="auto"/>
              <w:ind w:left="0"/>
              <w:jc w:val="both"/>
              <w:rPr>
                <w:rFonts w:ascii="Arial" w:eastAsia="Arial" w:hAnsi="Arial" w:cs="Times New Roman"/>
                <w:color w:val="000000" w:themeColor="text1"/>
                <w:lang w:val="en-GB"/>
              </w:rPr>
            </w:pPr>
            <w:r w:rsidRPr="003730BE">
              <w:rPr>
                <w:rFonts w:ascii="Arial" w:eastAsia="Arial" w:hAnsi="Arial" w:cs="Times New Roman"/>
                <w:color w:val="000000" w:themeColor="text1"/>
                <w:lang w:val="en-GB"/>
              </w:rPr>
              <w:t xml:space="preserve">Timeframe: </w:t>
            </w:r>
            <w:r w:rsidR="00523D53" w:rsidRPr="003730BE">
              <w:rPr>
                <w:rFonts w:ascii="Arial" w:eastAsia="Arial" w:hAnsi="Arial" w:cs="Times New Roman"/>
                <w:color w:val="000000" w:themeColor="text1"/>
                <w:lang w:val="en-GB"/>
              </w:rPr>
              <w:t>2</w:t>
            </w:r>
            <w:r w:rsidRPr="003730BE">
              <w:rPr>
                <w:rFonts w:ascii="Arial" w:eastAsia="Arial" w:hAnsi="Arial" w:cs="Times New Roman"/>
                <w:color w:val="000000" w:themeColor="text1"/>
                <w:lang w:val="en-GB"/>
              </w:rPr>
              <w:t xml:space="preserve"> month</w:t>
            </w:r>
          </w:p>
          <w:p w:rsidR="004F62E0" w:rsidRPr="00DE2A0C" w:rsidRDefault="004F62E0" w:rsidP="00814609">
            <w:pPr>
              <w:pStyle w:val="Listaszerbekezds"/>
              <w:spacing w:line="276" w:lineRule="auto"/>
              <w:ind w:left="0"/>
              <w:jc w:val="both"/>
              <w:rPr>
                <w:rFonts w:ascii="Arial" w:eastAsia="Arial" w:hAnsi="Arial" w:cs="Times New Roman"/>
                <w:color w:val="000000" w:themeColor="text1"/>
                <w:lang w:val="en-GB"/>
              </w:rPr>
            </w:pPr>
            <w:r w:rsidRPr="003730BE">
              <w:rPr>
                <w:rFonts w:ascii="Arial" w:eastAsia="Arial" w:hAnsi="Arial" w:cs="Times New Roman"/>
                <w:color w:val="000000" w:themeColor="text1"/>
                <w:lang w:val="en-GB"/>
              </w:rPr>
              <w:t>Venue: Budapest</w:t>
            </w:r>
          </w:p>
        </w:tc>
        <w:tc>
          <w:tcPr>
            <w:tcW w:w="2835" w:type="dxa"/>
          </w:tcPr>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IFKA Public Benefit Non-profit Ltd. for the Development of the Industry</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3544" w:type="dxa"/>
          </w:tcPr>
          <w:p w:rsidR="00120272" w:rsidRPr="00DE2A0C" w:rsidRDefault="00957626" w:rsidP="00B13F78">
            <w:pPr>
              <w:pStyle w:val="Listaszerbekezds"/>
              <w:spacing w:line="276" w:lineRule="auto"/>
              <w:ind w:left="34"/>
              <w:jc w:val="both"/>
              <w:rPr>
                <w:rFonts w:ascii="Arial" w:eastAsia="Arial" w:hAnsi="Arial" w:cs="Times New Roman"/>
                <w:color w:val="000000" w:themeColor="text1"/>
                <w:lang w:val="en-GB"/>
              </w:rPr>
            </w:pPr>
            <w:r>
              <w:rPr>
                <w:rFonts w:ascii="Arial" w:eastAsia="Arial" w:hAnsi="Arial" w:cs="Times New Roman"/>
                <w:color w:val="000000" w:themeColor="text1"/>
                <w:lang w:val="en-GB"/>
              </w:rPr>
              <w:t>No additional costs</w:t>
            </w:r>
          </w:p>
        </w:tc>
        <w:tc>
          <w:tcPr>
            <w:tcW w:w="2268" w:type="dxa"/>
          </w:tcPr>
          <w:p w:rsidR="00120272" w:rsidRPr="00DE2A0C" w:rsidRDefault="00957626"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120272" w:rsidTr="00B13F78">
        <w:tc>
          <w:tcPr>
            <w:tcW w:w="6379" w:type="dxa"/>
          </w:tcPr>
          <w:p w:rsidR="00957626" w:rsidRPr="00957626" w:rsidRDefault="00120272" w:rsidP="00B13F78">
            <w:pPr>
              <w:pStyle w:val="Listaszerbekezds"/>
              <w:spacing w:line="276" w:lineRule="auto"/>
              <w:ind w:left="34"/>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ACTIVITY 6 – </w:t>
            </w:r>
            <w:r w:rsidR="00957626" w:rsidRPr="00957626">
              <w:rPr>
                <w:rFonts w:ascii="Arial" w:eastAsia="Arial" w:hAnsi="Arial" w:cs="Times New Roman"/>
                <w:color w:val="000000" w:themeColor="text1"/>
                <w:lang w:val="en-GB"/>
              </w:rPr>
              <w:t>Certification (02.2020)</w:t>
            </w:r>
          </w:p>
          <w:p w:rsidR="00957626" w:rsidRDefault="00957626" w:rsidP="00957626">
            <w:pPr>
              <w:pStyle w:val="Listaszerbekezds"/>
              <w:spacing w:line="276" w:lineRule="auto"/>
              <w:ind w:left="0"/>
              <w:jc w:val="both"/>
              <w:rPr>
                <w:rFonts w:ascii="Arial" w:eastAsia="Arial" w:hAnsi="Arial" w:cs="Times New Roman"/>
                <w:color w:val="000000" w:themeColor="text1"/>
                <w:lang w:val="en-GB"/>
              </w:rPr>
            </w:pPr>
          </w:p>
          <w:p w:rsidR="00120272" w:rsidRDefault="00957626" w:rsidP="00814609">
            <w:pPr>
              <w:spacing w:line="276" w:lineRule="auto"/>
              <w:jc w:val="both"/>
              <w:rPr>
                <w:rFonts w:ascii="Arial" w:eastAsia="Arial" w:hAnsi="Arial" w:cs="Times New Roman"/>
                <w:color w:val="000000" w:themeColor="text1"/>
                <w:lang w:val="en-GB"/>
              </w:rPr>
            </w:pPr>
            <w:r w:rsidRPr="00957626">
              <w:rPr>
                <w:rFonts w:ascii="Arial" w:eastAsia="Arial" w:hAnsi="Arial" w:cs="Times New Roman"/>
                <w:color w:val="000000" w:themeColor="text1"/>
                <w:lang w:val="en-GB"/>
              </w:rPr>
              <w:t>Issuing certificates to the social enterprises participating in the testing process on their “social enterprise status</w:t>
            </w:r>
            <w:r w:rsidRPr="00957626" w:rsidDel="00957626">
              <w:rPr>
                <w:rFonts w:ascii="Arial" w:eastAsia="Arial" w:hAnsi="Arial" w:cs="Times New Roman"/>
                <w:color w:val="000000" w:themeColor="text1"/>
                <w:lang w:val="en-GB"/>
              </w:rPr>
              <w:t xml:space="preserve"> </w:t>
            </w:r>
          </w:p>
          <w:p w:rsidR="004F62E0" w:rsidRDefault="004F62E0" w:rsidP="00814609">
            <w:pPr>
              <w:spacing w:line="276" w:lineRule="auto"/>
              <w:jc w:val="both"/>
              <w:rPr>
                <w:rFonts w:ascii="Arial" w:eastAsia="Arial" w:hAnsi="Arial" w:cs="Times New Roman"/>
                <w:color w:val="000000" w:themeColor="text1"/>
                <w:lang w:val="en-GB"/>
              </w:rPr>
            </w:pP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Timeframe: </w:t>
            </w:r>
            <w:r w:rsidR="00957626">
              <w:rPr>
                <w:rFonts w:ascii="Arial" w:eastAsia="Arial" w:hAnsi="Arial" w:cs="Times New Roman"/>
                <w:color w:val="000000" w:themeColor="text1"/>
                <w:lang w:val="en-GB"/>
              </w:rPr>
              <w:t>1</w:t>
            </w:r>
            <w:r>
              <w:rPr>
                <w:rFonts w:ascii="Arial" w:eastAsia="Arial" w:hAnsi="Arial" w:cs="Times New Roman"/>
                <w:color w:val="000000" w:themeColor="text1"/>
                <w:lang w:val="en-GB"/>
              </w:rPr>
              <w:t xml:space="preserve"> month</w:t>
            </w:r>
            <w:r w:rsidR="004F62E0">
              <w:rPr>
                <w:rFonts w:ascii="Arial" w:eastAsia="Arial" w:hAnsi="Arial" w:cs="Times New Roman"/>
                <w:color w:val="000000" w:themeColor="text1"/>
                <w:lang w:val="en-GB"/>
              </w:rPr>
              <w:t xml:space="preserve"> after clos</w:t>
            </w:r>
            <w:r w:rsidR="002C0769">
              <w:rPr>
                <w:rFonts w:ascii="Arial" w:eastAsia="Arial" w:hAnsi="Arial" w:cs="Times New Roman"/>
                <w:color w:val="000000" w:themeColor="text1"/>
                <w:lang w:val="en-GB"/>
              </w:rPr>
              <w:t>ing ACTIVITY 5</w:t>
            </w:r>
          </w:p>
          <w:p w:rsidR="00120272" w:rsidRPr="001E0E53"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Hungary</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2835" w:type="dxa"/>
          </w:tcPr>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IFKA Public Benefit Non-profit Ltd. for the Development of the Industry</w:t>
            </w:r>
          </w:p>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Social enterprises</w:t>
            </w: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3544" w:type="dxa"/>
          </w:tcPr>
          <w:p w:rsidR="00120272" w:rsidRPr="00DE2A0C" w:rsidRDefault="002C0769" w:rsidP="00B13F78">
            <w:pPr>
              <w:pStyle w:val="Listaszerbekezds"/>
              <w:spacing w:line="276" w:lineRule="auto"/>
              <w:ind w:left="34"/>
              <w:jc w:val="both"/>
              <w:rPr>
                <w:rFonts w:ascii="Arial" w:eastAsia="Arial" w:hAnsi="Arial" w:cs="Times New Roman"/>
                <w:color w:val="000000" w:themeColor="text1"/>
                <w:lang w:val="en-GB"/>
              </w:rPr>
            </w:pPr>
            <w:r>
              <w:rPr>
                <w:rFonts w:ascii="Arial" w:eastAsia="Arial" w:hAnsi="Arial" w:cs="Times New Roman"/>
                <w:color w:val="000000" w:themeColor="text1"/>
                <w:lang w:val="en-GB"/>
              </w:rPr>
              <w:t>No additional costs</w:t>
            </w:r>
          </w:p>
        </w:tc>
        <w:tc>
          <w:tcPr>
            <w:tcW w:w="2268" w:type="dxa"/>
          </w:tcPr>
          <w:p w:rsidR="00120272" w:rsidRPr="00DE2A0C" w:rsidRDefault="002C0769"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120272" w:rsidTr="00B13F78">
        <w:tc>
          <w:tcPr>
            <w:tcW w:w="6379" w:type="dxa"/>
          </w:tcPr>
          <w:p w:rsidR="00120272" w:rsidRDefault="00120272" w:rsidP="00F30B5C">
            <w:pPr>
              <w:pStyle w:val="Listaszerbekezds"/>
              <w:spacing w:line="276" w:lineRule="auto"/>
              <w:ind w:left="34"/>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ACTIVITY 7 – </w:t>
            </w:r>
            <w:r w:rsidR="002C0769" w:rsidRPr="002C0769">
              <w:rPr>
                <w:rFonts w:ascii="Arial" w:eastAsia="Arial" w:hAnsi="Arial" w:cs="Times New Roman"/>
                <w:color w:val="000000" w:themeColor="text1"/>
                <w:lang w:val="en-GB"/>
              </w:rPr>
              <w:t xml:space="preserve">Evaluation, defining necessary interventions, </w:t>
            </w:r>
            <w:r w:rsidR="00B43A83">
              <w:rPr>
                <w:rFonts w:ascii="Arial" w:eastAsia="Arial" w:hAnsi="Arial" w:cs="Times New Roman"/>
                <w:color w:val="000000" w:themeColor="text1"/>
                <w:lang w:val="en-GB"/>
              </w:rPr>
              <w:t>final reporting (02.2020</w:t>
            </w:r>
            <w:r w:rsidR="002C0769" w:rsidRPr="002C0769">
              <w:rPr>
                <w:rFonts w:ascii="Arial" w:eastAsia="Arial" w:hAnsi="Arial" w:cs="Times New Roman"/>
                <w:color w:val="000000" w:themeColor="text1"/>
                <w:lang w:val="en-GB"/>
              </w:rPr>
              <w:t>)</w:t>
            </w:r>
            <w:r>
              <w:rPr>
                <w:rFonts w:ascii="Arial" w:eastAsia="Arial" w:hAnsi="Arial" w:cs="Times New Roman"/>
                <w:color w:val="000000" w:themeColor="text1"/>
                <w:lang w:val="en-GB"/>
              </w:rPr>
              <w:t>”</w:t>
            </w:r>
          </w:p>
          <w:p w:rsidR="00120272" w:rsidRDefault="00120272" w:rsidP="00814609">
            <w:pPr>
              <w:pStyle w:val="Listaszerbekezds"/>
              <w:spacing w:line="276" w:lineRule="auto"/>
              <w:jc w:val="both"/>
              <w:rPr>
                <w:rFonts w:ascii="Arial" w:eastAsia="Arial" w:hAnsi="Arial" w:cs="Times New Roman"/>
                <w:color w:val="000000" w:themeColor="text1"/>
                <w:lang w:val="en-GB"/>
              </w:rPr>
            </w:pP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Timeframe: 1 month after closing ACTIVITY </w:t>
            </w:r>
            <w:r w:rsidR="002C0769">
              <w:rPr>
                <w:rFonts w:ascii="Arial" w:eastAsia="Arial" w:hAnsi="Arial" w:cs="Times New Roman"/>
                <w:color w:val="000000" w:themeColor="text1"/>
                <w:lang w:val="en-GB"/>
              </w:rPr>
              <w:t>5</w:t>
            </w:r>
          </w:p>
          <w:p w:rsidR="00120272" w:rsidRPr="001E0E53"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Hungary</w:t>
            </w:r>
          </w:p>
          <w:p w:rsidR="00120272" w:rsidRPr="00814609" w:rsidRDefault="00120272" w:rsidP="00814609">
            <w:pPr>
              <w:pStyle w:val="Listaszerbekezds"/>
              <w:spacing w:line="276" w:lineRule="auto"/>
              <w:jc w:val="both"/>
              <w:rPr>
                <w:rFonts w:ascii="Arial" w:eastAsia="Arial" w:hAnsi="Arial" w:cs="Times New Roman"/>
                <w:color w:val="000000" w:themeColor="text1"/>
                <w:lang w:val="en-GB"/>
              </w:rPr>
            </w:pPr>
          </w:p>
        </w:tc>
        <w:tc>
          <w:tcPr>
            <w:tcW w:w="2835" w:type="dxa"/>
          </w:tcPr>
          <w:p w:rsidR="00120272" w:rsidRDefault="00120272" w:rsidP="007810D4">
            <w:pPr>
              <w:pStyle w:val="Listaszerbekezds"/>
              <w:numPr>
                <w:ilvl w:val="0"/>
                <w:numId w:val="10"/>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lastRenderedPageBreak/>
              <w:t>IFKA Public Benefit Non-profit Ltd. for the Development of the Industry</w:t>
            </w:r>
          </w:p>
          <w:p w:rsidR="00120272" w:rsidRDefault="00120272" w:rsidP="008447C5">
            <w:pPr>
              <w:pStyle w:val="Listaszerbekezds"/>
              <w:spacing w:line="276" w:lineRule="auto"/>
              <w:jc w:val="both"/>
              <w:rPr>
                <w:rFonts w:ascii="Arial" w:eastAsia="Arial" w:hAnsi="Arial" w:cs="Times New Roman"/>
                <w:color w:val="000000" w:themeColor="text1"/>
                <w:lang w:val="en-GB"/>
              </w:rPr>
            </w:pPr>
          </w:p>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3544" w:type="dxa"/>
          </w:tcPr>
          <w:p w:rsidR="00120272" w:rsidRPr="00DE2A0C"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lastRenderedPageBreak/>
              <w:t xml:space="preserve">No </w:t>
            </w:r>
            <w:r w:rsidR="002C0769">
              <w:rPr>
                <w:rFonts w:ascii="Arial" w:eastAsia="Arial" w:hAnsi="Arial" w:cs="Times New Roman"/>
                <w:color w:val="000000" w:themeColor="text1"/>
                <w:lang w:val="en-GB"/>
              </w:rPr>
              <w:t xml:space="preserve">additional </w:t>
            </w:r>
            <w:r>
              <w:rPr>
                <w:rFonts w:ascii="Arial" w:eastAsia="Arial" w:hAnsi="Arial" w:cs="Times New Roman"/>
                <w:color w:val="000000" w:themeColor="text1"/>
                <w:lang w:val="en-GB"/>
              </w:rPr>
              <w:t>costs:</w:t>
            </w:r>
          </w:p>
        </w:tc>
        <w:tc>
          <w:tcPr>
            <w:tcW w:w="2268" w:type="dxa"/>
          </w:tcPr>
          <w:p w:rsidR="00120272" w:rsidRPr="00DE2A0C"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120272" w:rsidRPr="00DD7197" w:rsidTr="00B13F78">
        <w:trPr>
          <w:trHeight w:val="1827"/>
        </w:trPr>
        <w:tc>
          <w:tcPr>
            <w:tcW w:w="6379" w:type="dxa"/>
          </w:tcPr>
          <w:p w:rsidR="002C0769" w:rsidRPr="002C0769" w:rsidRDefault="00120272" w:rsidP="00B13F78">
            <w:pPr>
              <w:pStyle w:val="Listaszerbekezds"/>
              <w:spacing w:line="276" w:lineRule="auto"/>
              <w:ind w:left="34"/>
              <w:jc w:val="both"/>
              <w:rPr>
                <w:rFonts w:ascii="Arial" w:eastAsia="Arial" w:hAnsi="Arial" w:cs="Times New Roman"/>
                <w:color w:val="000000" w:themeColor="text1"/>
                <w:lang w:val="en-GB"/>
              </w:rPr>
            </w:pPr>
            <w:r>
              <w:rPr>
                <w:rFonts w:ascii="Arial" w:eastAsia="Arial" w:hAnsi="Arial" w:cs="Times New Roman"/>
                <w:color w:val="000000" w:themeColor="text1"/>
                <w:lang w:val="en-GB"/>
              </w:rPr>
              <w:lastRenderedPageBreak/>
              <w:t xml:space="preserve">ACTIVITY 8 - </w:t>
            </w:r>
            <w:r w:rsidR="002C0769" w:rsidRPr="002C0769">
              <w:rPr>
                <w:rFonts w:ascii="Arial" w:eastAsia="Arial" w:hAnsi="Arial" w:cs="Times New Roman"/>
                <w:color w:val="000000" w:themeColor="text1"/>
                <w:lang w:val="en-GB"/>
              </w:rPr>
              <w:t>C</w:t>
            </w:r>
            <w:r w:rsidR="00B43A83">
              <w:rPr>
                <w:rFonts w:ascii="Arial" w:eastAsia="Arial" w:hAnsi="Arial" w:cs="Times New Roman"/>
                <w:color w:val="000000" w:themeColor="text1"/>
                <w:lang w:val="en-GB"/>
              </w:rPr>
              <w:t>losing the Pilot Action (02.2020</w:t>
            </w:r>
            <w:r w:rsidR="002C0769" w:rsidRPr="002C0769">
              <w:rPr>
                <w:rFonts w:ascii="Arial" w:eastAsia="Arial" w:hAnsi="Arial" w:cs="Times New Roman"/>
                <w:color w:val="000000" w:themeColor="text1"/>
                <w:lang w:val="en-GB"/>
              </w:rPr>
              <w:t>)</w:t>
            </w:r>
          </w:p>
          <w:p w:rsidR="002C0769" w:rsidRDefault="002C0769" w:rsidP="002C0769">
            <w:pPr>
              <w:pStyle w:val="Listaszerbekezds"/>
              <w:spacing w:line="276" w:lineRule="auto"/>
              <w:ind w:left="0"/>
              <w:jc w:val="both"/>
              <w:rPr>
                <w:rFonts w:ascii="Arial" w:eastAsia="Arial" w:hAnsi="Arial" w:cs="Times New Roman"/>
                <w:color w:val="000000" w:themeColor="text1"/>
                <w:lang w:val="en-GB"/>
              </w:rPr>
            </w:pPr>
          </w:p>
          <w:p w:rsidR="00120272" w:rsidRDefault="002C0769" w:rsidP="007810D4">
            <w:pPr>
              <w:pStyle w:val="Listaszerbekezds"/>
              <w:numPr>
                <w:ilvl w:val="0"/>
                <w:numId w:val="10"/>
              </w:numPr>
              <w:spacing w:line="276" w:lineRule="auto"/>
              <w:jc w:val="both"/>
              <w:rPr>
                <w:rFonts w:ascii="Arial" w:eastAsia="Arial" w:hAnsi="Arial" w:cs="Times New Roman"/>
                <w:color w:val="000000" w:themeColor="text1"/>
                <w:lang w:val="en-GB"/>
              </w:rPr>
            </w:pPr>
            <w:r w:rsidRPr="002C0769">
              <w:rPr>
                <w:rFonts w:ascii="Arial" w:eastAsia="Arial" w:hAnsi="Arial" w:cs="Times New Roman"/>
                <w:color w:val="000000" w:themeColor="text1"/>
                <w:lang w:val="en-GB"/>
              </w:rPr>
              <w:t>Closing event, presentation of the ”MarketMate” evaluation system 2.0</w:t>
            </w:r>
          </w:p>
          <w:p w:rsidR="00120272" w:rsidRDefault="00120272" w:rsidP="00814609">
            <w:pPr>
              <w:spacing w:line="276" w:lineRule="auto"/>
              <w:jc w:val="both"/>
              <w:rPr>
                <w:rFonts w:ascii="Arial" w:eastAsia="Arial" w:hAnsi="Arial" w:cs="Times New Roman"/>
                <w:color w:val="000000" w:themeColor="text1"/>
                <w:lang w:val="en-GB"/>
              </w:rPr>
            </w:pPr>
          </w:p>
          <w:p w:rsidR="00120272"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Timeframe: 1 day</w:t>
            </w:r>
          </w:p>
          <w:p w:rsidR="00120272" w:rsidRPr="001E0E53" w:rsidRDefault="00120272"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Budapest</w:t>
            </w:r>
          </w:p>
          <w:p w:rsidR="00120272" w:rsidRPr="00814609" w:rsidRDefault="00120272" w:rsidP="00814609">
            <w:pPr>
              <w:spacing w:line="276" w:lineRule="auto"/>
              <w:jc w:val="both"/>
              <w:rPr>
                <w:rFonts w:ascii="Arial" w:eastAsia="Arial" w:hAnsi="Arial" w:cs="Times New Roman"/>
                <w:color w:val="000000" w:themeColor="text1"/>
                <w:lang w:val="en-GB"/>
              </w:rPr>
            </w:pPr>
          </w:p>
          <w:p w:rsidR="00120272" w:rsidRPr="00DD7197" w:rsidRDefault="00120272" w:rsidP="00814609">
            <w:pPr>
              <w:pStyle w:val="Listaszerbekezds"/>
              <w:spacing w:line="276" w:lineRule="auto"/>
              <w:ind w:left="0"/>
              <w:jc w:val="both"/>
              <w:rPr>
                <w:rFonts w:ascii="Arial" w:eastAsia="Arial" w:hAnsi="Arial" w:cs="Times New Roman"/>
                <w:color w:val="000000" w:themeColor="text1"/>
                <w:lang w:val="en-GB"/>
              </w:rPr>
            </w:pPr>
          </w:p>
        </w:tc>
        <w:tc>
          <w:tcPr>
            <w:tcW w:w="2835" w:type="dxa"/>
          </w:tcPr>
          <w:p w:rsidR="002C0769"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IFKA Public Benefit Non-profit Ltd. for the Development of the Industry</w:t>
            </w:r>
          </w:p>
          <w:p w:rsidR="002C0769"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Finance</w:t>
            </w:r>
          </w:p>
          <w:p w:rsidR="002C0769"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Innovation and Technology</w:t>
            </w:r>
          </w:p>
          <w:p w:rsidR="002C0769"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Interior</w:t>
            </w:r>
          </w:p>
          <w:p w:rsidR="002C0769"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Agriculture</w:t>
            </w:r>
          </w:p>
          <w:p w:rsidR="002C0769"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OFA National Employment Public Benefit non-profit Ltd.</w:t>
            </w:r>
          </w:p>
          <w:p w:rsidR="002C0769" w:rsidRPr="002C0769"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SE development organizations (Impact Hub Budapest, SIMPACT, BADUR Foundation etc.)</w:t>
            </w:r>
          </w:p>
          <w:p w:rsidR="002C0769" w:rsidRPr="00174766"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sidRPr="00174766">
              <w:rPr>
                <w:rFonts w:ascii="Arial" w:eastAsia="Arial" w:hAnsi="Arial" w:cs="Times New Roman"/>
                <w:color w:val="000000" w:themeColor="text1"/>
                <w:lang w:val="hu-HU"/>
              </w:rPr>
              <w:t>Steinbeis Innovation gGmbH</w:t>
            </w:r>
          </w:p>
          <w:p w:rsidR="002C0769" w:rsidRPr="00910663"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hu-HU"/>
              </w:rPr>
              <w:t>Ministry of Social and Integration Affairs Baden-Württemberg</w:t>
            </w:r>
          </w:p>
          <w:p w:rsidR="00120272" w:rsidRDefault="002C0769"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hu-HU"/>
              </w:rPr>
              <w:t>Hungarian social Enterprises</w:t>
            </w:r>
          </w:p>
          <w:p w:rsidR="00120272" w:rsidRPr="00DE2A0C" w:rsidRDefault="00120272" w:rsidP="008447C5">
            <w:pPr>
              <w:pStyle w:val="Listaszerbekezds"/>
              <w:spacing w:line="276" w:lineRule="auto"/>
              <w:ind w:left="459"/>
              <w:jc w:val="both"/>
              <w:rPr>
                <w:rFonts w:ascii="Arial" w:eastAsia="Arial" w:hAnsi="Arial" w:cs="Times New Roman"/>
                <w:color w:val="000000" w:themeColor="text1"/>
                <w:lang w:val="en-GB"/>
              </w:rPr>
            </w:pPr>
          </w:p>
        </w:tc>
        <w:tc>
          <w:tcPr>
            <w:tcW w:w="3544" w:type="dxa"/>
          </w:tcPr>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Renting costs</w:t>
            </w:r>
            <w:r w:rsidR="002C0769">
              <w:rPr>
                <w:rFonts w:ascii="Arial" w:eastAsia="Arial" w:hAnsi="Arial" w:cs="Times New Roman"/>
                <w:color w:val="000000" w:themeColor="text1"/>
                <w:lang w:val="en-GB"/>
              </w:rPr>
              <w:t>: 350 EUR</w:t>
            </w:r>
          </w:p>
          <w:p w:rsidR="00120272" w:rsidRDefault="00120272"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Catering</w:t>
            </w:r>
            <w:r w:rsidR="002C0769">
              <w:rPr>
                <w:rFonts w:ascii="Arial" w:eastAsia="Arial" w:hAnsi="Arial" w:cs="Times New Roman"/>
                <w:color w:val="000000" w:themeColor="text1"/>
                <w:lang w:val="en-GB"/>
              </w:rPr>
              <w:t>: 1</w:t>
            </w:r>
            <w:r w:rsidR="00F30B5C">
              <w:rPr>
                <w:rFonts w:ascii="Arial" w:eastAsia="Arial" w:hAnsi="Arial" w:cs="Times New Roman"/>
                <w:color w:val="000000" w:themeColor="text1"/>
                <w:lang w:val="en-GB"/>
              </w:rPr>
              <w:t xml:space="preserve"> </w:t>
            </w:r>
            <w:r w:rsidR="002C0769">
              <w:rPr>
                <w:rFonts w:ascii="Arial" w:eastAsia="Arial" w:hAnsi="Arial" w:cs="Times New Roman"/>
                <w:color w:val="000000" w:themeColor="text1"/>
                <w:lang w:val="en-GB"/>
              </w:rPr>
              <w:t>250 EUR</w:t>
            </w:r>
          </w:p>
          <w:p w:rsidR="00120272" w:rsidRPr="00DE2A0C" w:rsidRDefault="00120272" w:rsidP="00F30B5C">
            <w:pPr>
              <w:pStyle w:val="Listaszerbekezds"/>
              <w:spacing w:line="276" w:lineRule="auto"/>
              <w:ind w:left="459"/>
              <w:jc w:val="both"/>
              <w:rPr>
                <w:rFonts w:ascii="Arial" w:eastAsia="Arial" w:hAnsi="Arial" w:cs="Times New Roman"/>
                <w:color w:val="000000" w:themeColor="text1"/>
                <w:lang w:val="en-GB"/>
              </w:rPr>
            </w:pPr>
          </w:p>
        </w:tc>
        <w:tc>
          <w:tcPr>
            <w:tcW w:w="2268" w:type="dxa"/>
          </w:tcPr>
          <w:p w:rsidR="00120272" w:rsidRPr="00DE2A0C" w:rsidRDefault="00F20631" w:rsidP="00814609">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Pilot action</w:t>
            </w:r>
          </w:p>
        </w:tc>
      </w:tr>
      <w:tr w:rsidR="002C0769" w:rsidRPr="00F30B5C" w:rsidTr="00F30B5C">
        <w:tc>
          <w:tcPr>
            <w:tcW w:w="9214" w:type="dxa"/>
            <w:gridSpan w:val="2"/>
            <w:shd w:val="clear" w:color="auto" w:fill="9FACD2" w:themeFill="accent1" w:themeFillTint="99"/>
            <w:vAlign w:val="center"/>
          </w:tcPr>
          <w:p w:rsidR="002C0769" w:rsidRPr="00F30B5C" w:rsidRDefault="002C0769" w:rsidP="00F30B5C">
            <w:pPr>
              <w:pStyle w:val="Listaszerbekezds"/>
              <w:spacing w:line="276" w:lineRule="auto"/>
              <w:ind w:left="34"/>
              <w:rPr>
                <w:rFonts w:ascii="Arial" w:eastAsia="Arial" w:hAnsi="Arial" w:cs="Times New Roman"/>
                <w:b/>
                <w:color w:val="000000" w:themeColor="text1"/>
                <w:lang w:val="en-GB"/>
              </w:rPr>
            </w:pPr>
            <w:r w:rsidRPr="00F30B5C">
              <w:rPr>
                <w:rFonts w:ascii="Arial" w:eastAsia="Arial" w:hAnsi="Arial" w:cs="Times New Roman"/>
                <w:b/>
                <w:color w:val="000000" w:themeColor="text1"/>
                <w:lang w:val="en-GB"/>
              </w:rPr>
              <w:t>Total</w:t>
            </w:r>
          </w:p>
        </w:tc>
        <w:tc>
          <w:tcPr>
            <w:tcW w:w="3544" w:type="dxa"/>
            <w:shd w:val="clear" w:color="auto" w:fill="9FACD2" w:themeFill="accent1" w:themeFillTint="99"/>
            <w:vAlign w:val="center"/>
          </w:tcPr>
          <w:p w:rsidR="002C0769" w:rsidRPr="00F30B5C" w:rsidRDefault="002C0769" w:rsidP="00F30B5C">
            <w:pPr>
              <w:pStyle w:val="Listaszerbekezds"/>
              <w:spacing w:line="276" w:lineRule="auto"/>
              <w:ind w:left="34"/>
              <w:jc w:val="right"/>
              <w:rPr>
                <w:rFonts w:ascii="Arial" w:eastAsia="Arial" w:hAnsi="Arial" w:cs="Times New Roman"/>
                <w:b/>
                <w:color w:val="000000" w:themeColor="text1"/>
                <w:lang w:val="en-GB"/>
              </w:rPr>
            </w:pPr>
            <w:r w:rsidRPr="00F30B5C">
              <w:rPr>
                <w:rFonts w:ascii="Arial" w:eastAsia="Arial" w:hAnsi="Arial" w:cs="Times New Roman"/>
                <w:b/>
                <w:color w:val="000000" w:themeColor="text1"/>
                <w:lang w:val="en-GB"/>
              </w:rPr>
              <w:t>65</w:t>
            </w:r>
            <w:r w:rsidR="00F30B5C" w:rsidRPr="00F30B5C">
              <w:rPr>
                <w:rFonts w:ascii="Arial" w:eastAsia="Arial" w:hAnsi="Arial" w:cs="Times New Roman"/>
                <w:b/>
                <w:color w:val="000000" w:themeColor="text1"/>
                <w:lang w:val="en-GB"/>
              </w:rPr>
              <w:t xml:space="preserve"> </w:t>
            </w:r>
            <w:r w:rsidRPr="00F30B5C">
              <w:rPr>
                <w:rFonts w:ascii="Arial" w:eastAsia="Arial" w:hAnsi="Arial" w:cs="Times New Roman"/>
                <w:b/>
                <w:color w:val="000000" w:themeColor="text1"/>
                <w:lang w:val="en-GB"/>
              </w:rPr>
              <w:t>700 EUR</w:t>
            </w:r>
          </w:p>
        </w:tc>
        <w:tc>
          <w:tcPr>
            <w:tcW w:w="2268" w:type="dxa"/>
            <w:shd w:val="clear" w:color="auto" w:fill="9FACD2" w:themeFill="accent1" w:themeFillTint="99"/>
            <w:vAlign w:val="center"/>
          </w:tcPr>
          <w:p w:rsidR="002C0769" w:rsidRPr="00F30B5C" w:rsidRDefault="002C0769" w:rsidP="00F30B5C">
            <w:pPr>
              <w:pStyle w:val="Listaszerbekezds"/>
              <w:spacing w:line="276" w:lineRule="auto"/>
              <w:ind w:left="0"/>
              <w:rPr>
                <w:rFonts w:ascii="Arial" w:eastAsia="Arial" w:hAnsi="Arial" w:cs="Times New Roman"/>
                <w:b/>
                <w:color w:val="000000" w:themeColor="text1"/>
                <w:lang w:val="en-GB"/>
              </w:rPr>
            </w:pPr>
            <w:r w:rsidRPr="00F30B5C">
              <w:rPr>
                <w:rFonts w:ascii="Arial" w:eastAsia="Arial" w:hAnsi="Arial" w:cs="Times New Roman"/>
                <w:b/>
                <w:color w:val="000000" w:themeColor="text1"/>
                <w:lang w:val="en-GB"/>
              </w:rPr>
              <w:t>Pilot action</w:t>
            </w:r>
          </w:p>
        </w:tc>
      </w:tr>
    </w:tbl>
    <w:p w:rsidR="00247740" w:rsidRPr="00F30B5C" w:rsidRDefault="00247740" w:rsidP="00DD7197">
      <w:pPr>
        <w:pStyle w:val="Listaszerbekezds"/>
        <w:ind w:left="0"/>
        <w:jc w:val="both"/>
        <w:rPr>
          <w:rFonts w:ascii="Arial" w:eastAsia="Arial" w:hAnsi="Arial" w:cs="Times New Roman"/>
          <w:b/>
          <w:color w:val="000000" w:themeColor="text1"/>
          <w:lang w:val="en-GB"/>
        </w:rPr>
      </w:pPr>
    </w:p>
    <w:p w:rsidR="00DE7D3D" w:rsidRDefault="00DE7D3D">
      <w:pPr>
        <w:rPr>
          <w:rFonts w:ascii="Arial" w:eastAsia="Arial" w:hAnsi="Arial" w:cs="Times New Roman"/>
          <w:color w:val="000000" w:themeColor="text1"/>
          <w:lang w:val="en-GB"/>
        </w:rPr>
      </w:pPr>
      <w:r>
        <w:rPr>
          <w:rFonts w:ascii="Arial" w:eastAsia="Arial" w:hAnsi="Arial" w:cs="Times New Roman"/>
          <w:color w:val="000000" w:themeColor="text1"/>
          <w:lang w:val="en-GB"/>
        </w:rPr>
        <w:br w:type="page"/>
      </w:r>
    </w:p>
    <w:p w:rsidR="00D00BD6" w:rsidRDefault="00D00BD6" w:rsidP="00D00BD6">
      <w:pPr>
        <w:jc w:val="both"/>
        <w:rPr>
          <w:rFonts w:ascii="Arial" w:hAnsi="Arial" w:cs="Arial"/>
          <w:b/>
          <w:color w:val="7096D2" w:themeColor="text2" w:themeTint="99"/>
        </w:rPr>
        <w:sectPr w:rsidR="00D00BD6" w:rsidSect="00DC5BAE">
          <w:pgSz w:w="16838" w:h="11906" w:orient="landscape"/>
          <w:pgMar w:top="1418" w:right="1418" w:bottom="1418" w:left="1418" w:header="709" w:footer="709" w:gutter="0"/>
          <w:cols w:space="708"/>
          <w:docGrid w:linePitch="360"/>
        </w:sectPr>
      </w:pPr>
    </w:p>
    <w:p w:rsidR="00D00BD6" w:rsidRDefault="00D00BD6" w:rsidP="00D00BD6">
      <w:pPr>
        <w:jc w:val="both"/>
        <w:rPr>
          <w:rFonts w:ascii="Arial" w:hAnsi="Arial" w:cs="Arial"/>
          <w:b/>
          <w:color w:val="7096D2" w:themeColor="text2" w:themeTint="99"/>
        </w:rPr>
      </w:pPr>
      <w:r>
        <w:rPr>
          <w:rFonts w:ascii="Arial" w:hAnsi="Arial" w:cs="Arial"/>
          <w:b/>
          <w:color w:val="7096D2" w:themeColor="text2" w:themeTint="99"/>
        </w:rPr>
        <w:lastRenderedPageBreak/>
        <w:t>ACTION 2</w:t>
      </w:r>
      <w:r w:rsidRPr="00A3049A">
        <w:rPr>
          <w:rFonts w:ascii="Arial" w:hAnsi="Arial" w:cs="Arial"/>
          <w:b/>
          <w:color w:val="7096D2" w:themeColor="text2" w:themeTint="99"/>
        </w:rPr>
        <w:t>.</w:t>
      </w:r>
    </w:p>
    <w:p w:rsidR="00D00BD6" w:rsidRDefault="00D00BD6" w:rsidP="00D00BD6">
      <w:pPr>
        <w:jc w:val="both"/>
        <w:rPr>
          <w:rFonts w:ascii="Arial" w:hAnsi="Arial" w:cs="Arial"/>
          <w:b/>
          <w:color w:val="7096D2" w:themeColor="text2" w:themeTint="99"/>
        </w:rPr>
      </w:pPr>
    </w:p>
    <w:p w:rsidR="00D00BD6" w:rsidRPr="00C74A72" w:rsidRDefault="00D00BD6" w:rsidP="00D00BD6">
      <w:pPr>
        <w:jc w:val="both"/>
        <w:rPr>
          <w:rFonts w:ascii="Arial" w:eastAsia="Arial" w:hAnsi="Arial" w:cs="Times New Roman"/>
          <w:color w:val="000000" w:themeColor="text1"/>
          <w:lang w:val="en-GB"/>
        </w:rPr>
      </w:pPr>
      <w:r w:rsidRPr="00C74A72">
        <w:rPr>
          <w:rFonts w:ascii="Arial" w:hAnsi="Arial" w:cs="Arial"/>
          <w:b/>
        </w:rPr>
        <w:t xml:space="preserve">Name of the action: </w:t>
      </w:r>
      <w:r w:rsidR="00D267C0">
        <w:rPr>
          <w:rFonts w:ascii="Arial" w:eastAsia="Arial" w:hAnsi="Arial" w:cs="Times New Roman"/>
          <w:color w:val="000000" w:themeColor="text1"/>
          <w:lang w:val="en-GB"/>
        </w:rPr>
        <w:t>Operating the “MarketMate”</w:t>
      </w:r>
      <w:r w:rsidRPr="00D00BD6">
        <w:rPr>
          <w:rFonts w:ascii="Arial" w:eastAsia="Arial" w:hAnsi="Arial" w:cs="Times New Roman"/>
          <w:color w:val="000000" w:themeColor="text1"/>
          <w:lang w:val="en-GB"/>
        </w:rPr>
        <w:t xml:space="preserve"> Evaluation and Certification System</w:t>
      </w:r>
      <w:r w:rsidR="00D267C0">
        <w:rPr>
          <w:rFonts w:ascii="Arial" w:eastAsia="Arial" w:hAnsi="Arial" w:cs="Times New Roman"/>
          <w:color w:val="000000" w:themeColor="text1"/>
          <w:lang w:val="en-GB"/>
        </w:rPr>
        <w:t xml:space="preserve"> 2.0</w:t>
      </w:r>
    </w:p>
    <w:p w:rsidR="00D00BD6" w:rsidRPr="00C74A72" w:rsidRDefault="00D00BD6" w:rsidP="00D00BD6">
      <w:pPr>
        <w:jc w:val="both"/>
        <w:rPr>
          <w:rFonts w:ascii="Arial" w:eastAsia="Arial" w:hAnsi="Arial" w:cs="Times New Roman"/>
          <w:color w:val="000000" w:themeColor="text1"/>
          <w:lang w:val="en-GB"/>
        </w:rPr>
      </w:pPr>
    </w:p>
    <w:p w:rsidR="00D00BD6" w:rsidRPr="00C74A72" w:rsidRDefault="00D00BD6" w:rsidP="00D00BD6">
      <w:pPr>
        <w:jc w:val="both"/>
        <w:rPr>
          <w:rFonts w:ascii="Arial" w:eastAsia="Arial" w:hAnsi="Arial" w:cs="Times New Roman"/>
          <w:color w:val="000000" w:themeColor="text1"/>
          <w:lang w:val="en-GB"/>
        </w:rPr>
      </w:pPr>
    </w:p>
    <w:p w:rsidR="00D267C0" w:rsidRDefault="00D00BD6" w:rsidP="007810D4">
      <w:pPr>
        <w:pStyle w:val="Listaszerbekezds"/>
        <w:numPr>
          <w:ilvl w:val="0"/>
          <w:numId w:val="28"/>
        </w:numPr>
        <w:jc w:val="both"/>
        <w:rPr>
          <w:rFonts w:ascii="Arial" w:eastAsia="Arial" w:hAnsi="Arial" w:cs="Times New Roman"/>
          <w:color w:val="000000" w:themeColor="text1"/>
          <w:lang w:val="en-GB"/>
        </w:rPr>
      </w:pPr>
      <w:r w:rsidRPr="00C74A72">
        <w:rPr>
          <w:rFonts w:ascii="Arial" w:eastAsia="Arial" w:hAnsi="Arial" w:cs="Times New Roman"/>
          <w:b/>
          <w:color w:val="000000" w:themeColor="text1"/>
          <w:lang w:val="en-GB"/>
        </w:rPr>
        <w:t>Relevance to the project</w:t>
      </w:r>
      <w:r w:rsidRPr="00C74A72">
        <w:rPr>
          <w:rFonts w:ascii="Arial" w:eastAsia="Arial" w:hAnsi="Arial" w:cs="Times New Roman"/>
          <w:color w:val="000000" w:themeColor="text1"/>
          <w:lang w:val="en-GB"/>
        </w:rPr>
        <w:t xml:space="preserve"> (please describe how this action derives from the project and in particular from the interregional exchange of experience. Where does the inspiration for this action come from?)</w:t>
      </w:r>
    </w:p>
    <w:p w:rsidR="00F30B5C" w:rsidRDefault="00F30B5C" w:rsidP="00B13F78">
      <w:pPr>
        <w:pStyle w:val="Listaszerbekezds"/>
        <w:ind w:left="426"/>
        <w:jc w:val="both"/>
        <w:rPr>
          <w:rFonts w:ascii="Arial" w:eastAsia="Arial" w:hAnsi="Arial" w:cs="Times New Roman"/>
          <w:color w:val="000000" w:themeColor="text1"/>
          <w:lang w:val="en-GB"/>
        </w:rPr>
      </w:pPr>
    </w:p>
    <w:p w:rsidR="00F30B5C" w:rsidRPr="00F30B5C" w:rsidRDefault="00F30B5C" w:rsidP="007810D4">
      <w:pPr>
        <w:pStyle w:val="Listaszerbekezds"/>
        <w:numPr>
          <w:ilvl w:val="1"/>
          <w:numId w:val="28"/>
        </w:numPr>
        <w:jc w:val="both"/>
        <w:rPr>
          <w:rFonts w:ascii="Arial" w:eastAsia="Arial" w:hAnsi="Arial" w:cs="Times New Roman"/>
          <w:b/>
          <w:color w:val="000000" w:themeColor="text1"/>
          <w:lang w:val="en-GB"/>
        </w:rPr>
      </w:pPr>
      <w:r w:rsidRPr="00F30B5C">
        <w:rPr>
          <w:rFonts w:ascii="Arial" w:eastAsia="Arial" w:hAnsi="Arial" w:cs="Times New Roman"/>
          <w:b/>
          <w:color w:val="000000" w:themeColor="text1"/>
          <w:lang w:val="en-GB"/>
        </w:rPr>
        <w:t>Objectives:</w:t>
      </w:r>
    </w:p>
    <w:p w:rsidR="00F30B5C" w:rsidRDefault="00F30B5C" w:rsidP="00F30B5C">
      <w:pPr>
        <w:pStyle w:val="Listaszerbekezds"/>
        <w:ind w:left="792"/>
        <w:jc w:val="both"/>
        <w:rPr>
          <w:rFonts w:ascii="Arial" w:eastAsia="Arial" w:hAnsi="Arial" w:cs="Times New Roman"/>
          <w:color w:val="000000" w:themeColor="text1"/>
          <w:lang w:val="en-GB"/>
        </w:rPr>
      </w:pPr>
    </w:p>
    <w:p w:rsidR="00D267C0" w:rsidRDefault="00D267C0" w:rsidP="00F30B5C">
      <w:pPr>
        <w:pStyle w:val="Listaszerbekezds"/>
        <w:ind w:left="792"/>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ACTION 2, as the </w:t>
      </w:r>
      <w:r w:rsidR="00244FDB">
        <w:rPr>
          <w:rFonts w:ascii="Arial" w:eastAsia="Arial" w:hAnsi="Arial" w:cs="Times New Roman"/>
          <w:color w:val="000000" w:themeColor="text1"/>
          <w:lang w:val="en-GB"/>
        </w:rPr>
        <w:t xml:space="preserve">Operation </w:t>
      </w:r>
      <w:r w:rsidR="00D00BD6">
        <w:rPr>
          <w:rFonts w:ascii="Arial" w:eastAsia="Arial" w:hAnsi="Arial" w:cs="Times New Roman"/>
          <w:color w:val="000000" w:themeColor="text1"/>
          <w:lang w:val="en-GB"/>
        </w:rPr>
        <w:t xml:space="preserve">of the </w:t>
      </w:r>
      <w:r w:rsidR="00244FDB">
        <w:rPr>
          <w:rFonts w:ascii="Arial" w:eastAsia="Arial" w:hAnsi="Arial" w:cs="Times New Roman"/>
          <w:color w:val="000000" w:themeColor="text1"/>
          <w:lang w:val="en-GB"/>
        </w:rPr>
        <w:t xml:space="preserve">“MarketMate” </w:t>
      </w:r>
      <w:r w:rsidR="0036101F">
        <w:rPr>
          <w:rFonts w:ascii="Arial" w:eastAsia="Arial" w:hAnsi="Arial" w:cs="Times New Roman"/>
          <w:color w:val="000000" w:themeColor="text1"/>
          <w:lang w:val="en-GB"/>
        </w:rPr>
        <w:t>evaluation and certification s</w:t>
      </w:r>
      <w:r w:rsidR="00D00BD6" w:rsidRPr="00D00BD6">
        <w:rPr>
          <w:rFonts w:ascii="Arial" w:eastAsia="Arial" w:hAnsi="Arial" w:cs="Times New Roman"/>
          <w:color w:val="000000" w:themeColor="text1"/>
          <w:lang w:val="en-GB"/>
        </w:rPr>
        <w:t>ystem</w:t>
      </w:r>
      <w:r w:rsidR="00D00BD6">
        <w:rPr>
          <w:rFonts w:ascii="Arial" w:eastAsia="Arial" w:hAnsi="Arial" w:cs="Times New Roman"/>
          <w:color w:val="000000" w:themeColor="text1"/>
          <w:lang w:val="en-GB"/>
        </w:rPr>
        <w:t xml:space="preserve"> </w:t>
      </w:r>
      <w:r w:rsidR="00244FDB">
        <w:rPr>
          <w:rFonts w:ascii="Arial" w:eastAsia="Arial" w:hAnsi="Arial" w:cs="Times New Roman"/>
          <w:color w:val="000000" w:themeColor="text1"/>
          <w:lang w:val="en-GB"/>
        </w:rPr>
        <w:t xml:space="preserve">2.0 </w:t>
      </w:r>
      <w:r w:rsidR="00D00BD6">
        <w:rPr>
          <w:rFonts w:ascii="Arial" w:eastAsia="Arial" w:hAnsi="Arial" w:cs="Times New Roman"/>
          <w:color w:val="000000" w:themeColor="text1"/>
          <w:lang w:val="en-GB"/>
        </w:rPr>
        <w:t xml:space="preserve">is the direct continuation of the </w:t>
      </w:r>
      <w:r w:rsidR="00244FDB">
        <w:rPr>
          <w:rFonts w:ascii="Arial" w:eastAsia="Arial" w:hAnsi="Arial" w:cs="Times New Roman"/>
          <w:color w:val="000000" w:themeColor="text1"/>
          <w:lang w:val="en-GB"/>
        </w:rPr>
        <w:t xml:space="preserve">system </w:t>
      </w:r>
      <w:r w:rsidR="00D00BD6">
        <w:rPr>
          <w:rFonts w:ascii="Arial" w:eastAsia="Arial" w:hAnsi="Arial" w:cs="Times New Roman"/>
          <w:color w:val="000000" w:themeColor="text1"/>
          <w:lang w:val="en-GB"/>
        </w:rPr>
        <w:t>planning</w:t>
      </w:r>
      <w:r>
        <w:rPr>
          <w:rFonts w:ascii="Arial" w:eastAsia="Arial" w:hAnsi="Arial" w:cs="Times New Roman"/>
          <w:color w:val="000000" w:themeColor="text1"/>
          <w:lang w:val="en-GB"/>
        </w:rPr>
        <w:t>,</w:t>
      </w:r>
      <w:r w:rsidR="00D00BD6">
        <w:rPr>
          <w:rFonts w:ascii="Arial" w:eastAsia="Arial" w:hAnsi="Arial" w:cs="Times New Roman"/>
          <w:color w:val="000000" w:themeColor="text1"/>
          <w:lang w:val="en-GB"/>
        </w:rPr>
        <w:t xml:space="preserve"> </w:t>
      </w:r>
      <w:r w:rsidR="00244FDB">
        <w:rPr>
          <w:rFonts w:ascii="Arial" w:eastAsia="Arial" w:hAnsi="Arial" w:cs="Times New Roman"/>
          <w:color w:val="000000" w:themeColor="text1"/>
          <w:lang w:val="en-GB"/>
        </w:rPr>
        <w:t xml:space="preserve">improvement </w:t>
      </w:r>
      <w:r w:rsidR="00D00BD6">
        <w:rPr>
          <w:rFonts w:ascii="Arial" w:eastAsia="Arial" w:hAnsi="Arial" w:cs="Times New Roman"/>
          <w:color w:val="000000" w:themeColor="text1"/>
          <w:lang w:val="en-GB"/>
        </w:rPr>
        <w:t xml:space="preserve">and testing activities to be implemented within the frameworks of the ACTION 1.Therefore the relevance to the project, the policy context and the lessons learnt is given </w:t>
      </w:r>
      <w:r>
        <w:rPr>
          <w:rFonts w:ascii="Arial" w:eastAsia="Arial" w:hAnsi="Arial" w:cs="Times New Roman"/>
          <w:color w:val="000000" w:themeColor="text1"/>
          <w:lang w:val="en-GB"/>
        </w:rPr>
        <w:t xml:space="preserve">in case of ACTION 2, </w:t>
      </w:r>
      <w:r w:rsidR="00D00BD6">
        <w:rPr>
          <w:rFonts w:ascii="Arial" w:eastAsia="Arial" w:hAnsi="Arial" w:cs="Times New Roman"/>
          <w:color w:val="000000" w:themeColor="text1"/>
          <w:lang w:val="en-GB"/>
        </w:rPr>
        <w:t xml:space="preserve">as </w:t>
      </w:r>
      <w:r w:rsidR="00244FDB">
        <w:rPr>
          <w:rFonts w:ascii="Arial" w:eastAsia="Arial" w:hAnsi="Arial" w:cs="Times New Roman"/>
          <w:color w:val="000000" w:themeColor="text1"/>
          <w:lang w:val="en-GB"/>
        </w:rPr>
        <w:t xml:space="preserve">it is </w:t>
      </w:r>
      <w:r w:rsidR="00D00BD6">
        <w:rPr>
          <w:rFonts w:ascii="Arial" w:eastAsia="Arial" w:hAnsi="Arial" w:cs="Times New Roman"/>
          <w:color w:val="000000" w:themeColor="text1"/>
          <w:lang w:val="en-GB"/>
        </w:rPr>
        <w:t>described earlier regarding the ACTION 1.</w:t>
      </w:r>
      <w:r w:rsidR="00F30B5C">
        <w:rPr>
          <w:rFonts w:ascii="Arial" w:eastAsia="Arial" w:hAnsi="Arial" w:cs="Times New Roman"/>
          <w:color w:val="000000" w:themeColor="text1"/>
          <w:lang w:val="en-GB"/>
        </w:rPr>
        <w:t xml:space="preserve"> </w:t>
      </w:r>
      <w:r w:rsidR="001B2A08">
        <w:rPr>
          <w:rFonts w:ascii="Arial" w:eastAsia="Arial" w:hAnsi="Arial" w:cs="Times New Roman"/>
          <w:color w:val="000000" w:themeColor="text1"/>
          <w:lang w:val="en-GB"/>
        </w:rPr>
        <w:t xml:space="preserve">Accordingly </w:t>
      </w:r>
      <w:r w:rsidR="001E6DF5">
        <w:rPr>
          <w:rFonts w:ascii="Arial" w:eastAsia="Arial" w:hAnsi="Arial" w:cs="Times New Roman"/>
          <w:color w:val="000000" w:themeColor="text1"/>
          <w:lang w:val="en-GB"/>
        </w:rPr>
        <w:t xml:space="preserve">ACTION 2 </w:t>
      </w:r>
      <w:r w:rsidR="00E42A78" w:rsidRPr="00E42A78">
        <w:rPr>
          <w:rFonts w:ascii="Arial" w:eastAsia="Arial" w:hAnsi="Arial" w:cs="Times New Roman"/>
          <w:color w:val="000000" w:themeColor="text1"/>
          <w:lang w:val="en-GB"/>
        </w:rPr>
        <w:t xml:space="preserve">is focusing on the </w:t>
      </w:r>
      <w:r>
        <w:rPr>
          <w:rFonts w:ascii="Arial" w:eastAsia="Arial" w:hAnsi="Arial" w:cs="Times New Roman"/>
          <w:color w:val="000000" w:themeColor="text1"/>
          <w:lang w:val="en-GB"/>
        </w:rPr>
        <w:t>following goals:</w:t>
      </w:r>
    </w:p>
    <w:p w:rsidR="00D267C0" w:rsidRDefault="00D267C0" w:rsidP="00D267C0">
      <w:pPr>
        <w:pStyle w:val="Listaszerbekezds"/>
        <w:jc w:val="both"/>
        <w:rPr>
          <w:rFonts w:ascii="Arial" w:eastAsia="Arial" w:hAnsi="Arial" w:cs="Times New Roman"/>
          <w:color w:val="000000" w:themeColor="text1"/>
          <w:lang w:val="en-GB"/>
        </w:rPr>
      </w:pPr>
    </w:p>
    <w:p w:rsidR="00D267C0" w:rsidRPr="00F30B5C" w:rsidRDefault="00D267C0" w:rsidP="007810D4">
      <w:pPr>
        <w:pStyle w:val="Listaszerbekezds"/>
        <w:numPr>
          <w:ilvl w:val="0"/>
          <w:numId w:val="21"/>
        </w:numPr>
        <w:ind w:left="1276"/>
        <w:jc w:val="both"/>
        <w:rPr>
          <w:rFonts w:ascii="Arial" w:hAnsi="Arial" w:cs="Arial"/>
        </w:rPr>
      </w:pPr>
      <w:r w:rsidRPr="00F30B5C">
        <w:rPr>
          <w:rFonts w:ascii="Arial" w:hAnsi="Arial" w:cs="Arial"/>
        </w:rPr>
        <w:t>Temporal prolongation of the project plan evaluation and certification services of the “MarketMate” evaluation system 1.0.</w:t>
      </w:r>
    </w:p>
    <w:p w:rsidR="00D267C0" w:rsidRPr="00F30B5C" w:rsidRDefault="00D267C0" w:rsidP="007810D4">
      <w:pPr>
        <w:pStyle w:val="Listaszerbekezds"/>
        <w:numPr>
          <w:ilvl w:val="0"/>
          <w:numId w:val="21"/>
        </w:numPr>
        <w:ind w:left="1276"/>
        <w:jc w:val="both"/>
        <w:rPr>
          <w:rFonts w:ascii="Arial" w:hAnsi="Arial" w:cs="Arial"/>
        </w:rPr>
      </w:pPr>
      <w:r w:rsidRPr="00F30B5C">
        <w:rPr>
          <w:rFonts w:ascii="Arial" w:hAnsi="Arial" w:cs="Arial"/>
        </w:rPr>
        <w:t>Establishing yearly follow up of the projects implemented within the frameworks of the EDIOP-5.1.3-16 and EDIOP-5.1.7-17 subsidy programmes and the EDIOP-8.8.1-17 subsidized credit programme along the projects’ lifetime</w:t>
      </w:r>
    </w:p>
    <w:p w:rsidR="00D267C0" w:rsidRPr="00F30B5C" w:rsidRDefault="00D267C0" w:rsidP="007810D4">
      <w:pPr>
        <w:pStyle w:val="Listaszerbekezds"/>
        <w:numPr>
          <w:ilvl w:val="0"/>
          <w:numId w:val="21"/>
        </w:numPr>
        <w:ind w:left="1276"/>
        <w:jc w:val="both"/>
        <w:rPr>
          <w:rFonts w:ascii="Arial" w:hAnsi="Arial" w:cs="Arial"/>
        </w:rPr>
      </w:pPr>
      <w:r w:rsidRPr="00F30B5C">
        <w:rPr>
          <w:rFonts w:ascii="Arial" w:hAnsi="Arial" w:cs="Arial"/>
        </w:rPr>
        <w:t>Providing yea</w:t>
      </w:r>
      <w:r w:rsidR="0036101F">
        <w:rPr>
          <w:rFonts w:ascii="Arial" w:hAnsi="Arial" w:cs="Arial"/>
        </w:rPr>
        <w:t>rly renewable certifications to</w:t>
      </w:r>
      <w:r w:rsidRPr="00F30B5C">
        <w:rPr>
          <w:rFonts w:ascii="Arial" w:hAnsi="Arial" w:cs="Arial"/>
        </w:rPr>
        <w:t xml:space="preserve"> social enterprises that can be used when applying for financial resources from public funds (i.e. EDIOP-8.8.1-17 subsidized credit programme) or from private donors.</w:t>
      </w:r>
    </w:p>
    <w:p w:rsidR="00D267C0" w:rsidRPr="00F30B5C" w:rsidRDefault="00D267C0" w:rsidP="007810D4">
      <w:pPr>
        <w:pStyle w:val="Listaszerbekezds"/>
        <w:numPr>
          <w:ilvl w:val="0"/>
          <w:numId w:val="21"/>
        </w:numPr>
        <w:ind w:left="1276"/>
        <w:jc w:val="both"/>
        <w:rPr>
          <w:rFonts w:ascii="Arial" w:hAnsi="Arial" w:cs="Arial"/>
        </w:rPr>
      </w:pPr>
      <w:r w:rsidRPr="00F30B5C">
        <w:rPr>
          <w:rFonts w:ascii="Arial" w:hAnsi="Arial" w:cs="Arial"/>
        </w:rPr>
        <w:t>Gathering information about the effectiveness of the EDIOP Priority 5 NSO.10.2 and Priority 8 NSO 17.1 policy instruments on the area of SE development</w:t>
      </w:r>
    </w:p>
    <w:p w:rsidR="00D267C0" w:rsidRPr="00F30B5C" w:rsidRDefault="00D267C0" w:rsidP="007810D4">
      <w:pPr>
        <w:pStyle w:val="Listaszerbekezds"/>
        <w:numPr>
          <w:ilvl w:val="0"/>
          <w:numId w:val="21"/>
        </w:numPr>
        <w:ind w:left="1276"/>
        <w:jc w:val="both"/>
        <w:rPr>
          <w:rFonts w:ascii="Arial" w:hAnsi="Arial" w:cs="Arial"/>
        </w:rPr>
      </w:pPr>
      <w:r w:rsidRPr="00F30B5C">
        <w:rPr>
          <w:rFonts w:ascii="Arial" w:hAnsi="Arial" w:cs="Arial"/>
        </w:rPr>
        <w:t>Contribution to the evidence based further development of the EDIOP Priority 5 NSO.10.2 and EDIOP Priority 8 NSO 17.1 policy instruments</w:t>
      </w:r>
    </w:p>
    <w:p w:rsidR="008713B7" w:rsidRPr="00F30B5C" w:rsidRDefault="00D267C0" w:rsidP="007810D4">
      <w:pPr>
        <w:pStyle w:val="Listaszerbekezds"/>
        <w:numPr>
          <w:ilvl w:val="0"/>
          <w:numId w:val="21"/>
        </w:numPr>
        <w:ind w:left="1276"/>
        <w:jc w:val="both"/>
        <w:rPr>
          <w:rFonts w:ascii="Arial" w:eastAsia="Arial" w:hAnsi="Arial" w:cs="Times New Roman"/>
          <w:color w:val="000000" w:themeColor="text1"/>
          <w:lang w:val="en-GB"/>
        </w:rPr>
      </w:pPr>
      <w:r w:rsidRPr="00F30B5C">
        <w:rPr>
          <w:rFonts w:ascii="Arial" w:hAnsi="Arial" w:cs="Arial"/>
        </w:rPr>
        <w:lastRenderedPageBreak/>
        <w:t>Contribution to the formation of a competitive SE sector and ecosystem in Hungary in the present programing period by creating frameworks for defining and fostering the sustainable and adaptable  SE models</w:t>
      </w:r>
      <w:r w:rsidRPr="00F30B5C">
        <w:rPr>
          <w:rFonts w:ascii="Arial" w:eastAsia="Arial" w:hAnsi="Arial" w:cs="Times New Roman"/>
          <w:color w:val="000000" w:themeColor="text1"/>
          <w:lang w:val="en-GB"/>
        </w:rPr>
        <w:t>.</w:t>
      </w:r>
    </w:p>
    <w:p w:rsidR="008713B7" w:rsidRPr="00F30B5C" w:rsidRDefault="008713B7" w:rsidP="00F30B5C">
      <w:pPr>
        <w:pStyle w:val="Listaszerbekezds"/>
        <w:ind w:left="792"/>
        <w:jc w:val="both"/>
        <w:rPr>
          <w:rFonts w:ascii="Arial" w:eastAsia="Arial" w:hAnsi="Arial" w:cs="Times New Roman"/>
          <w:color w:val="000000" w:themeColor="text1"/>
          <w:lang w:val="en-GB"/>
        </w:rPr>
      </w:pPr>
    </w:p>
    <w:p w:rsidR="008713B7" w:rsidRPr="00F30B5C" w:rsidRDefault="001B2A08" w:rsidP="00F30B5C">
      <w:pPr>
        <w:ind w:left="426"/>
        <w:jc w:val="both"/>
        <w:rPr>
          <w:rFonts w:ascii="Arial" w:hAnsi="Arial" w:cs="Arial"/>
        </w:rPr>
      </w:pPr>
      <w:r w:rsidRPr="00F30B5C">
        <w:rPr>
          <w:rFonts w:ascii="Arial" w:hAnsi="Arial" w:cs="Arial"/>
        </w:rPr>
        <w:t>In accordance with these goals</w:t>
      </w:r>
      <w:r w:rsidR="008713B7" w:rsidRPr="00F30B5C">
        <w:rPr>
          <w:rFonts w:ascii="Arial" w:hAnsi="Arial" w:cs="Arial"/>
        </w:rPr>
        <w:t xml:space="preserve"> the upgraded evaluation system, “MarketMate” evaluation</w:t>
      </w:r>
      <w:r w:rsidRPr="00F30B5C">
        <w:rPr>
          <w:rFonts w:ascii="Arial" w:hAnsi="Arial" w:cs="Arial"/>
        </w:rPr>
        <w:t xml:space="preserve"> and cer</w:t>
      </w:r>
      <w:r w:rsidR="008948DC">
        <w:rPr>
          <w:rFonts w:ascii="Arial" w:hAnsi="Arial" w:cs="Arial"/>
        </w:rPr>
        <w:t>t</w:t>
      </w:r>
      <w:r w:rsidRPr="00F30B5C">
        <w:rPr>
          <w:rFonts w:ascii="Arial" w:hAnsi="Arial" w:cs="Arial"/>
        </w:rPr>
        <w:t>ification</w:t>
      </w:r>
      <w:r w:rsidR="008713B7" w:rsidRPr="00F30B5C">
        <w:rPr>
          <w:rFonts w:ascii="Arial" w:hAnsi="Arial" w:cs="Arial"/>
        </w:rPr>
        <w:t xml:space="preserve"> system 2.0 will fulfil the following tasks:</w:t>
      </w:r>
    </w:p>
    <w:p w:rsidR="008713B7" w:rsidRPr="00F30B5C" w:rsidRDefault="008713B7" w:rsidP="00F30B5C">
      <w:pPr>
        <w:rPr>
          <w:rFonts w:ascii="Arial" w:hAnsi="Arial" w:cs="Arial"/>
        </w:rPr>
      </w:pPr>
    </w:p>
    <w:p w:rsidR="008713B7" w:rsidRPr="00F30B5C" w:rsidRDefault="008713B7" w:rsidP="007810D4">
      <w:pPr>
        <w:pStyle w:val="Listaszerbekezds"/>
        <w:numPr>
          <w:ilvl w:val="0"/>
          <w:numId w:val="21"/>
        </w:numPr>
        <w:ind w:left="1276"/>
        <w:jc w:val="both"/>
        <w:rPr>
          <w:rFonts w:ascii="Arial" w:hAnsi="Arial" w:cs="Arial"/>
        </w:rPr>
      </w:pPr>
      <w:r w:rsidRPr="00F30B5C">
        <w:rPr>
          <w:rFonts w:ascii="Arial" w:hAnsi="Arial" w:cs="Arial"/>
          <w:b/>
        </w:rPr>
        <w:t>Yearly data collection</w:t>
      </w:r>
      <w:r w:rsidRPr="00F30B5C">
        <w:rPr>
          <w:rFonts w:ascii="Arial" w:hAnsi="Arial" w:cs="Arial"/>
        </w:rPr>
        <w:t xml:space="preserve"> regarding the business viability and social impact creation potentials of social enterprises</w:t>
      </w:r>
      <w:r w:rsidR="00100754" w:rsidRPr="00F30B5C">
        <w:rPr>
          <w:rFonts w:ascii="Arial" w:hAnsi="Arial" w:cs="Arial"/>
        </w:rPr>
        <w:t>, following up the implementation of subsidized projects</w:t>
      </w:r>
    </w:p>
    <w:p w:rsidR="008713B7" w:rsidRPr="00F30B5C" w:rsidRDefault="008713B7" w:rsidP="007810D4">
      <w:pPr>
        <w:pStyle w:val="Listaszerbekezds"/>
        <w:numPr>
          <w:ilvl w:val="0"/>
          <w:numId w:val="21"/>
        </w:numPr>
        <w:ind w:left="1276"/>
        <w:jc w:val="both"/>
        <w:rPr>
          <w:rFonts w:ascii="Arial" w:hAnsi="Arial" w:cs="Arial"/>
          <w:b/>
        </w:rPr>
      </w:pPr>
      <w:r w:rsidRPr="00F30B5C">
        <w:rPr>
          <w:rFonts w:ascii="Arial" w:hAnsi="Arial" w:cs="Arial"/>
          <w:b/>
        </w:rPr>
        <w:t>Comparative data analyzation</w:t>
      </w:r>
    </w:p>
    <w:p w:rsidR="0082610A" w:rsidRPr="003B5C5B" w:rsidRDefault="008713B7" w:rsidP="007810D4">
      <w:pPr>
        <w:pStyle w:val="Listaszerbekezds"/>
        <w:numPr>
          <w:ilvl w:val="0"/>
          <w:numId w:val="21"/>
        </w:numPr>
        <w:ind w:left="1276"/>
        <w:jc w:val="both"/>
        <w:rPr>
          <w:rFonts w:ascii="Arial" w:hAnsi="Arial" w:cs="Arial"/>
        </w:rPr>
      </w:pPr>
      <w:r w:rsidRPr="003B5C5B">
        <w:rPr>
          <w:rFonts w:ascii="Arial" w:hAnsi="Arial" w:cs="Arial"/>
          <w:b/>
        </w:rPr>
        <w:t>Issuing</w:t>
      </w:r>
      <w:r w:rsidRPr="003B5C5B">
        <w:rPr>
          <w:rFonts w:ascii="Arial" w:hAnsi="Arial" w:cs="Arial"/>
        </w:rPr>
        <w:t xml:space="preserve"> </w:t>
      </w:r>
      <w:r w:rsidRPr="003B5C5B">
        <w:rPr>
          <w:rFonts w:ascii="Arial" w:hAnsi="Arial" w:cs="Arial"/>
          <w:b/>
        </w:rPr>
        <w:t xml:space="preserve">yearly renewable </w:t>
      </w:r>
      <w:r w:rsidR="00100754" w:rsidRPr="003B5C5B">
        <w:rPr>
          <w:rFonts w:ascii="Arial" w:hAnsi="Arial" w:cs="Arial"/>
          <w:b/>
        </w:rPr>
        <w:t xml:space="preserve">standardized </w:t>
      </w:r>
      <w:r w:rsidRPr="003B5C5B">
        <w:rPr>
          <w:rFonts w:ascii="Arial" w:hAnsi="Arial" w:cs="Arial"/>
          <w:b/>
        </w:rPr>
        <w:t>certifications</w:t>
      </w:r>
      <w:r w:rsidRPr="003B5C5B">
        <w:rPr>
          <w:rFonts w:ascii="Arial" w:hAnsi="Arial" w:cs="Arial"/>
        </w:rPr>
        <w:t xml:space="preserve"> for SEs on their social enterprise status</w:t>
      </w:r>
      <w:r w:rsidR="00100754" w:rsidRPr="003B5C5B">
        <w:rPr>
          <w:rFonts w:ascii="Arial" w:hAnsi="Arial" w:cs="Arial"/>
        </w:rPr>
        <w:t>, social and business potentials and performance.</w:t>
      </w:r>
    </w:p>
    <w:p w:rsidR="00100754" w:rsidRPr="003B5C5B" w:rsidRDefault="00100754" w:rsidP="007810D4">
      <w:pPr>
        <w:pStyle w:val="Listaszerbekezds"/>
        <w:numPr>
          <w:ilvl w:val="0"/>
          <w:numId w:val="21"/>
        </w:numPr>
        <w:ind w:left="1276"/>
        <w:jc w:val="both"/>
        <w:rPr>
          <w:rFonts w:ascii="Arial" w:hAnsi="Arial" w:cs="Arial"/>
        </w:rPr>
      </w:pPr>
      <w:r w:rsidRPr="003B5C5B">
        <w:rPr>
          <w:rFonts w:ascii="Arial" w:hAnsi="Arial" w:cs="Arial"/>
          <w:b/>
        </w:rPr>
        <w:t>Facilitating SEs ‘ easier and faster access</w:t>
      </w:r>
      <w:r w:rsidRPr="003B5C5B">
        <w:rPr>
          <w:rFonts w:ascii="Arial" w:hAnsi="Arial" w:cs="Arial"/>
        </w:rPr>
        <w:t xml:space="preserve"> to refundable and non-refundable resources </w:t>
      </w:r>
    </w:p>
    <w:p w:rsidR="0082610A" w:rsidRPr="003B5C5B" w:rsidRDefault="0082610A" w:rsidP="007810D4">
      <w:pPr>
        <w:pStyle w:val="Listaszerbekezds"/>
        <w:numPr>
          <w:ilvl w:val="0"/>
          <w:numId w:val="21"/>
        </w:numPr>
        <w:ind w:left="1276"/>
        <w:jc w:val="both"/>
        <w:rPr>
          <w:rFonts w:ascii="Arial" w:hAnsi="Arial" w:cs="Arial"/>
        </w:rPr>
      </w:pPr>
      <w:r w:rsidRPr="003B5C5B">
        <w:rPr>
          <w:rFonts w:ascii="Arial" w:hAnsi="Arial" w:cs="Arial"/>
          <w:b/>
        </w:rPr>
        <w:t>Substantiating consultancy services for social enterprises</w:t>
      </w:r>
      <w:r w:rsidRPr="003B5C5B">
        <w:rPr>
          <w:rFonts w:ascii="Arial" w:hAnsi="Arial" w:cs="Arial"/>
        </w:rPr>
        <w:t xml:space="preserve"> participating in the evaluation and certification process in order to support their market competitiveness.</w:t>
      </w:r>
    </w:p>
    <w:p w:rsidR="008713B7" w:rsidRPr="003B5C5B" w:rsidRDefault="008713B7" w:rsidP="007810D4">
      <w:pPr>
        <w:pStyle w:val="Listaszerbekezds"/>
        <w:numPr>
          <w:ilvl w:val="0"/>
          <w:numId w:val="21"/>
        </w:numPr>
        <w:ind w:left="1276"/>
        <w:jc w:val="both"/>
        <w:rPr>
          <w:rFonts w:ascii="Arial" w:hAnsi="Arial" w:cs="Arial"/>
        </w:rPr>
      </w:pPr>
      <w:r w:rsidRPr="003B5C5B">
        <w:rPr>
          <w:rFonts w:ascii="Arial" w:hAnsi="Arial" w:cs="Arial"/>
          <w:b/>
        </w:rPr>
        <w:t xml:space="preserve">Providing sector specific information to policy </w:t>
      </w:r>
      <w:r w:rsidR="003B5C5B" w:rsidRPr="003B5C5B">
        <w:rPr>
          <w:rFonts w:ascii="Arial" w:hAnsi="Arial" w:cs="Arial"/>
          <w:b/>
        </w:rPr>
        <w:t>makers</w:t>
      </w:r>
      <w:r w:rsidR="003B5C5B" w:rsidRPr="003B5C5B">
        <w:rPr>
          <w:rFonts w:ascii="Arial" w:hAnsi="Arial" w:cs="Arial"/>
        </w:rPr>
        <w:t xml:space="preserve"> about the results of the</w:t>
      </w:r>
      <w:r w:rsidRPr="003B5C5B">
        <w:rPr>
          <w:rFonts w:ascii="Arial" w:hAnsi="Arial" w:cs="Arial"/>
        </w:rPr>
        <w:t xml:space="preserve"> EDIOP-5.1.3-16 and the EDIOP-5.1.7-17 subsidy programmes and the EDIOP-8.8..1-17 subsidized credit programme. </w:t>
      </w:r>
    </w:p>
    <w:p w:rsidR="00F20631" w:rsidRDefault="00F20631" w:rsidP="00D00BD6">
      <w:pPr>
        <w:pStyle w:val="Listaszerbekezds"/>
        <w:jc w:val="both"/>
        <w:rPr>
          <w:rFonts w:ascii="Arial" w:eastAsia="Arial" w:hAnsi="Arial" w:cs="Times New Roman"/>
          <w:color w:val="000000" w:themeColor="text1"/>
          <w:lang w:val="en-GB"/>
        </w:rPr>
      </w:pPr>
    </w:p>
    <w:p w:rsidR="00F30B5C" w:rsidRDefault="00F30B5C" w:rsidP="00D00BD6">
      <w:pPr>
        <w:pStyle w:val="Listaszerbekezds"/>
        <w:jc w:val="both"/>
        <w:rPr>
          <w:rFonts w:ascii="Arial" w:eastAsia="Arial" w:hAnsi="Arial" w:cs="Times New Roman"/>
          <w:color w:val="000000" w:themeColor="text1"/>
          <w:lang w:val="en-GB"/>
        </w:rPr>
      </w:pPr>
    </w:p>
    <w:p w:rsidR="00F30B5C" w:rsidRDefault="00F30B5C" w:rsidP="00D00BD6">
      <w:pPr>
        <w:pStyle w:val="Listaszerbekezds"/>
        <w:jc w:val="both"/>
        <w:rPr>
          <w:rFonts w:ascii="Arial" w:eastAsia="Arial" w:hAnsi="Arial" w:cs="Times New Roman"/>
          <w:color w:val="000000" w:themeColor="text1"/>
          <w:lang w:val="en-GB"/>
        </w:rPr>
      </w:pPr>
    </w:p>
    <w:p w:rsidR="00D00BD6" w:rsidRPr="00F20631" w:rsidRDefault="00E17927" w:rsidP="007810D4">
      <w:pPr>
        <w:pStyle w:val="Listaszerbekezds"/>
        <w:numPr>
          <w:ilvl w:val="1"/>
          <w:numId w:val="28"/>
        </w:numPr>
        <w:jc w:val="both"/>
        <w:rPr>
          <w:rFonts w:ascii="Arial" w:eastAsia="Arial" w:hAnsi="Arial" w:cs="Times New Roman"/>
          <w:b/>
          <w:color w:val="000000" w:themeColor="text1"/>
          <w:lang w:val="en-GB"/>
        </w:rPr>
      </w:pPr>
      <w:r w:rsidRPr="00F20631">
        <w:rPr>
          <w:rFonts w:ascii="Arial" w:eastAsia="Arial" w:hAnsi="Arial" w:cs="Times New Roman"/>
          <w:b/>
          <w:color w:val="000000" w:themeColor="text1"/>
          <w:lang w:val="en-GB"/>
        </w:rPr>
        <w:t>Further development</w:t>
      </w:r>
    </w:p>
    <w:p w:rsidR="00E17927" w:rsidRDefault="00E17927" w:rsidP="00D00BD6">
      <w:pPr>
        <w:pStyle w:val="Listaszerbekezds"/>
        <w:jc w:val="both"/>
        <w:rPr>
          <w:rFonts w:ascii="Arial" w:eastAsia="Arial" w:hAnsi="Arial" w:cs="Times New Roman"/>
          <w:color w:val="000000" w:themeColor="text1"/>
          <w:lang w:val="en-GB"/>
        </w:rPr>
      </w:pPr>
    </w:p>
    <w:p w:rsidR="00233DE5" w:rsidRDefault="00F20631" w:rsidP="00D00BD6">
      <w:pPr>
        <w:pStyle w:val="Listaszerbekezds"/>
        <w:jc w:val="both"/>
        <w:rPr>
          <w:rFonts w:ascii="Arial" w:eastAsia="Arial" w:hAnsi="Arial" w:cs="Times New Roman"/>
          <w:lang w:val="en-GB"/>
        </w:rPr>
      </w:pPr>
      <w:r w:rsidRPr="00F20631">
        <w:rPr>
          <w:rFonts w:ascii="Arial" w:eastAsia="Arial" w:hAnsi="Arial" w:cs="Times New Roman"/>
          <w:lang w:val="en-GB"/>
        </w:rPr>
        <w:t>According to the inte</w:t>
      </w:r>
      <w:r>
        <w:rPr>
          <w:rFonts w:ascii="Arial" w:eastAsia="Arial" w:hAnsi="Arial" w:cs="Times New Roman"/>
          <w:lang w:val="en-GB"/>
        </w:rPr>
        <w:t xml:space="preserve">ntions of the Ministry of Finance further development of the </w:t>
      </w:r>
      <w:r w:rsidR="00E66893">
        <w:rPr>
          <w:rFonts w:ascii="Arial" w:eastAsia="Arial" w:hAnsi="Arial" w:cs="Times New Roman"/>
          <w:lang w:val="en-GB"/>
        </w:rPr>
        <w:t xml:space="preserve">system </w:t>
      </w:r>
      <w:r w:rsidR="00F94293">
        <w:rPr>
          <w:rFonts w:ascii="Arial" w:eastAsia="Arial" w:hAnsi="Arial" w:cs="Times New Roman"/>
          <w:lang w:val="en-GB"/>
        </w:rPr>
        <w:t>is planned and it points towards the introduction of a sector level SE monitoring and certification system in Hungary</w:t>
      </w:r>
      <w:r w:rsidR="00E66893">
        <w:rPr>
          <w:rFonts w:ascii="Arial" w:eastAsia="Arial" w:hAnsi="Arial" w:cs="Times New Roman"/>
          <w:lang w:val="en-GB"/>
        </w:rPr>
        <w:t>, in order to support</w:t>
      </w:r>
      <w:r w:rsidR="00F94293">
        <w:rPr>
          <w:rFonts w:ascii="Arial" w:eastAsia="Arial" w:hAnsi="Arial" w:cs="Times New Roman"/>
          <w:lang w:val="en-GB"/>
        </w:rPr>
        <w:t xml:space="preserve"> the identification of social enterprises without </w:t>
      </w:r>
      <w:r w:rsidR="00E66893">
        <w:rPr>
          <w:rFonts w:ascii="Arial" w:eastAsia="Arial" w:hAnsi="Arial" w:cs="Times New Roman"/>
          <w:lang w:val="en-GB"/>
        </w:rPr>
        <w:t xml:space="preserve">limitations caused by legal definitions. </w:t>
      </w:r>
    </w:p>
    <w:p w:rsidR="00233DE5" w:rsidRDefault="00E66893" w:rsidP="00D00BD6">
      <w:pPr>
        <w:pStyle w:val="Listaszerbekezds"/>
        <w:jc w:val="both"/>
        <w:rPr>
          <w:rFonts w:ascii="Arial" w:eastAsia="Arial" w:hAnsi="Arial" w:cs="Times New Roman"/>
          <w:lang w:val="en-GB"/>
        </w:rPr>
      </w:pPr>
      <w:r>
        <w:rPr>
          <w:rFonts w:ascii="Arial" w:eastAsia="Arial" w:hAnsi="Arial" w:cs="Times New Roman"/>
          <w:lang w:val="en-GB"/>
        </w:rPr>
        <w:t>The</w:t>
      </w:r>
      <w:r w:rsidR="008948DC">
        <w:rPr>
          <w:rFonts w:ascii="Arial" w:eastAsia="Arial" w:hAnsi="Arial" w:cs="Times New Roman"/>
          <w:lang w:val="en-GB"/>
        </w:rPr>
        <w:t xml:space="preserve"> “MarketMate” e</w:t>
      </w:r>
      <w:r w:rsidR="00233DE5">
        <w:rPr>
          <w:rFonts w:ascii="Arial" w:eastAsia="Arial" w:hAnsi="Arial" w:cs="Times New Roman"/>
          <w:lang w:val="en-GB"/>
        </w:rPr>
        <w:t>valuation</w:t>
      </w:r>
      <w:r w:rsidR="00274F2D">
        <w:rPr>
          <w:rFonts w:ascii="Arial" w:eastAsia="Arial" w:hAnsi="Arial" w:cs="Times New Roman"/>
          <w:lang w:val="en-GB"/>
        </w:rPr>
        <w:t xml:space="preserve"> </w:t>
      </w:r>
      <w:r w:rsidR="008948DC">
        <w:rPr>
          <w:rFonts w:ascii="Arial" w:eastAsia="Arial" w:hAnsi="Arial" w:cs="Times New Roman"/>
          <w:lang w:val="en-GB"/>
        </w:rPr>
        <w:t>and c</w:t>
      </w:r>
      <w:r>
        <w:rPr>
          <w:rFonts w:ascii="Arial" w:eastAsia="Arial" w:hAnsi="Arial" w:cs="Times New Roman"/>
          <w:lang w:val="en-GB"/>
        </w:rPr>
        <w:t xml:space="preserve">ertification system is also going to serve the evidence based development of policy instruments and subsidy programmes for social enterprises in a long run. </w:t>
      </w:r>
    </w:p>
    <w:p w:rsidR="00E17927" w:rsidRDefault="00E66893" w:rsidP="00D00BD6">
      <w:pPr>
        <w:pStyle w:val="Listaszerbekezds"/>
        <w:jc w:val="both"/>
        <w:rPr>
          <w:rFonts w:ascii="Arial" w:eastAsia="Arial" w:hAnsi="Arial" w:cs="Times New Roman"/>
          <w:color w:val="FF0000"/>
          <w:lang w:val="en-GB"/>
        </w:rPr>
      </w:pPr>
      <w:r>
        <w:rPr>
          <w:rFonts w:ascii="Arial" w:eastAsia="Arial" w:hAnsi="Arial" w:cs="Times New Roman"/>
          <w:lang w:val="en-GB"/>
        </w:rPr>
        <w:lastRenderedPageBreak/>
        <w:t xml:space="preserve">Finally the certifications issued to SEs </w:t>
      </w:r>
      <w:r w:rsidR="00277FE3">
        <w:rPr>
          <w:rFonts w:ascii="Arial" w:eastAsia="Arial" w:hAnsi="Arial" w:cs="Times New Roman"/>
          <w:lang w:val="en-GB"/>
        </w:rPr>
        <w:t>meeting</w:t>
      </w:r>
      <w:r>
        <w:rPr>
          <w:rFonts w:ascii="Arial" w:eastAsia="Arial" w:hAnsi="Arial" w:cs="Times New Roman"/>
          <w:lang w:val="en-GB"/>
        </w:rPr>
        <w:t xml:space="preserve"> th</w:t>
      </w:r>
      <w:r w:rsidR="00277FE3">
        <w:rPr>
          <w:rFonts w:ascii="Arial" w:eastAsia="Arial" w:hAnsi="Arial" w:cs="Times New Roman"/>
          <w:lang w:val="en-GB"/>
        </w:rPr>
        <w:t>e requirements of the evaluation, certification</w:t>
      </w:r>
      <w:r>
        <w:rPr>
          <w:rFonts w:ascii="Arial" w:eastAsia="Arial" w:hAnsi="Arial" w:cs="Times New Roman"/>
          <w:lang w:val="en-GB"/>
        </w:rPr>
        <w:t xml:space="preserve"> and consulting activities </w:t>
      </w:r>
      <w:r w:rsidR="00F20631" w:rsidRPr="00F20631">
        <w:rPr>
          <w:rFonts w:ascii="Arial" w:eastAsia="Arial" w:hAnsi="Arial" w:cs="Times New Roman"/>
          <w:lang w:val="en-GB"/>
        </w:rPr>
        <w:t xml:space="preserve">can simplify their participation in further tenders, and also establish further cooperation with financing partners (i.e. banks) and business </w:t>
      </w:r>
      <w:r w:rsidR="0083769A">
        <w:rPr>
          <w:rFonts w:ascii="Arial" w:eastAsia="Arial" w:hAnsi="Arial" w:cs="Times New Roman"/>
          <w:lang w:val="en-GB"/>
        </w:rPr>
        <w:t xml:space="preserve">partners (i.e. municipalities) </w:t>
      </w:r>
      <w:r w:rsidR="00F20631" w:rsidRPr="00F20631">
        <w:rPr>
          <w:rFonts w:ascii="Arial" w:eastAsia="Arial" w:hAnsi="Arial" w:cs="Times New Roman"/>
          <w:lang w:val="en-GB"/>
        </w:rPr>
        <w:t>due to its validated data content</w:t>
      </w:r>
      <w:r w:rsidR="00F20631" w:rsidRPr="009D5BA3">
        <w:rPr>
          <w:rFonts w:ascii="Arial" w:eastAsia="Arial" w:hAnsi="Arial" w:cs="Times New Roman"/>
          <w:color w:val="FF0000"/>
          <w:lang w:val="en-GB"/>
        </w:rPr>
        <w:t>.</w:t>
      </w:r>
    </w:p>
    <w:p w:rsidR="00D00BD6" w:rsidRDefault="00D00BD6">
      <w:pPr>
        <w:rPr>
          <w:rFonts w:ascii="Arial" w:eastAsia="Arial" w:hAnsi="Arial" w:cs="Times New Roman"/>
          <w:color w:val="000000" w:themeColor="text1"/>
          <w:lang w:val="en-GB"/>
        </w:rPr>
      </w:pPr>
      <w:r>
        <w:rPr>
          <w:rFonts w:ascii="Arial" w:eastAsia="Arial" w:hAnsi="Arial" w:cs="Times New Roman"/>
          <w:color w:val="000000" w:themeColor="text1"/>
          <w:lang w:val="en-GB"/>
        </w:rPr>
        <w:br w:type="page"/>
      </w:r>
    </w:p>
    <w:p w:rsidR="00D00BD6" w:rsidRDefault="00D00BD6" w:rsidP="00D00BD6">
      <w:pPr>
        <w:pStyle w:val="Listaszerbekezds"/>
        <w:jc w:val="both"/>
        <w:rPr>
          <w:rFonts w:ascii="Arial" w:eastAsia="Arial" w:hAnsi="Arial" w:cs="Times New Roman"/>
          <w:color w:val="000000" w:themeColor="text1"/>
          <w:lang w:val="en-GB"/>
        </w:rPr>
        <w:sectPr w:rsidR="00D00BD6" w:rsidSect="00D00BD6">
          <w:pgSz w:w="11906" w:h="16838"/>
          <w:pgMar w:top="1418" w:right="1418" w:bottom="1418" w:left="1418" w:header="709" w:footer="709" w:gutter="0"/>
          <w:cols w:space="708"/>
          <w:docGrid w:linePitch="360"/>
        </w:sectPr>
      </w:pPr>
    </w:p>
    <w:p w:rsidR="00D00BD6" w:rsidRDefault="00D00BD6" w:rsidP="00D00BD6">
      <w:pPr>
        <w:pStyle w:val="Listaszerbekezds"/>
        <w:jc w:val="both"/>
        <w:rPr>
          <w:rFonts w:ascii="Arial" w:eastAsia="Arial" w:hAnsi="Arial" w:cs="Times New Roman"/>
          <w:color w:val="000000" w:themeColor="text1"/>
          <w:lang w:val="en-GB"/>
        </w:rPr>
      </w:pPr>
    </w:p>
    <w:p w:rsidR="00D248CF" w:rsidRPr="00D00BD6" w:rsidRDefault="00D248CF" w:rsidP="007810D4">
      <w:pPr>
        <w:pStyle w:val="Listaszerbekezds"/>
        <w:numPr>
          <w:ilvl w:val="0"/>
          <w:numId w:val="11"/>
        </w:numPr>
        <w:jc w:val="both"/>
        <w:rPr>
          <w:rFonts w:ascii="Arial" w:eastAsia="Arial" w:hAnsi="Arial" w:cs="Times New Roman"/>
          <w:color w:val="000000" w:themeColor="text1"/>
          <w:lang w:val="en-GB"/>
        </w:rPr>
      </w:pPr>
      <w:r w:rsidRPr="00D00BD6">
        <w:rPr>
          <w:rFonts w:ascii="Arial" w:eastAsia="Arial" w:hAnsi="Arial" w:cs="Times New Roman"/>
          <w:b/>
          <w:color w:val="000000" w:themeColor="text1"/>
          <w:lang w:val="en-GB"/>
        </w:rPr>
        <w:t>Nature of the action (activities, stakeholders, indicative costs, indicative funding sources</w:t>
      </w:r>
    </w:p>
    <w:p w:rsidR="00D00BD6" w:rsidRDefault="00D00BD6" w:rsidP="00D00BD6">
      <w:pPr>
        <w:pStyle w:val="Listaszerbekezds"/>
        <w:jc w:val="both"/>
        <w:rPr>
          <w:rFonts w:ascii="Arial" w:eastAsia="Arial" w:hAnsi="Arial" w:cs="Times New Roman"/>
          <w:b/>
          <w:color w:val="000000" w:themeColor="text1"/>
          <w:lang w:val="en-GB"/>
        </w:rPr>
      </w:pPr>
    </w:p>
    <w:tbl>
      <w:tblPr>
        <w:tblStyle w:val="Rcsostblzat"/>
        <w:tblW w:w="15026" w:type="dxa"/>
        <w:tblInd w:w="-601" w:type="dxa"/>
        <w:tblLook w:val="04A0" w:firstRow="1" w:lastRow="0" w:firstColumn="1" w:lastColumn="0" w:noHBand="0" w:noVBand="1"/>
      </w:tblPr>
      <w:tblGrid>
        <w:gridCol w:w="6379"/>
        <w:gridCol w:w="2835"/>
        <w:gridCol w:w="3544"/>
        <w:gridCol w:w="2268"/>
      </w:tblGrid>
      <w:tr w:rsidR="00263624" w:rsidRPr="00120272" w:rsidTr="00B13F78">
        <w:trPr>
          <w:trHeight w:val="505"/>
        </w:trPr>
        <w:tc>
          <w:tcPr>
            <w:tcW w:w="15026" w:type="dxa"/>
            <w:gridSpan w:val="4"/>
            <w:shd w:val="clear" w:color="auto" w:fill="9FACD2" w:themeFill="accent1" w:themeFillTint="99"/>
            <w:vAlign w:val="center"/>
          </w:tcPr>
          <w:p w:rsidR="00263624" w:rsidRPr="00120272" w:rsidRDefault="00263624" w:rsidP="00233DE5">
            <w:pPr>
              <w:pStyle w:val="Listaszerbekezds"/>
              <w:spacing w:line="276" w:lineRule="auto"/>
              <w:ind w:left="0"/>
              <w:jc w:val="center"/>
              <w:rPr>
                <w:rFonts w:ascii="Arial" w:eastAsia="Arial" w:hAnsi="Arial" w:cs="Times New Roman"/>
                <w:b/>
                <w:color w:val="000000" w:themeColor="text1"/>
                <w:sz w:val="28"/>
                <w:szCs w:val="28"/>
                <w:lang w:val="en-GB"/>
              </w:rPr>
            </w:pPr>
            <w:r>
              <w:rPr>
                <w:rFonts w:ascii="Arial" w:eastAsia="Arial" w:hAnsi="Arial" w:cs="Times New Roman"/>
                <w:b/>
                <w:color w:val="000000" w:themeColor="text1"/>
                <w:sz w:val="28"/>
                <w:szCs w:val="28"/>
                <w:lang w:val="en-GB"/>
              </w:rPr>
              <w:t>ACTION 2</w:t>
            </w:r>
            <w:r w:rsidRPr="00120272">
              <w:rPr>
                <w:rFonts w:ascii="Arial" w:eastAsia="Arial" w:hAnsi="Arial" w:cs="Times New Roman"/>
                <w:b/>
                <w:color w:val="000000" w:themeColor="text1"/>
                <w:sz w:val="28"/>
                <w:szCs w:val="28"/>
                <w:lang w:val="en-GB"/>
              </w:rPr>
              <w:t xml:space="preserve"> - </w:t>
            </w:r>
            <w:r w:rsidRPr="00263624">
              <w:rPr>
                <w:rFonts w:ascii="Arial" w:eastAsia="Arial" w:hAnsi="Arial" w:cs="Times New Roman"/>
                <w:b/>
                <w:color w:val="000000" w:themeColor="text1"/>
                <w:sz w:val="28"/>
                <w:szCs w:val="28"/>
                <w:lang w:val="en-GB"/>
              </w:rPr>
              <w:t xml:space="preserve">Operating the </w:t>
            </w:r>
            <w:r w:rsidR="00233DE5">
              <w:rPr>
                <w:rFonts w:ascii="Arial" w:eastAsia="Arial" w:hAnsi="Arial" w:cs="Times New Roman"/>
                <w:b/>
                <w:color w:val="000000" w:themeColor="text1"/>
                <w:sz w:val="28"/>
                <w:szCs w:val="28"/>
                <w:lang w:val="en-GB"/>
              </w:rPr>
              <w:t>”MarketMate” Evaluation and Certification System 2.0</w:t>
            </w:r>
          </w:p>
        </w:tc>
      </w:tr>
      <w:tr w:rsidR="00263624" w:rsidTr="00B13F78">
        <w:tc>
          <w:tcPr>
            <w:tcW w:w="6379" w:type="dxa"/>
            <w:shd w:val="clear" w:color="auto" w:fill="BFC8E1" w:themeFill="accent1" w:themeFillTint="66"/>
            <w:vAlign w:val="center"/>
          </w:tcPr>
          <w:p w:rsidR="00263624" w:rsidRDefault="00263624" w:rsidP="00E17927">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Specific activities to be implemented</w:t>
            </w:r>
          </w:p>
        </w:tc>
        <w:tc>
          <w:tcPr>
            <w:tcW w:w="2835" w:type="dxa"/>
            <w:shd w:val="clear" w:color="auto" w:fill="BFC8E1" w:themeFill="accent1" w:themeFillTint="66"/>
            <w:vAlign w:val="center"/>
          </w:tcPr>
          <w:p w:rsidR="00263624" w:rsidRDefault="00263624" w:rsidP="00E17927">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Stakeholders to be involved</w:t>
            </w:r>
          </w:p>
        </w:tc>
        <w:tc>
          <w:tcPr>
            <w:tcW w:w="3544" w:type="dxa"/>
            <w:shd w:val="clear" w:color="auto" w:fill="BFC8E1" w:themeFill="accent1" w:themeFillTint="66"/>
            <w:vAlign w:val="center"/>
          </w:tcPr>
          <w:p w:rsidR="00263624" w:rsidRDefault="00263624" w:rsidP="00E17927">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Indicative costs</w:t>
            </w:r>
          </w:p>
        </w:tc>
        <w:tc>
          <w:tcPr>
            <w:tcW w:w="2268" w:type="dxa"/>
            <w:shd w:val="clear" w:color="auto" w:fill="BFC8E1" w:themeFill="accent1" w:themeFillTint="66"/>
            <w:vAlign w:val="center"/>
          </w:tcPr>
          <w:p w:rsidR="00263624" w:rsidRDefault="00263624" w:rsidP="00E17927">
            <w:pPr>
              <w:pStyle w:val="Listaszerbekezds"/>
              <w:spacing w:line="276" w:lineRule="auto"/>
              <w:ind w:left="0"/>
              <w:jc w:val="center"/>
              <w:rPr>
                <w:rFonts w:ascii="Arial" w:eastAsia="Arial" w:hAnsi="Arial" w:cs="Times New Roman"/>
                <w:b/>
                <w:color w:val="000000" w:themeColor="text1"/>
                <w:lang w:val="en-GB"/>
              </w:rPr>
            </w:pPr>
            <w:r>
              <w:rPr>
                <w:rFonts w:ascii="Arial" w:eastAsia="Arial" w:hAnsi="Arial" w:cs="Times New Roman"/>
                <w:b/>
                <w:color w:val="000000" w:themeColor="text1"/>
                <w:lang w:val="en-GB"/>
              </w:rPr>
              <w:t>Indicative sources of funding</w:t>
            </w:r>
          </w:p>
        </w:tc>
      </w:tr>
      <w:tr w:rsidR="0083769A" w:rsidRPr="00DE2A0C" w:rsidTr="00B13F78">
        <w:tc>
          <w:tcPr>
            <w:tcW w:w="6379" w:type="dxa"/>
          </w:tcPr>
          <w:p w:rsidR="003B5C5B" w:rsidRDefault="003B5C5B" w:rsidP="003B5C5B">
            <w:pPr>
              <w:pStyle w:val="Listaszerbekezds"/>
              <w:spacing w:line="276" w:lineRule="auto"/>
              <w:ind w:left="0"/>
              <w:jc w:val="both"/>
              <w:rPr>
                <w:rFonts w:ascii="Arial" w:eastAsia="Arial" w:hAnsi="Arial" w:cs="Times New Roman"/>
                <w:color w:val="000000" w:themeColor="text1"/>
                <w:lang w:val="en-GB"/>
              </w:rPr>
            </w:pPr>
            <w:r w:rsidRPr="00263624">
              <w:rPr>
                <w:rFonts w:ascii="Arial" w:eastAsia="Arial" w:hAnsi="Arial" w:cs="Times New Roman"/>
                <w:color w:val="000000" w:themeColor="text1"/>
                <w:lang w:val="en-GB"/>
              </w:rPr>
              <w:t>ACTIVITY 1 - E</w:t>
            </w:r>
            <w:r>
              <w:rPr>
                <w:rFonts w:ascii="Arial" w:eastAsia="Arial" w:hAnsi="Arial" w:cs="Times New Roman"/>
                <w:color w:val="000000" w:themeColor="text1"/>
                <w:lang w:val="en-GB"/>
              </w:rPr>
              <w:t>mployment of social enterprise experts</w:t>
            </w:r>
          </w:p>
          <w:p w:rsidR="003B5C5B" w:rsidRDefault="003B5C5B" w:rsidP="003B5C5B">
            <w:pPr>
              <w:pStyle w:val="Listaszerbekezds"/>
              <w:spacing w:line="276" w:lineRule="auto"/>
              <w:ind w:left="0"/>
              <w:jc w:val="both"/>
              <w:rPr>
                <w:rFonts w:ascii="Arial" w:eastAsia="Arial" w:hAnsi="Arial" w:cs="Times New Roman"/>
                <w:color w:val="000000" w:themeColor="text1"/>
                <w:lang w:val="en-GB"/>
              </w:rPr>
            </w:pPr>
          </w:p>
          <w:p w:rsidR="003B5C5B" w:rsidRDefault="003B5C5B" w:rsidP="003B5C5B">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Employment of 1 team leader, 1 IT expert and 10-15 social enterprise experts, based on the number of SEs participating in the evaluation and certification process (estimated number is 500 SEs) along the implementation of ACTION 2. </w:t>
            </w:r>
          </w:p>
          <w:p w:rsidR="003B5C5B" w:rsidRDefault="003B5C5B" w:rsidP="003B5C5B">
            <w:pPr>
              <w:pStyle w:val="Listaszerbekezds"/>
              <w:spacing w:line="276" w:lineRule="auto"/>
              <w:ind w:left="0"/>
              <w:jc w:val="both"/>
              <w:rPr>
                <w:rFonts w:ascii="Arial" w:eastAsia="Arial" w:hAnsi="Arial" w:cs="Times New Roman"/>
                <w:color w:val="000000" w:themeColor="text1"/>
                <w:lang w:val="en-GB"/>
              </w:rPr>
            </w:pPr>
          </w:p>
          <w:p w:rsidR="003B5C5B" w:rsidRDefault="003B5C5B" w:rsidP="003B5C5B">
            <w:pPr>
              <w:pStyle w:val="Listaszerbekezds"/>
              <w:numPr>
                <w:ilvl w:val="0"/>
                <w:numId w:val="12"/>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Leader of the expert team: c</w:t>
            </w:r>
            <w:r w:rsidRPr="001C6990">
              <w:rPr>
                <w:rFonts w:ascii="Arial" w:eastAsia="Arial" w:hAnsi="Arial" w:cs="Times New Roman"/>
                <w:color w:val="000000" w:themeColor="text1"/>
                <w:lang w:val="en-GB"/>
              </w:rPr>
              <w:t xml:space="preserve">oordination of the work of the staff involved in </w:t>
            </w:r>
            <w:r>
              <w:rPr>
                <w:rFonts w:ascii="Arial" w:eastAsia="Arial" w:hAnsi="Arial" w:cs="Times New Roman"/>
                <w:color w:val="000000" w:themeColor="text1"/>
                <w:lang w:val="en-GB"/>
              </w:rPr>
              <w:t>SE evaluation and certification processes within the frameworks of the “MarketMate” evaluation and certification system 2.0</w:t>
            </w:r>
            <w:r w:rsidRPr="001C6990">
              <w:rPr>
                <w:rFonts w:ascii="Arial" w:eastAsia="Arial" w:hAnsi="Arial" w:cs="Times New Roman"/>
                <w:color w:val="000000" w:themeColor="text1"/>
                <w:lang w:val="en-GB"/>
              </w:rPr>
              <w:t>, professional quality assurance,</w:t>
            </w:r>
            <w:r>
              <w:rPr>
                <w:rFonts w:ascii="Arial" w:eastAsia="Arial" w:hAnsi="Arial" w:cs="Times New Roman"/>
                <w:color w:val="000000" w:themeColor="text1"/>
                <w:lang w:val="en-GB"/>
              </w:rPr>
              <w:t xml:space="preserve"> creating</w:t>
            </w:r>
            <w:r w:rsidRPr="001C6990">
              <w:rPr>
                <w:rFonts w:ascii="Arial" w:eastAsia="Arial" w:hAnsi="Arial" w:cs="Times New Roman"/>
                <w:color w:val="000000" w:themeColor="text1"/>
                <w:lang w:val="en-GB"/>
              </w:rPr>
              <w:t xml:space="preserve"> strategic proposals</w:t>
            </w:r>
          </w:p>
          <w:p w:rsidR="003B5C5B" w:rsidRPr="00F31271" w:rsidRDefault="003B5C5B" w:rsidP="003B5C5B">
            <w:pPr>
              <w:pStyle w:val="Listaszerbekezds"/>
              <w:numPr>
                <w:ilvl w:val="0"/>
                <w:numId w:val="12"/>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IT expert: necessary system developments, troubleshooting</w:t>
            </w:r>
          </w:p>
          <w:p w:rsidR="003B5C5B" w:rsidRDefault="003B5C5B" w:rsidP="003B5C5B">
            <w:pPr>
              <w:pStyle w:val="Listaszerbekezds"/>
              <w:numPr>
                <w:ilvl w:val="0"/>
                <w:numId w:val="12"/>
              </w:numPr>
              <w:spacing w:line="276" w:lineRule="auto"/>
              <w:jc w:val="both"/>
              <w:rPr>
                <w:rFonts w:ascii="Arial" w:eastAsia="Arial" w:hAnsi="Arial" w:cs="Times New Roman"/>
                <w:color w:val="000000" w:themeColor="text1"/>
                <w:lang w:val="en-GB"/>
              </w:rPr>
            </w:pPr>
            <w:r w:rsidRPr="001C6990">
              <w:rPr>
                <w:rFonts w:ascii="Arial" w:eastAsia="Arial" w:hAnsi="Arial" w:cs="Times New Roman"/>
                <w:color w:val="000000" w:themeColor="text1"/>
                <w:lang w:val="en-GB"/>
              </w:rPr>
              <w:t xml:space="preserve">Social </w:t>
            </w:r>
            <w:r>
              <w:rPr>
                <w:rFonts w:ascii="Arial" w:eastAsia="Arial" w:hAnsi="Arial" w:cs="Times New Roman"/>
                <w:color w:val="000000" w:themeColor="text1"/>
                <w:lang w:val="en-GB"/>
              </w:rPr>
              <w:t>enterprise</w:t>
            </w:r>
            <w:r w:rsidRPr="001C6990">
              <w:rPr>
                <w:rFonts w:ascii="Arial" w:eastAsia="Arial" w:hAnsi="Arial" w:cs="Times New Roman"/>
                <w:color w:val="000000" w:themeColor="text1"/>
                <w:lang w:val="en-GB"/>
              </w:rPr>
              <w:t xml:space="preserve"> expert</w:t>
            </w:r>
            <w:r>
              <w:rPr>
                <w:rFonts w:ascii="Arial" w:eastAsia="Arial" w:hAnsi="Arial" w:cs="Times New Roman"/>
                <w:color w:val="000000" w:themeColor="text1"/>
                <w:lang w:val="en-GB"/>
              </w:rPr>
              <w:t>s</w:t>
            </w:r>
            <w:r w:rsidRPr="001C6990">
              <w:rPr>
                <w:rFonts w:ascii="Arial" w:eastAsia="Arial" w:hAnsi="Arial" w:cs="Times New Roman"/>
                <w:color w:val="000000" w:themeColor="text1"/>
                <w:lang w:val="en-GB"/>
              </w:rPr>
              <w:t xml:space="preserve">: </w:t>
            </w:r>
          </w:p>
          <w:p w:rsidR="003B5C5B" w:rsidRDefault="003B5C5B" w:rsidP="003B5C5B">
            <w:pPr>
              <w:pStyle w:val="Listaszerbekezds"/>
              <w:numPr>
                <w:ilvl w:val="1"/>
                <w:numId w:val="12"/>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Evaluation of SEs’ business activities/potentials/performance and social activities and impacts</w:t>
            </w:r>
          </w:p>
          <w:p w:rsidR="003B5C5B" w:rsidRDefault="003B5C5B" w:rsidP="003B5C5B">
            <w:pPr>
              <w:pStyle w:val="Listaszerbekezds"/>
              <w:numPr>
                <w:ilvl w:val="1"/>
                <w:numId w:val="12"/>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Providing development services and advisory</w:t>
            </w:r>
          </w:p>
          <w:p w:rsidR="00A80887" w:rsidRPr="003B5C5B" w:rsidRDefault="003B5C5B" w:rsidP="003B5C5B">
            <w:pPr>
              <w:pStyle w:val="Listaszerbekezds"/>
              <w:numPr>
                <w:ilvl w:val="1"/>
                <w:numId w:val="12"/>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Preparation of reports and an</w:t>
            </w:r>
            <w:r w:rsidRPr="003B5C5B">
              <w:rPr>
                <w:rFonts w:ascii="Arial" w:eastAsia="Arial" w:hAnsi="Arial" w:cs="Times New Roman"/>
                <w:color w:val="000000" w:themeColor="text1"/>
                <w:lang w:val="en-GB"/>
              </w:rPr>
              <w:t>alytics</w:t>
            </w:r>
          </w:p>
          <w:p w:rsidR="0083769A" w:rsidRDefault="0083769A" w:rsidP="00E17927">
            <w:pPr>
              <w:pStyle w:val="Listaszerbekezds"/>
              <w:spacing w:line="276" w:lineRule="auto"/>
              <w:ind w:left="0"/>
              <w:jc w:val="both"/>
              <w:rPr>
                <w:rFonts w:ascii="Arial" w:eastAsia="Arial" w:hAnsi="Arial" w:cs="Times New Roman"/>
                <w:color w:val="000000" w:themeColor="text1"/>
                <w:lang w:val="en-GB"/>
              </w:rPr>
            </w:pPr>
          </w:p>
          <w:p w:rsidR="0083769A" w:rsidRDefault="0083769A" w:rsidP="00E17927">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Timeframe: 16 months</w:t>
            </w:r>
          </w:p>
          <w:p w:rsidR="0083769A" w:rsidRDefault="0083769A" w:rsidP="00E17927">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Budapest</w:t>
            </w:r>
          </w:p>
          <w:p w:rsidR="00A80887" w:rsidRDefault="00A80887" w:rsidP="00E17927">
            <w:pPr>
              <w:pStyle w:val="Listaszerbekezds"/>
              <w:spacing w:line="276" w:lineRule="auto"/>
              <w:ind w:left="0"/>
              <w:jc w:val="both"/>
              <w:rPr>
                <w:rFonts w:ascii="Arial" w:eastAsia="Arial" w:hAnsi="Arial" w:cs="Times New Roman"/>
                <w:color w:val="000000" w:themeColor="text1"/>
                <w:lang w:val="en-GB"/>
              </w:rPr>
            </w:pPr>
          </w:p>
          <w:p w:rsidR="00F30B5C" w:rsidRPr="00DE2A0C" w:rsidRDefault="00F30B5C" w:rsidP="00E17927">
            <w:pPr>
              <w:pStyle w:val="Listaszerbekezds"/>
              <w:spacing w:line="276" w:lineRule="auto"/>
              <w:ind w:left="0"/>
              <w:jc w:val="both"/>
              <w:rPr>
                <w:rFonts w:ascii="Arial" w:eastAsia="Arial" w:hAnsi="Arial" w:cs="Times New Roman"/>
                <w:color w:val="000000" w:themeColor="text1"/>
                <w:lang w:val="en-GB"/>
              </w:rPr>
            </w:pPr>
          </w:p>
        </w:tc>
        <w:tc>
          <w:tcPr>
            <w:tcW w:w="2835" w:type="dxa"/>
          </w:tcPr>
          <w:p w:rsidR="0083769A" w:rsidRPr="0083769A" w:rsidRDefault="0083769A" w:rsidP="007810D4">
            <w:pPr>
              <w:pStyle w:val="Listaszerbekezds"/>
              <w:numPr>
                <w:ilvl w:val="0"/>
                <w:numId w:val="15"/>
              </w:numPr>
              <w:spacing w:line="276" w:lineRule="auto"/>
              <w:ind w:left="459"/>
              <w:jc w:val="both"/>
              <w:rPr>
                <w:rFonts w:ascii="Arial" w:eastAsia="Arial" w:hAnsi="Arial" w:cs="Times New Roman"/>
                <w:lang w:val="en-GB"/>
              </w:rPr>
            </w:pPr>
            <w:r w:rsidRPr="0083769A">
              <w:rPr>
                <w:rFonts w:ascii="Arial" w:eastAsia="Arial" w:hAnsi="Arial" w:cs="Times New Roman"/>
                <w:lang w:val="en-GB"/>
              </w:rPr>
              <w:t>MarketMate” partnership</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Ministry of Finance</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IFKA Public Benefit Non-profit Ltd. for the Development of the Industry</w:t>
            </w:r>
          </w:p>
          <w:p w:rsidR="0083769A" w:rsidRP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OFA National Employment Public Benefit non-profit Ltd.</w:t>
            </w:r>
          </w:p>
          <w:p w:rsidR="0083769A" w:rsidRPr="0083769A" w:rsidRDefault="0083769A" w:rsidP="0083769A">
            <w:pPr>
              <w:pStyle w:val="Listaszerbekezds"/>
              <w:spacing w:line="276" w:lineRule="auto"/>
              <w:ind w:left="459"/>
              <w:jc w:val="both"/>
              <w:rPr>
                <w:rFonts w:ascii="Arial" w:eastAsia="Arial" w:hAnsi="Arial" w:cs="Times New Roman"/>
                <w:lang w:val="en-GB"/>
              </w:rPr>
            </w:pPr>
          </w:p>
        </w:tc>
        <w:tc>
          <w:tcPr>
            <w:tcW w:w="3544" w:type="dxa"/>
          </w:tcPr>
          <w:p w:rsidR="0083769A" w:rsidRDefault="0083769A"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Employment costs: </w:t>
            </w:r>
          </w:p>
          <w:p w:rsidR="00F30B5C" w:rsidRDefault="00F30B5C"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Administrative costs:</w:t>
            </w:r>
          </w:p>
          <w:p w:rsidR="003B5C5B" w:rsidRDefault="003B5C5B"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Equipment procurement</w:t>
            </w:r>
          </w:p>
          <w:p w:rsidR="003B5C5B" w:rsidRDefault="003B5C5B" w:rsidP="003B5C5B">
            <w:pPr>
              <w:pStyle w:val="Listaszerbekezds"/>
              <w:spacing w:line="276" w:lineRule="auto"/>
              <w:ind w:left="459"/>
              <w:jc w:val="both"/>
              <w:rPr>
                <w:rFonts w:ascii="Arial" w:eastAsia="Arial" w:hAnsi="Arial" w:cs="Times New Roman"/>
                <w:color w:val="000000" w:themeColor="text1"/>
                <w:lang w:val="en-GB"/>
              </w:rPr>
            </w:pPr>
          </w:p>
          <w:p w:rsidR="003B5C5B" w:rsidRPr="00DE2A0C" w:rsidRDefault="003B5C5B" w:rsidP="003B5C5B">
            <w:pPr>
              <w:pStyle w:val="Listaszerbekezds"/>
              <w:spacing w:line="276" w:lineRule="auto"/>
              <w:ind w:left="34"/>
              <w:jc w:val="both"/>
              <w:rPr>
                <w:rFonts w:ascii="Arial" w:eastAsia="Arial" w:hAnsi="Arial" w:cs="Times New Roman"/>
                <w:color w:val="000000" w:themeColor="text1"/>
                <w:lang w:val="en-GB"/>
              </w:rPr>
            </w:pPr>
            <w:r w:rsidRPr="003B5C5B">
              <w:rPr>
                <w:rFonts w:ascii="Arial" w:eastAsia="Arial" w:hAnsi="Arial" w:cs="Times New Roman"/>
                <w:color w:val="000000" w:themeColor="text1"/>
                <w:lang w:val="en-GB"/>
              </w:rPr>
              <w:t>Estimation is given in the “Total” row. Detailed budget will be elaborated based on the experiences of the improvement and testing of the “MarketMate” evaluation system 1.0.</w:t>
            </w:r>
          </w:p>
        </w:tc>
        <w:tc>
          <w:tcPr>
            <w:tcW w:w="2268" w:type="dxa"/>
          </w:tcPr>
          <w:p w:rsidR="0083769A" w:rsidRPr="00DE2A0C" w:rsidRDefault="0083769A" w:rsidP="00E17927">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EDIOP-5.1.2-15-2016-00001 “MarketMate” priority project</w:t>
            </w:r>
          </w:p>
        </w:tc>
      </w:tr>
      <w:tr w:rsidR="00263624" w:rsidRPr="00DE2A0C" w:rsidTr="00B13F78">
        <w:tc>
          <w:tcPr>
            <w:tcW w:w="6379" w:type="dxa"/>
            <w:vAlign w:val="bottom"/>
          </w:tcPr>
          <w:p w:rsidR="00263624" w:rsidRDefault="00263624" w:rsidP="00263624">
            <w:pPr>
              <w:pStyle w:val="Listaszerbekezds"/>
              <w:spacing w:line="276" w:lineRule="auto"/>
              <w:ind w:left="0"/>
              <w:jc w:val="both"/>
              <w:rPr>
                <w:rFonts w:ascii="Arial" w:eastAsia="Arial" w:hAnsi="Arial" w:cs="Times New Roman"/>
                <w:color w:val="000000" w:themeColor="text1"/>
                <w:lang w:val="en-GB"/>
              </w:rPr>
            </w:pPr>
            <w:r w:rsidRPr="00263624">
              <w:rPr>
                <w:rFonts w:ascii="Arial" w:eastAsia="Arial" w:hAnsi="Arial" w:cs="Times New Roman"/>
                <w:color w:val="000000" w:themeColor="text1"/>
                <w:lang w:val="en-GB"/>
              </w:rPr>
              <w:t xml:space="preserve">ACTIVITY 2 - Data gathering and </w:t>
            </w:r>
            <w:r w:rsidR="001C6990">
              <w:rPr>
                <w:rFonts w:ascii="Arial" w:eastAsia="Arial" w:hAnsi="Arial" w:cs="Times New Roman"/>
                <w:color w:val="000000" w:themeColor="text1"/>
                <w:lang w:val="en-GB"/>
              </w:rPr>
              <w:t>analysing</w:t>
            </w:r>
          </w:p>
          <w:p w:rsidR="001C6990" w:rsidRDefault="001C6990" w:rsidP="00263624">
            <w:pPr>
              <w:pStyle w:val="Listaszerbekezds"/>
              <w:spacing w:line="276" w:lineRule="auto"/>
              <w:ind w:left="0"/>
              <w:jc w:val="both"/>
              <w:rPr>
                <w:rFonts w:ascii="Arial" w:eastAsia="Arial" w:hAnsi="Arial" w:cs="Times New Roman"/>
                <w:color w:val="000000" w:themeColor="text1"/>
                <w:lang w:val="en-GB"/>
              </w:rPr>
            </w:pPr>
          </w:p>
          <w:p w:rsidR="001C6990" w:rsidRDefault="00C23FC1" w:rsidP="001B35C1">
            <w:pPr>
              <w:pStyle w:val="Listaszerbekezds"/>
              <w:spacing w:line="276" w:lineRule="auto"/>
              <w:ind w:left="0"/>
              <w:jc w:val="both"/>
              <w:rPr>
                <w:rFonts w:ascii="Arial" w:eastAsia="Arial" w:hAnsi="Arial" w:cs="Times New Roman"/>
                <w:color w:val="000000" w:themeColor="text1"/>
                <w:lang w:val="en-GB"/>
              </w:rPr>
            </w:pPr>
            <w:r w:rsidRPr="00C23FC1">
              <w:rPr>
                <w:rFonts w:ascii="Arial" w:eastAsia="Arial" w:hAnsi="Arial" w:cs="Times New Roman"/>
                <w:color w:val="000000" w:themeColor="text1"/>
                <w:lang w:val="en-GB"/>
              </w:rPr>
              <w:t>According to our preliminary knowledge about the</w:t>
            </w:r>
            <w:r>
              <w:rPr>
                <w:rFonts w:ascii="Arial" w:eastAsia="Arial" w:hAnsi="Arial" w:cs="Times New Roman"/>
                <w:color w:val="000000" w:themeColor="text1"/>
                <w:lang w:val="en-GB"/>
              </w:rPr>
              <w:t xml:space="preserve"> </w:t>
            </w:r>
            <w:r w:rsidRPr="00C23FC1">
              <w:rPr>
                <w:rFonts w:ascii="Arial" w:eastAsia="Arial" w:hAnsi="Arial" w:cs="Times New Roman"/>
                <w:color w:val="000000" w:themeColor="text1"/>
                <w:lang w:val="en-GB"/>
              </w:rPr>
              <w:t>”MarketMate” evaluation and certification System 2.0 it will gather and analyse the data given by social enterprises (estimated number of participating SEs: 500) as follows</w:t>
            </w:r>
          </w:p>
          <w:p w:rsidR="001B35C1" w:rsidRDefault="001B35C1" w:rsidP="001B35C1">
            <w:pPr>
              <w:pStyle w:val="Listaszerbekezds"/>
              <w:spacing w:line="276" w:lineRule="auto"/>
              <w:ind w:left="0"/>
              <w:jc w:val="both"/>
              <w:rPr>
                <w:rFonts w:ascii="Arial" w:eastAsia="Arial" w:hAnsi="Arial" w:cs="Times New Roman"/>
                <w:color w:val="000000" w:themeColor="text1"/>
                <w:lang w:val="en-GB"/>
              </w:rPr>
            </w:pPr>
          </w:p>
          <w:p w:rsidR="001B35C1" w:rsidRPr="001B35C1" w:rsidRDefault="001B35C1" w:rsidP="007810D4">
            <w:pPr>
              <w:pStyle w:val="Listaszerbekezds"/>
              <w:numPr>
                <w:ilvl w:val="0"/>
                <w:numId w:val="13"/>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Gathering data and indicators</w:t>
            </w:r>
            <w:r w:rsidRPr="001B35C1">
              <w:rPr>
                <w:rFonts w:ascii="Arial" w:eastAsia="Arial" w:hAnsi="Arial" w:cs="Times New Roman"/>
                <w:color w:val="000000" w:themeColor="text1"/>
                <w:lang w:val="en-GB"/>
              </w:rPr>
              <w:t xml:space="preserve"> on business activities</w:t>
            </w:r>
          </w:p>
          <w:p w:rsidR="001B35C1" w:rsidRPr="001B35C1" w:rsidRDefault="001B35C1" w:rsidP="007810D4">
            <w:pPr>
              <w:pStyle w:val="Listaszerbekezds"/>
              <w:numPr>
                <w:ilvl w:val="0"/>
                <w:numId w:val="13"/>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Collecting data on s</w:t>
            </w:r>
            <w:r w:rsidRPr="001B35C1">
              <w:rPr>
                <w:rFonts w:ascii="Arial" w:eastAsia="Arial" w:hAnsi="Arial" w:cs="Times New Roman"/>
                <w:color w:val="000000" w:themeColor="text1"/>
                <w:lang w:val="en-GB"/>
              </w:rPr>
              <w:t>ocial activities</w:t>
            </w:r>
            <w:r>
              <w:rPr>
                <w:rFonts w:ascii="Arial" w:eastAsia="Arial" w:hAnsi="Arial" w:cs="Times New Roman"/>
                <w:color w:val="000000" w:themeColor="text1"/>
                <w:lang w:val="en-GB"/>
              </w:rPr>
              <w:t>, related social communication and</w:t>
            </w:r>
            <w:r w:rsidRPr="001B35C1">
              <w:rPr>
                <w:rFonts w:ascii="Arial" w:eastAsia="Arial" w:hAnsi="Arial" w:cs="Times New Roman"/>
                <w:color w:val="000000" w:themeColor="text1"/>
                <w:lang w:val="en-GB"/>
              </w:rPr>
              <w:t xml:space="preserve"> impact </w:t>
            </w:r>
            <w:r>
              <w:rPr>
                <w:rFonts w:ascii="Arial" w:eastAsia="Arial" w:hAnsi="Arial" w:cs="Times New Roman"/>
                <w:color w:val="000000" w:themeColor="text1"/>
                <w:lang w:val="en-GB"/>
              </w:rPr>
              <w:t>generated</w:t>
            </w:r>
          </w:p>
          <w:p w:rsidR="001B35C1" w:rsidRPr="001B35C1" w:rsidRDefault="001B35C1" w:rsidP="007810D4">
            <w:pPr>
              <w:pStyle w:val="Listaszerbekezds"/>
              <w:numPr>
                <w:ilvl w:val="0"/>
                <w:numId w:val="13"/>
              </w:numPr>
              <w:spacing w:line="276" w:lineRule="auto"/>
              <w:jc w:val="both"/>
              <w:rPr>
                <w:rFonts w:ascii="Arial" w:eastAsia="Arial" w:hAnsi="Arial" w:cs="Times New Roman"/>
                <w:color w:val="000000" w:themeColor="text1"/>
                <w:lang w:val="en-GB"/>
              </w:rPr>
            </w:pPr>
            <w:r w:rsidRPr="001B35C1">
              <w:rPr>
                <w:rFonts w:ascii="Arial" w:eastAsia="Arial" w:hAnsi="Arial" w:cs="Times New Roman"/>
                <w:color w:val="000000" w:themeColor="text1"/>
                <w:lang w:val="en-GB"/>
              </w:rPr>
              <w:t>Analysis of the social impact generated by the employment of target group members</w:t>
            </w:r>
          </w:p>
          <w:p w:rsidR="001B35C1" w:rsidRPr="001B35C1" w:rsidRDefault="001B35C1" w:rsidP="007810D4">
            <w:pPr>
              <w:pStyle w:val="Listaszerbekezds"/>
              <w:numPr>
                <w:ilvl w:val="0"/>
                <w:numId w:val="13"/>
              </w:numPr>
              <w:spacing w:line="276" w:lineRule="auto"/>
              <w:jc w:val="both"/>
              <w:rPr>
                <w:rFonts w:ascii="Arial" w:eastAsia="Arial" w:hAnsi="Arial" w:cs="Times New Roman"/>
                <w:color w:val="000000" w:themeColor="text1"/>
                <w:lang w:val="en-GB"/>
              </w:rPr>
            </w:pPr>
            <w:r w:rsidRPr="001B35C1">
              <w:rPr>
                <w:rFonts w:ascii="Arial" w:eastAsia="Arial" w:hAnsi="Arial" w:cs="Times New Roman"/>
                <w:color w:val="000000" w:themeColor="text1"/>
                <w:lang w:val="en-GB"/>
              </w:rPr>
              <w:t>Analytical interviews on the feasibility of a pre-qualified project plan</w:t>
            </w:r>
            <w:r>
              <w:rPr>
                <w:rFonts w:ascii="Arial" w:eastAsia="Arial" w:hAnsi="Arial" w:cs="Times New Roman"/>
                <w:color w:val="000000" w:themeColor="text1"/>
                <w:lang w:val="en-GB"/>
              </w:rPr>
              <w:t>s, examination of</w:t>
            </w:r>
            <w:r w:rsidRPr="001B35C1">
              <w:rPr>
                <w:rFonts w:ascii="Arial" w:eastAsia="Arial" w:hAnsi="Arial" w:cs="Times New Roman"/>
                <w:color w:val="000000" w:themeColor="text1"/>
                <w:lang w:val="en-GB"/>
              </w:rPr>
              <w:t xml:space="preserve"> deviations from it</w:t>
            </w:r>
          </w:p>
          <w:p w:rsidR="001B35C1" w:rsidRDefault="001B35C1" w:rsidP="007810D4">
            <w:pPr>
              <w:pStyle w:val="Listaszerbekezds"/>
              <w:numPr>
                <w:ilvl w:val="0"/>
                <w:numId w:val="13"/>
              </w:numPr>
              <w:spacing w:line="276" w:lineRule="auto"/>
              <w:jc w:val="both"/>
              <w:rPr>
                <w:rFonts w:ascii="Arial" w:eastAsia="Arial" w:hAnsi="Arial" w:cs="Times New Roman"/>
                <w:color w:val="000000" w:themeColor="text1"/>
                <w:lang w:val="en-GB"/>
              </w:rPr>
            </w:pPr>
            <w:r w:rsidRPr="001B35C1">
              <w:rPr>
                <w:rFonts w:ascii="Arial" w:eastAsia="Arial" w:hAnsi="Arial" w:cs="Times New Roman"/>
                <w:color w:val="000000" w:themeColor="text1"/>
                <w:lang w:val="en-GB"/>
              </w:rPr>
              <w:t xml:space="preserve">Gathering feedback </w:t>
            </w:r>
            <w:r w:rsidR="00D0366A">
              <w:rPr>
                <w:rFonts w:ascii="Arial" w:eastAsia="Arial" w:hAnsi="Arial" w:cs="Times New Roman"/>
                <w:color w:val="000000" w:themeColor="text1"/>
                <w:lang w:val="en-GB"/>
              </w:rPr>
              <w:t xml:space="preserve">and opinions </w:t>
            </w:r>
            <w:r w:rsidRPr="001B35C1">
              <w:rPr>
                <w:rFonts w:ascii="Arial" w:eastAsia="Arial" w:hAnsi="Arial" w:cs="Times New Roman"/>
                <w:color w:val="000000" w:themeColor="text1"/>
                <w:lang w:val="en-GB"/>
              </w:rPr>
              <w:t xml:space="preserve">on the services of the </w:t>
            </w:r>
            <w:r w:rsidR="00D0366A">
              <w:rPr>
                <w:rFonts w:ascii="Arial" w:eastAsia="Arial" w:hAnsi="Arial" w:cs="Times New Roman"/>
                <w:color w:val="000000" w:themeColor="text1"/>
                <w:lang w:val="en-GB"/>
              </w:rPr>
              <w:t xml:space="preserve">EDIOP-5.1.2-15-2016-00001 “MarketMate” priority </w:t>
            </w:r>
            <w:r w:rsidRPr="001B35C1">
              <w:rPr>
                <w:rFonts w:ascii="Arial" w:eastAsia="Arial" w:hAnsi="Arial" w:cs="Times New Roman"/>
                <w:color w:val="000000" w:themeColor="text1"/>
                <w:lang w:val="en-GB"/>
              </w:rPr>
              <w:t xml:space="preserve">project and </w:t>
            </w:r>
            <w:r w:rsidR="00D0366A">
              <w:rPr>
                <w:rFonts w:ascii="Arial" w:eastAsia="Arial" w:hAnsi="Arial" w:cs="Times New Roman"/>
                <w:color w:val="000000" w:themeColor="text1"/>
                <w:lang w:val="en-GB"/>
              </w:rPr>
              <w:t>its</w:t>
            </w:r>
            <w:r w:rsidRPr="001B35C1">
              <w:rPr>
                <w:rFonts w:ascii="Arial" w:eastAsia="Arial" w:hAnsi="Arial" w:cs="Times New Roman"/>
                <w:color w:val="000000" w:themeColor="text1"/>
                <w:lang w:val="en-GB"/>
              </w:rPr>
              <w:t xml:space="preserve"> support system.</w:t>
            </w:r>
          </w:p>
          <w:p w:rsidR="00D0366A" w:rsidRDefault="00D0366A" w:rsidP="00D0366A">
            <w:pPr>
              <w:spacing w:line="276" w:lineRule="auto"/>
              <w:jc w:val="both"/>
              <w:rPr>
                <w:rFonts w:ascii="Arial" w:eastAsia="Arial" w:hAnsi="Arial" w:cs="Times New Roman"/>
                <w:color w:val="000000" w:themeColor="text1"/>
                <w:lang w:val="en-GB"/>
              </w:rPr>
            </w:pPr>
          </w:p>
          <w:p w:rsidR="00D0366A" w:rsidRDefault="00D0366A" w:rsidP="00D0366A">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Timeframe: </w:t>
            </w:r>
            <w:r w:rsidR="00A80887">
              <w:rPr>
                <w:rFonts w:ascii="Arial" w:eastAsia="Arial" w:hAnsi="Arial" w:cs="Times New Roman"/>
                <w:color w:val="000000" w:themeColor="text1"/>
                <w:lang w:val="en-GB"/>
              </w:rPr>
              <w:t xml:space="preserve">16 </w:t>
            </w:r>
            <w:r>
              <w:rPr>
                <w:rFonts w:ascii="Arial" w:eastAsia="Arial" w:hAnsi="Arial" w:cs="Times New Roman"/>
                <w:color w:val="000000" w:themeColor="text1"/>
                <w:lang w:val="en-GB"/>
              </w:rPr>
              <w:t>months</w:t>
            </w:r>
          </w:p>
          <w:p w:rsidR="00D0366A" w:rsidRPr="00D0366A" w:rsidRDefault="00D0366A" w:rsidP="00D0366A">
            <w:p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Hungary</w:t>
            </w:r>
          </w:p>
        </w:tc>
        <w:tc>
          <w:tcPr>
            <w:tcW w:w="2835" w:type="dxa"/>
          </w:tcPr>
          <w:p w:rsidR="0083769A" w:rsidRPr="0083769A" w:rsidRDefault="0083769A" w:rsidP="007810D4">
            <w:pPr>
              <w:pStyle w:val="Listaszerbekezds"/>
              <w:numPr>
                <w:ilvl w:val="0"/>
                <w:numId w:val="15"/>
              </w:numPr>
              <w:spacing w:line="276" w:lineRule="auto"/>
              <w:ind w:left="459"/>
              <w:jc w:val="both"/>
              <w:rPr>
                <w:rFonts w:ascii="Arial" w:eastAsia="Arial" w:hAnsi="Arial" w:cs="Times New Roman"/>
                <w:lang w:val="en-GB"/>
              </w:rPr>
            </w:pPr>
            <w:r w:rsidRPr="0083769A">
              <w:rPr>
                <w:rFonts w:ascii="Arial" w:eastAsia="Arial" w:hAnsi="Arial" w:cs="Times New Roman"/>
                <w:lang w:val="en-GB"/>
              </w:rPr>
              <w:t>MarketMate” partnership</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Ministry of Finance</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IFKA Public Benefit Non-profit Ltd. for the Development of the Industry</w:t>
            </w:r>
          </w:p>
          <w:p w:rsidR="0083769A" w:rsidRP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OFA National Employment Public Benefit non-profit Ltd.</w:t>
            </w:r>
          </w:p>
          <w:p w:rsidR="00D0366A" w:rsidRPr="0083769A" w:rsidRDefault="00D0366A" w:rsidP="007810D4">
            <w:pPr>
              <w:pStyle w:val="Listaszerbekezds"/>
              <w:numPr>
                <w:ilvl w:val="0"/>
                <w:numId w:val="8"/>
              </w:numPr>
              <w:spacing w:line="276" w:lineRule="auto"/>
              <w:ind w:left="459"/>
              <w:jc w:val="both"/>
              <w:rPr>
                <w:rFonts w:ascii="Arial" w:eastAsia="Arial" w:hAnsi="Arial" w:cs="Times New Roman"/>
                <w:lang w:val="en-GB"/>
              </w:rPr>
            </w:pPr>
            <w:r w:rsidRPr="0083769A">
              <w:rPr>
                <w:rFonts w:ascii="Arial" w:eastAsia="Arial" w:hAnsi="Arial" w:cs="Times New Roman"/>
                <w:color w:val="000000" w:themeColor="text1"/>
                <w:lang w:val="en-GB"/>
              </w:rPr>
              <w:t>Social enterprises</w:t>
            </w:r>
          </w:p>
        </w:tc>
        <w:tc>
          <w:tcPr>
            <w:tcW w:w="3544" w:type="dxa"/>
          </w:tcPr>
          <w:p w:rsidR="00263624" w:rsidRDefault="00C23FC1"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No additional</w:t>
            </w:r>
            <w:r w:rsidR="00D0366A">
              <w:rPr>
                <w:rFonts w:ascii="Arial" w:eastAsia="Arial" w:hAnsi="Arial" w:cs="Times New Roman"/>
                <w:color w:val="000000" w:themeColor="text1"/>
                <w:lang w:val="en-GB"/>
              </w:rPr>
              <w:t xml:space="preserve"> costs</w:t>
            </w:r>
          </w:p>
        </w:tc>
        <w:tc>
          <w:tcPr>
            <w:tcW w:w="2268" w:type="dxa"/>
          </w:tcPr>
          <w:p w:rsidR="00263624" w:rsidRDefault="00D0366A" w:rsidP="00E17927">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83769A" w:rsidRPr="00DE2A0C" w:rsidTr="00B13F78">
        <w:tc>
          <w:tcPr>
            <w:tcW w:w="6379" w:type="dxa"/>
            <w:vAlign w:val="bottom"/>
          </w:tcPr>
          <w:p w:rsidR="0083769A" w:rsidRDefault="0083769A" w:rsidP="00263624">
            <w:pPr>
              <w:pStyle w:val="Listaszerbekezds"/>
              <w:spacing w:line="276" w:lineRule="auto"/>
              <w:ind w:left="0"/>
              <w:jc w:val="both"/>
              <w:rPr>
                <w:rFonts w:ascii="Arial" w:eastAsia="Arial" w:hAnsi="Arial" w:cs="Times New Roman"/>
                <w:color w:val="000000" w:themeColor="text1"/>
                <w:lang w:val="en-GB"/>
              </w:rPr>
            </w:pPr>
            <w:r w:rsidRPr="00263624">
              <w:rPr>
                <w:rFonts w:ascii="Arial" w:eastAsia="Arial" w:hAnsi="Arial" w:cs="Times New Roman"/>
                <w:color w:val="000000" w:themeColor="text1"/>
                <w:lang w:val="en-GB"/>
              </w:rPr>
              <w:t>ACTIVITY 3 - SE Development services (advisory events)</w:t>
            </w:r>
          </w:p>
          <w:p w:rsidR="0083769A" w:rsidRDefault="0083769A" w:rsidP="00263624">
            <w:pPr>
              <w:pStyle w:val="Listaszerbekezds"/>
              <w:spacing w:line="276" w:lineRule="auto"/>
              <w:ind w:left="0"/>
              <w:jc w:val="both"/>
              <w:rPr>
                <w:rFonts w:ascii="Arial" w:eastAsia="Arial" w:hAnsi="Arial" w:cs="Times New Roman"/>
                <w:color w:val="000000" w:themeColor="text1"/>
                <w:lang w:val="en-GB"/>
              </w:rPr>
            </w:pPr>
          </w:p>
          <w:p w:rsidR="0083769A" w:rsidRDefault="00993DE2" w:rsidP="00D0366A">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Providing consultancy to</w:t>
            </w:r>
            <w:r w:rsidR="0083769A">
              <w:rPr>
                <w:rFonts w:ascii="Arial" w:eastAsia="Arial" w:hAnsi="Arial" w:cs="Times New Roman"/>
                <w:color w:val="000000" w:themeColor="text1"/>
                <w:lang w:val="en-GB"/>
              </w:rPr>
              <w:t xml:space="preserve"> the organizations monitored in order to </w:t>
            </w:r>
            <w:r w:rsidR="0083769A" w:rsidRPr="00D0366A">
              <w:rPr>
                <w:rFonts w:ascii="Arial" w:eastAsia="Arial" w:hAnsi="Arial" w:cs="Times New Roman"/>
                <w:color w:val="000000" w:themeColor="text1"/>
                <w:lang w:val="en-GB"/>
              </w:rPr>
              <w:t>increase their competitiveness</w:t>
            </w:r>
            <w:r w:rsidR="0083769A">
              <w:rPr>
                <w:rFonts w:ascii="Arial" w:eastAsia="Arial" w:hAnsi="Arial" w:cs="Times New Roman"/>
                <w:color w:val="000000" w:themeColor="text1"/>
                <w:lang w:val="en-GB"/>
              </w:rPr>
              <w:t>. The advisory activity is focusing on two areas:</w:t>
            </w:r>
          </w:p>
          <w:p w:rsidR="0083769A" w:rsidRDefault="0083769A" w:rsidP="00D0366A">
            <w:pPr>
              <w:pStyle w:val="Listaszerbekezds"/>
              <w:spacing w:line="276" w:lineRule="auto"/>
              <w:ind w:left="0"/>
              <w:jc w:val="both"/>
              <w:rPr>
                <w:rFonts w:ascii="Arial" w:eastAsia="Arial" w:hAnsi="Arial" w:cs="Times New Roman"/>
                <w:color w:val="000000" w:themeColor="text1"/>
                <w:lang w:val="en-GB"/>
              </w:rPr>
            </w:pPr>
          </w:p>
          <w:p w:rsidR="0083769A" w:rsidRDefault="0083769A" w:rsidP="007810D4">
            <w:pPr>
              <w:pStyle w:val="Listaszerbekezds"/>
              <w:numPr>
                <w:ilvl w:val="0"/>
                <w:numId w:val="14"/>
              </w:num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Information about the availability and use of financial instruments for</w:t>
            </w:r>
            <w:r w:rsidR="00F30B5C">
              <w:rPr>
                <w:rFonts w:ascii="Arial" w:eastAsia="Arial" w:hAnsi="Arial" w:cs="Times New Roman"/>
                <w:color w:val="000000" w:themeColor="text1"/>
                <w:lang w:val="en-GB"/>
              </w:rPr>
              <w:t xml:space="preserve"> </w:t>
            </w:r>
            <w:r>
              <w:rPr>
                <w:rFonts w:ascii="Arial" w:eastAsia="Arial" w:hAnsi="Arial" w:cs="Times New Roman"/>
                <w:color w:val="000000" w:themeColor="text1"/>
                <w:lang w:val="en-GB"/>
              </w:rPr>
              <w:t xml:space="preserve">the development of the </w:t>
            </w:r>
            <w:r w:rsidR="007810D4">
              <w:rPr>
                <w:rFonts w:ascii="Arial" w:eastAsia="Arial" w:hAnsi="Arial" w:cs="Times New Roman"/>
                <w:color w:val="000000" w:themeColor="text1"/>
                <w:lang w:val="en-GB"/>
              </w:rPr>
              <w:t>sustainable operation</w:t>
            </w:r>
            <w:r>
              <w:rPr>
                <w:rFonts w:ascii="Arial" w:eastAsia="Arial" w:hAnsi="Arial" w:cs="Times New Roman"/>
                <w:color w:val="000000" w:themeColor="text1"/>
                <w:lang w:val="en-GB"/>
              </w:rPr>
              <w:t xml:space="preserve"> of SEs.</w:t>
            </w:r>
          </w:p>
          <w:p w:rsidR="0083769A" w:rsidRDefault="0083769A" w:rsidP="007810D4">
            <w:pPr>
              <w:pStyle w:val="Listaszerbekezds"/>
              <w:numPr>
                <w:ilvl w:val="0"/>
                <w:numId w:val="14"/>
              </w:numPr>
              <w:spacing w:line="276" w:lineRule="auto"/>
              <w:jc w:val="both"/>
              <w:rPr>
                <w:rFonts w:ascii="Arial" w:eastAsia="Arial" w:hAnsi="Arial" w:cs="Times New Roman"/>
                <w:color w:val="000000" w:themeColor="text1"/>
                <w:lang w:val="en-GB"/>
              </w:rPr>
            </w:pPr>
            <w:r w:rsidRPr="00D0366A">
              <w:rPr>
                <w:rFonts w:ascii="Arial" w:eastAsia="Arial" w:hAnsi="Arial" w:cs="Times New Roman"/>
                <w:color w:val="000000" w:themeColor="text1"/>
                <w:lang w:val="en-GB"/>
              </w:rPr>
              <w:lastRenderedPageBreak/>
              <w:t>Social impact measurement and communication.</w:t>
            </w:r>
          </w:p>
          <w:p w:rsidR="0083769A" w:rsidRDefault="0083769A" w:rsidP="0041530B">
            <w:pPr>
              <w:spacing w:line="276" w:lineRule="auto"/>
              <w:jc w:val="both"/>
              <w:rPr>
                <w:rFonts w:ascii="Arial" w:eastAsia="Arial" w:hAnsi="Arial" w:cs="Times New Roman"/>
                <w:color w:val="000000" w:themeColor="text1"/>
                <w:lang w:val="en-GB"/>
              </w:rPr>
            </w:pPr>
          </w:p>
          <w:p w:rsidR="0083769A" w:rsidRDefault="0083769A" w:rsidP="0041530B">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Timeframe: </w:t>
            </w:r>
            <w:r w:rsidR="009442C7">
              <w:rPr>
                <w:rFonts w:ascii="Arial" w:eastAsia="Arial" w:hAnsi="Arial" w:cs="Times New Roman"/>
                <w:color w:val="000000" w:themeColor="text1"/>
                <w:lang w:val="en-GB"/>
              </w:rPr>
              <w:t>16 months (</w:t>
            </w:r>
            <w:r>
              <w:rPr>
                <w:rFonts w:ascii="Arial" w:eastAsia="Arial" w:hAnsi="Arial" w:cs="Times New Roman"/>
                <w:color w:val="000000" w:themeColor="text1"/>
                <w:lang w:val="en-GB"/>
              </w:rPr>
              <w:t xml:space="preserve">2 consultation </w:t>
            </w:r>
            <w:r w:rsidR="009442C7">
              <w:rPr>
                <w:rFonts w:ascii="Arial" w:eastAsia="Arial" w:hAnsi="Arial" w:cs="Times New Roman"/>
                <w:color w:val="000000" w:themeColor="text1"/>
                <w:lang w:val="en-GB"/>
              </w:rPr>
              <w:t>opportunities</w:t>
            </w:r>
            <w:r w:rsidR="00F44666">
              <w:rPr>
                <w:rFonts w:ascii="Arial" w:eastAsia="Arial" w:hAnsi="Arial" w:cs="Times New Roman"/>
                <w:color w:val="000000" w:themeColor="text1"/>
                <w:lang w:val="en-GB"/>
              </w:rPr>
              <w:t xml:space="preserve"> </w:t>
            </w:r>
            <w:r>
              <w:rPr>
                <w:rFonts w:ascii="Arial" w:eastAsia="Arial" w:hAnsi="Arial" w:cs="Times New Roman"/>
                <w:color w:val="000000" w:themeColor="text1"/>
                <w:lang w:val="en-GB"/>
              </w:rPr>
              <w:t xml:space="preserve">for each social enterprise during </w:t>
            </w:r>
            <w:r w:rsidR="009442C7">
              <w:rPr>
                <w:rFonts w:ascii="Arial" w:eastAsia="Arial" w:hAnsi="Arial" w:cs="Times New Roman"/>
                <w:color w:val="000000" w:themeColor="text1"/>
                <w:lang w:val="en-GB"/>
              </w:rPr>
              <w:t>one year)</w:t>
            </w:r>
          </w:p>
          <w:p w:rsidR="0083769A" w:rsidRPr="0041530B" w:rsidRDefault="0083769A" w:rsidP="0041530B">
            <w:pPr>
              <w:spacing w:line="276" w:lineRule="auto"/>
              <w:jc w:val="both"/>
              <w:rPr>
                <w:rFonts w:ascii="Arial" w:eastAsia="Arial" w:hAnsi="Arial" w:cs="Times New Roman"/>
                <w:color w:val="000000" w:themeColor="text1"/>
                <w:lang w:val="en-GB"/>
              </w:rPr>
            </w:pPr>
            <w:r>
              <w:rPr>
                <w:rFonts w:ascii="Arial" w:eastAsia="Arial" w:hAnsi="Arial" w:cs="Times New Roman"/>
                <w:color w:val="000000" w:themeColor="text1"/>
                <w:lang w:val="en-GB"/>
              </w:rPr>
              <w:t>Venue: Budapest</w:t>
            </w:r>
          </w:p>
        </w:tc>
        <w:tc>
          <w:tcPr>
            <w:tcW w:w="2835" w:type="dxa"/>
          </w:tcPr>
          <w:p w:rsidR="0083769A" w:rsidRPr="0083769A" w:rsidRDefault="0083769A" w:rsidP="007810D4">
            <w:pPr>
              <w:pStyle w:val="Listaszerbekezds"/>
              <w:numPr>
                <w:ilvl w:val="0"/>
                <w:numId w:val="15"/>
              </w:numPr>
              <w:spacing w:line="276" w:lineRule="auto"/>
              <w:ind w:left="459"/>
              <w:jc w:val="both"/>
              <w:rPr>
                <w:rFonts w:ascii="Arial" w:eastAsia="Arial" w:hAnsi="Arial" w:cs="Times New Roman"/>
                <w:lang w:val="en-GB"/>
              </w:rPr>
            </w:pPr>
            <w:r w:rsidRPr="0083769A">
              <w:rPr>
                <w:rFonts w:ascii="Arial" w:eastAsia="Arial" w:hAnsi="Arial" w:cs="Times New Roman"/>
                <w:lang w:val="en-GB"/>
              </w:rPr>
              <w:lastRenderedPageBreak/>
              <w:t>MarketMate” partnership</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Ministry of Finance</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IFKA Public Benefit Non-profit Ltd. for the Development of the Industry</w:t>
            </w:r>
          </w:p>
          <w:p w:rsidR="0083769A" w:rsidRP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lastRenderedPageBreak/>
              <w:t>OFA National Employment Public Benefit non-profit Ltd.</w:t>
            </w:r>
          </w:p>
          <w:p w:rsidR="0083769A" w:rsidRPr="0083769A" w:rsidRDefault="0083769A" w:rsidP="007810D4">
            <w:pPr>
              <w:pStyle w:val="Listaszerbekezds"/>
              <w:numPr>
                <w:ilvl w:val="0"/>
                <w:numId w:val="8"/>
              </w:numPr>
              <w:spacing w:line="276" w:lineRule="auto"/>
              <w:ind w:left="459"/>
              <w:jc w:val="both"/>
              <w:rPr>
                <w:rFonts w:ascii="Arial" w:eastAsia="Arial" w:hAnsi="Arial" w:cs="Times New Roman"/>
                <w:lang w:val="en-GB"/>
              </w:rPr>
            </w:pPr>
            <w:r w:rsidRPr="0083769A">
              <w:rPr>
                <w:rFonts w:ascii="Arial" w:eastAsia="Arial" w:hAnsi="Arial" w:cs="Times New Roman"/>
                <w:color w:val="000000" w:themeColor="text1"/>
                <w:lang w:val="en-GB"/>
              </w:rPr>
              <w:t>Social enterprises</w:t>
            </w:r>
          </w:p>
        </w:tc>
        <w:tc>
          <w:tcPr>
            <w:tcW w:w="3544" w:type="dxa"/>
          </w:tcPr>
          <w:p w:rsidR="0083769A" w:rsidRDefault="00C23FC1"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lastRenderedPageBreak/>
              <w:t xml:space="preserve">No additional </w:t>
            </w:r>
            <w:r w:rsidR="0083769A">
              <w:rPr>
                <w:rFonts w:ascii="Arial" w:eastAsia="Arial" w:hAnsi="Arial" w:cs="Times New Roman"/>
                <w:color w:val="000000" w:themeColor="text1"/>
                <w:lang w:val="en-GB"/>
              </w:rPr>
              <w:t>costs</w:t>
            </w:r>
          </w:p>
        </w:tc>
        <w:tc>
          <w:tcPr>
            <w:tcW w:w="2268" w:type="dxa"/>
          </w:tcPr>
          <w:p w:rsidR="0083769A" w:rsidRDefault="0083769A" w:rsidP="00F20631">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83769A" w:rsidRPr="00DE2A0C" w:rsidTr="00B13F78">
        <w:tc>
          <w:tcPr>
            <w:tcW w:w="6379" w:type="dxa"/>
          </w:tcPr>
          <w:p w:rsidR="0083769A" w:rsidRDefault="0083769A" w:rsidP="00B13F78">
            <w:pPr>
              <w:pStyle w:val="Listaszerbekezds"/>
              <w:spacing w:line="276" w:lineRule="auto"/>
              <w:ind w:left="0"/>
              <w:rPr>
                <w:rFonts w:ascii="Arial" w:eastAsia="Arial" w:hAnsi="Arial" w:cs="Times New Roman"/>
                <w:color w:val="000000" w:themeColor="text1"/>
                <w:lang w:val="en-GB"/>
              </w:rPr>
            </w:pPr>
            <w:r w:rsidRPr="00263624">
              <w:rPr>
                <w:rFonts w:ascii="Arial" w:eastAsia="Arial" w:hAnsi="Arial" w:cs="Times New Roman"/>
                <w:color w:val="000000" w:themeColor="text1"/>
                <w:lang w:val="en-GB"/>
              </w:rPr>
              <w:lastRenderedPageBreak/>
              <w:t>ACTIVITY 4 - Issuing SE Certificates</w:t>
            </w:r>
          </w:p>
          <w:p w:rsidR="0083769A" w:rsidRDefault="0083769A" w:rsidP="00B13F78">
            <w:pPr>
              <w:pStyle w:val="Listaszerbekezds"/>
              <w:spacing w:line="276" w:lineRule="auto"/>
              <w:ind w:left="0"/>
              <w:rPr>
                <w:rFonts w:ascii="Arial" w:eastAsia="Arial" w:hAnsi="Arial" w:cs="Times New Roman"/>
                <w:color w:val="000000" w:themeColor="text1"/>
                <w:lang w:val="en-GB"/>
              </w:rPr>
            </w:pPr>
          </w:p>
          <w:p w:rsidR="0083769A" w:rsidRPr="0041530B" w:rsidRDefault="0083769A" w:rsidP="00B13F78">
            <w:pPr>
              <w:pStyle w:val="Listaszerbekezds"/>
              <w:spacing w:line="276" w:lineRule="auto"/>
              <w:ind w:left="0"/>
              <w:rPr>
                <w:rFonts w:ascii="Arial" w:eastAsia="Arial" w:hAnsi="Arial" w:cs="Times New Roman"/>
                <w:color w:val="000000" w:themeColor="text1"/>
                <w:lang w:val="en-GB"/>
              </w:rPr>
            </w:pPr>
            <w:r w:rsidRPr="0041530B">
              <w:rPr>
                <w:rFonts w:ascii="Arial" w:eastAsia="Arial" w:hAnsi="Arial" w:cs="Times New Roman"/>
                <w:color w:val="000000" w:themeColor="text1"/>
                <w:lang w:val="en-GB"/>
              </w:rPr>
              <w:t>The certificate serves as a certification, providing</w:t>
            </w:r>
            <w:r>
              <w:rPr>
                <w:rFonts w:ascii="Arial" w:eastAsia="Arial" w:hAnsi="Arial" w:cs="Times New Roman"/>
                <w:color w:val="000000" w:themeColor="text1"/>
                <w:lang w:val="en-GB"/>
              </w:rPr>
              <w:t xml:space="preserve"> information to public and non-governmental</w:t>
            </w:r>
            <w:r w:rsidRPr="0041530B">
              <w:rPr>
                <w:rFonts w:ascii="Arial" w:eastAsia="Arial" w:hAnsi="Arial" w:cs="Times New Roman"/>
                <w:color w:val="000000" w:themeColor="text1"/>
                <w:lang w:val="en-GB"/>
              </w:rPr>
              <w:t xml:space="preserve"> actors, decision-makers, professionals on the operation of the social enterprises involved in </w:t>
            </w:r>
            <w:r w:rsidR="009442C7">
              <w:rPr>
                <w:rFonts w:ascii="Arial" w:eastAsia="Arial" w:hAnsi="Arial" w:cs="Times New Roman"/>
                <w:color w:val="000000" w:themeColor="text1"/>
                <w:lang w:val="en-GB"/>
              </w:rPr>
              <w:t>the evaluation and certification process</w:t>
            </w:r>
            <w:r w:rsidRPr="0041530B">
              <w:rPr>
                <w:rFonts w:ascii="Arial" w:eastAsia="Arial" w:hAnsi="Arial" w:cs="Times New Roman"/>
                <w:color w:val="000000" w:themeColor="text1"/>
                <w:lang w:val="en-GB"/>
              </w:rPr>
              <w:t xml:space="preserve">, both in business and social terms. It can serve as an input document </w:t>
            </w:r>
            <w:r>
              <w:rPr>
                <w:rFonts w:ascii="Arial" w:eastAsia="Arial" w:hAnsi="Arial" w:cs="Times New Roman"/>
                <w:color w:val="000000" w:themeColor="text1"/>
                <w:lang w:val="en-GB"/>
              </w:rPr>
              <w:t>to</w:t>
            </w:r>
            <w:r w:rsidRPr="0041530B">
              <w:rPr>
                <w:rFonts w:ascii="Arial" w:eastAsia="Arial" w:hAnsi="Arial" w:cs="Times New Roman"/>
                <w:color w:val="000000" w:themeColor="text1"/>
                <w:lang w:val="en-GB"/>
              </w:rPr>
              <w:t xml:space="preserve"> future refundable and non-refundable</w:t>
            </w:r>
            <w:r>
              <w:rPr>
                <w:rFonts w:ascii="Arial" w:eastAsia="Arial" w:hAnsi="Arial" w:cs="Times New Roman"/>
                <w:color w:val="000000" w:themeColor="text1"/>
                <w:lang w:val="en-GB"/>
              </w:rPr>
              <w:t xml:space="preserve"> grants/financial instruments.</w:t>
            </w:r>
          </w:p>
          <w:p w:rsidR="0083769A" w:rsidRDefault="0083769A" w:rsidP="00B13F78">
            <w:pPr>
              <w:pStyle w:val="Listaszerbekezds"/>
              <w:spacing w:line="276" w:lineRule="auto"/>
              <w:ind w:left="0"/>
              <w:rPr>
                <w:rFonts w:ascii="Arial" w:eastAsia="Arial" w:hAnsi="Arial" w:cs="Times New Roman"/>
                <w:color w:val="000000" w:themeColor="text1"/>
                <w:lang w:val="en-GB"/>
              </w:rPr>
            </w:pPr>
            <w:r w:rsidRPr="0041530B">
              <w:rPr>
                <w:rFonts w:ascii="Arial" w:eastAsia="Arial" w:hAnsi="Arial" w:cs="Times New Roman"/>
                <w:color w:val="000000" w:themeColor="text1"/>
                <w:lang w:val="en-GB"/>
              </w:rPr>
              <w:t xml:space="preserve">The certificate is issued </w:t>
            </w:r>
            <w:r w:rsidR="009442C7">
              <w:rPr>
                <w:rFonts w:ascii="Arial" w:eastAsia="Arial" w:hAnsi="Arial" w:cs="Times New Roman"/>
                <w:color w:val="000000" w:themeColor="text1"/>
                <w:lang w:val="en-GB"/>
              </w:rPr>
              <w:t>once a year to each participating social enterprise</w:t>
            </w:r>
            <w:r>
              <w:rPr>
                <w:rFonts w:ascii="Arial" w:eastAsia="Arial" w:hAnsi="Arial" w:cs="Times New Roman"/>
                <w:color w:val="000000" w:themeColor="text1"/>
                <w:lang w:val="en-GB"/>
              </w:rPr>
              <w:t>.</w:t>
            </w:r>
          </w:p>
          <w:p w:rsidR="009442C7" w:rsidRDefault="009442C7" w:rsidP="00B13F78">
            <w:pPr>
              <w:pStyle w:val="Listaszerbekezds"/>
              <w:spacing w:line="276" w:lineRule="auto"/>
              <w:ind w:left="0"/>
              <w:rPr>
                <w:rFonts w:ascii="Arial" w:eastAsia="Arial" w:hAnsi="Arial" w:cs="Times New Roman"/>
                <w:color w:val="000000" w:themeColor="text1"/>
                <w:lang w:val="en-GB"/>
              </w:rPr>
            </w:pPr>
          </w:p>
          <w:p w:rsidR="009442C7" w:rsidRDefault="009442C7" w:rsidP="00B13F78">
            <w:pPr>
              <w:pStyle w:val="Listaszerbekezds"/>
              <w:spacing w:line="276" w:lineRule="auto"/>
              <w:ind w:left="0"/>
              <w:rPr>
                <w:rFonts w:ascii="Arial" w:eastAsia="Arial" w:hAnsi="Arial" w:cs="Times New Roman"/>
                <w:color w:val="000000" w:themeColor="text1"/>
                <w:lang w:val="en-GB"/>
              </w:rPr>
            </w:pPr>
            <w:r>
              <w:rPr>
                <w:rFonts w:ascii="Arial" w:eastAsia="Arial" w:hAnsi="Arial" w:cs="Times New Roman"/>
                <w:color w:val="000000" w:themeColor="text1"/>
                <w:lang w:val="en-GB"/>
              </w:rPr>
              <w:t>Timeframe: 16 months</w:t>
            </w:r>
          </w:p>
          <w:p w:rsidR="009442C7" w:rsidRPr="00263624" w:rsidRDefault="007810D4" w:rsidP="00B13F78">
            <w:pPr>
              <w:pStyle w:val="Listaszerbekezds"/>
              <w:spacing w:line="276" w:lineRule="auto"/>
              <w:ind w:left="0"/>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Venue: </w:t>
            </w:r>
            <w:r w:rsidR="009442C7">
              <w:rPr>
                <w:rFonts w:ascii="Arial" w:eastAsia="Arial" w:hAnsi="Arial" w:cs="Times New Roman"/>
                <w:color w:val="000000" w:themeColor="text1"/>
                <w:lang w:val="en-GB"/>
              </w:rPr>
              <w:t>Budapest</w:t>
            </w:r>
          </w:p>
        </w:tc>
        <w:tc>
          <w:tcPr>
            <w:tcW w:w="2835" w:type="dxa"/>
          </w:tcPr>
          <w:p w:rsidR="0083769A" w:rsidRPr="0083769A" w:rsidRDefault="0083769A" w:rsidP="007810D4">
            <w:pPr>
              <w:pStyle w:val="Listaszerbekezds"/>
              <w:numPr>
                <w:ilvl w:val="0"/>
                <w:numId w:val="15"/>
              </w:numPr>
              <w:spacing w:line="276" w:lineRule="auto"/>
              <w:ind w:left="459"/>
              <w:jc w:val="both"/>
              <w:rPr>
                <w:rFonts w:ascii="Arial" w:eastAsia="Arial" w:hAnsi="Arial" w:cs="Times New Roman"/>
                <w:lang w:val="en-GB"/>
              </w:rPr>
            </w:pPr>
            <w:r w:rsidRPr="0083769A">
              <w:rPr>
                <w:rFonts w:ascii="Arial" w:eastAsia="Arial" w:hAnsi="Arial" w:cs="Times New Roman"/>
                <w:lang w:val="en-GB"/>
              </w:rPr>
              <w:t>MarketMate” partnership</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Ministry of Finance</w:t>
            </w:r>
          </w:p>
          <w:p w:rsid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IFKA Public Benefit Non-profit Ltd. for the Development of the Industry</w:t>
            </w:r>
          </w:p>
          <w:p w:rsidR="0083769A" w:rsidRPr="0083769A" w:rsidRDefault="0083769A" w:rsidP="007810D4">
            <w:pPr>
              <w:pStyle w:val="Listaszerbekezds"/>
              <w:numPr>
                <w:ilvl w:val="1"/>
                <w:numId w:val="8"/>
              </w:numPr>
              <w:spacing w:line="276" w:lineRule="auto"/>
              <w:ind w:left="1026"/>
              <w:jc w:val="both"/>
              <w:rPr>
                <w:rFonts w:ascii="Arial" w:eastAsia="Arial" w:hAnsi="Arial" w:cs="Times New Roman"/>
                <w:lang w:val="en-GB"/>
              </w:rPr>
            </w:pPr>
            <w:r w:rsidRPr="0083769A">
              <w:rPr>
                <w:rFonts w:ascii="Arial" w:eastAsia="Arial" w:hAnsi="Arial" w:cs="Times New Roman"/>
                <w:lang w:val="en-GB"/>
              </w:rPr>
              <w:t>OFA National Employment Public Benefit non-profit Ltd.</w:t>
            </w:r>
          </w:p>
          <w:p w:rsidR="0083769A" w:rsidRPr="0083769A" w:rsidRDefault="0083769A" w:rsidP="007810D4">
            <w:pPr>
              <w:pStyle w:val="Listaszerbekezds"/>
              <w:numPr>
                <w:ilvl w:val="0"/>
                <w:numId w:val="8"/>
              </w:numPr>
              <w:spacing w:line="276" w:lineRule="auto"/>
              <w:ind w:left="459"/>
              <w:jc w:val="both"/>
              <w:rPr>
                <w:rFonts w:ascii="Arial" w:eastAsia="Arial" w:hAnsi="Arial" w:cs="Times New Roman"/>
                <w:lang w:val="en-GB"/>
              </w:rPr>
            </w:pPr>
            <w:r w:rsidRPr="0083769A">
              <w:rPr>
                <w:rFonts w:ascii="Arial" w:eastAsia="Arial" w:hAnsi="Arial" w:cs="Times New Roman"/>
                <w:color w:val="000000" w:themeColor="text1"/>
                <w:lang w:val="en-GB"/>
              </w:rPr>
              <w:t>Social enterprises</w:t>
            </w:r>
          </w:p>
        </w:tc>
        <w:tc>
          <w:tcPr>
            <w:tcW w:w="3544" w:type="dxa"/>
          </w:tcPr>
          <w:p w:rsidR="0083769A" w:rsidRDefault="00C23FC1"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No additional</w:t>
            </w:r>
            <w:r w:rsidR="0083769A">
              <w:rPr>
                <w:rFonts w:ascii="Arial" w:eastAsia="Arial" w:hAnsi="Arial" w:cs="Times New Roman"/>
                <w:color w:val="000000" w:themeColor="text1"/>
                <w:lang w:val="en-GB"/>
              </w:rPr>
              <w:t xml:space="preserve"> costs</w:t>
            </w:r>
          </w:p>
        </w:tc>
        <w:tc>
          <w:tcPr>
            <w:tcW w:w="2268" w:type="dxa"/>
          </w:tcPr>
          <w:p w:rsidR="0083769A" w:rsidRDefault="0083769A" w:rsidP="00F20631">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0E4586" w:rsidRPr="00DE2A0C" w:rsidTr="00B13F78">
        <w:tc>
          <w:tcPr>
            <w:tcW w:w="6379" w:type="dxa"/>
          </w:tcPr>
          <w:p w:rsidR="000E4586" w:rsidRDefault="000E4586" w:rsidP="000E4586">
            <w:pPr>
              <w:pStyle w:val="Listaszerbekezds"/>
              <w:spacing w:line="276" w:lineRule="auto"/>
              <w:ind w:left="0"/>
              <w:rPr>
                <w:rFonts w:ascii="Arial" w:eastAsia="Arial" w:hAnsi="Arial" w:cs="Times New Roman"/>
                <w:color w:val="000000" w:themeColor="text1"/>
                <w:lang w:val="en-GB"/>
              </w:rPr>
            </w:pPr>
            <w:r w:rsidRPr="00263624">
              <w:rPr>
                <w:rFonts w:ascii="Arial" w:eastAsia="Arial" w:hAnsi="Arial" w:cs="Times New Roman"/>
                <w:color w:val="000000" w:themeColor="text1"/>
                <w:lang w:val="en-GB"/>
              </w:rPr>
              <w:t>ACTIVIT</w:t>
            </w:r>
            <w:r w:rsidR="00F44666">
              <w:rPr>
                <w:rFonts w:ascii="Arial" w:eastAsia="Arial" w:hAnsi="Arial" w:cs="Times New Roman"/>
                <w:color w:val="000000" w:themeColor="text1"/>
                <w:lang w:val="en-GB"/>
              </w:rPr>
              <w:t>Y</w:t>
            </w:r>
            <w:r w:rsidRPr="00263624">
              <w:rPr>
                <w:rFonts w:ascii="Arial" w:eastAsia="Arial" w:hAnsi="Arial" w:cs="Times New Roman"/>
                <w:color w:val="000000" w:themeColor="text1"/>
                <w:lang w:val="en-GB"/>
              </w:rPr>
              <w:t xml:space="preserve"> 5 - M</w:t>
            </w:r>
            <w:r w:rsidR="009442C7">
              <w:rPr>
                <w:rFonts w:ascii="Arial" w:eastAsia="Arial" w:hAnsi="Arial" w:cs="Times New Roman"/>
                <w:color w:val="000000" w:themeColor="text1"/>
                <w:lang w:val="en-GB"/>
              </w:rPr>
              <w:t>o</w:t>
            </w:r>
            <w:r w:rsidRPr="00263624">
              <w:rPr>
                <w:rFonts w:ascii="Arial" w:eastAsia="Arial" w:hAnsi="Arial" w:cs="Times New Roman"/>
                <w:color w:val="000000" w:themeColor="text1"/>
                <w:lang w:val="en-GB"/>
              </w:rPr>
              <w:t>nitoring the implementation of the Action Plan (evaluation, final study)</w:t>
            </w:r>
          </w:p>
          <w:p w:rsidR="000E4586" w:rsidRDefault="000E4586" w:rsidP="000E4586">
            <w:pPr>
              <w:pStyle w:val="Listaszerbekezds"/>
              <w:spacing w:line="276" w:lineRule="auto"/>
              <w:ind w:left="0"/>
              <w:rPr>
                <w:rFonts w:ascii="Arial" w:eastAsia="Arial" w:hAnsi="Arial" w:cs="Times New Roman"/>
                <w:color w:val="000000" w:themeColor="text1"/>
                <w:lang w:val="en-GB"/>
              </w:rPr>
            </w:pPr>
          </w:p>
          <w:p w:rsidR="000E4586" w:rsidRDefault="000E4586" w:rsidP="000E4586">
            <w:pPr>
              <w:pStyle w:val="Listaszerbekezds"/>
              <w:spacing w:line="276" w:lineRule="auto"/>
              <w:ind w:left="0"/>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A </w:t>
            </w:r>
            <w:r w:rsidRPr="00747AA6">
              <w:rPr>
                <w:rFonts w:ascii="Arial" w:eastAsia="Arial" w:hAnsi="Arial" w:cs="Times New Roman"/>
                <w:color w:val="000000" w:themeColor="text1"/>
                <w:lang w:val="en-GB"/>
              </w:rPr>
              <w:t xml:space="preserve">summary study </w:t>
            </w:r>
            <w:r>
              <w:rPr>
                <w:rFonts w:ascii="Arial" w:eastAsia="Arial" w:hAnsi="Arial" w:cs="Times New Roman"/>
                <w:color w:val="000000" w:themeColor="text1"/>
                <w:lang w:val="en-GB"/>
              </w:rPr>
              <w:t>and methodological description is to be prepared on</w:t>
            </w:r>
            <w:r w:rsidRPr="00747AA6">
              <w:rPr>
                <w:rFonts w:ascii="Arial" w:eastAsia="Arial" w:hAnsi="Arial" w:cs="Times New Roman"/>
                <w:color w:val="000000" w:themeColor="text1"/>
                <w:lang w:val="en-GB"/>
              </w:rPr>
              <w:t xml:space="preserve"> the monitoring system </w:t>
            </w:r>
          </w:p>
          <w:p w:rsidR="000E4586" w:rsidRPr="00747AA6" w:rsidRDefault="000E4586" w:rsidP="000E4586">
            <w:pPr>
              <w:pStyle w:val="Listaszerbekezds"/>
              <w:spacing w:line="276" w:lineRule="auto"/>
              <w:ind w:left="0"/>
              <w:rPr>
                <w:rFonts w:ascii="Arial" w:eastAsia="Arial" w:hAnsi="Arial" w:cs="Times New Roman"/>
                <w:color w:val="000000" w:themeColor="text1"/>
                <w:lang w:val="en-GB"/>
              </w:rPr>
            </w:pPr>
            <w:r>
              <w:rPr>
                <w:rFonts w:ascii="Arial" w:eastAsia="Arial" w:hAnsi="Arial" w:cs="Times New Roman"/>
                <w:color w:val="000000" w:themeColor="text1"/>
                <w:lang w:val="en-GB"/>
              </w:rPr>
              <w:t xml:space="preserve">The </w:t>
            </w:r>
            <w:r w:rsidRPr="00747AA6">
              <w:rPr>
                <w:rFonts w:ascii="Arial" w:eastAsia="Arial" w:hAnsi="Arial" w:cs="Times New Roman"/>
                <w:color w:val="000000" w:themeColor="text1"/>
                <w:lang w:val="en-GB"/>
              </w:rPr>
              <w:t xml:space="preserve">results </w:t>
            </w:r>
            <w:r>
              <w:rPr>
                <w:rFonts w:ascii="Arial" w:eastAsia="Arial" w:hAnsi="Arial" w:cs="Times New Roman"/>
                <w:color w:val="000000" w:themeColor="text1"/>
                <w:lang w:val="en-GB"/>
              </w:rPr>
              <w:t xml:space="preserve">will be </w:t>
            </w:r>
            <w:r w:rsidRPr="00747AA6">
              <w:rPr>
                <w:rFonts w:ascii="Arial" w:eastAsia="Arial" w:hAnsi="Arial" w:cs="Times New Roman"/>
                <w:color w:val="000000" w:themeColor="text1"/>
                <w:lang w:val="en-GB"/>
              </w:rPr>
              <w:t xml:space="preserve">accessible to </w:t>
            </w:r>
            <w:r w:rsidR="009442C7">
              <w:rPr>
                <w:rFonts w:ascii="Arial" w:eastAsia="Arial" w:hAnsi="Arial" w:cs="Times New Roman"/>
                <w:color w:val="000000" w:themeColor="text1"/>
                <w:lang w:val="en-GB"/>
              </w:rPr>
              <w:t xml:space="preserve">the </w:t>
            </w:r>
            <w:r w:rsidRPr="00747AA6">
              <w:rPr>
                <w:rFonts w:ascii="Arial" w:eastAsia="Arial" w:hAnsi="Arial" w:cs="Times New Roman"/>
                <w:color w:val="000000" w:themeColor="text1"/>
                <w:lang w:val="en-GB"/>
              </w:rPr>
              <w:t>stakeholders involved in the planning period</w:t>
            </w:r>
            <w:r>
              <w:rPr>
                <w:rFonts w:ascii="Arial" w:eastAsia="Arial" w:hAnsi="Arial" w:cs="Times New Roman"/>
                <w:color w:val="000000" w:themeColor="text1"/>
                <w:lang w:val="en-GB"/>
              </w:rPr>
              <w:t xml:space="preserve"> </w:t>
            </w:r>
            <w:r w:rsidR="009442C7">
              <w:rPr>
                <w:rFonts w:ascii="Arial" w:eastAsia="Arial" w:hAnsi="Arial" w:cs="Times New Roman"/>
                <w:color w:val="000000" w:themeColor="text1"/>
                <w:lang w:val="en-GB"/>
              </w:rPr>
              <w:t xml:space="preserve">thus they will have the opportunity to contribute the evaluation of the </w:t>
            </w:r>
            <w:r w:rsidR="005139A1">
              <w:rPr>
                <w:rFonts w:ascii="Arial" w:eastAsia="Arial" w:hAnsi="Arial" w:cs="Times New Roman"/>
                <w:color w:val="000000" w:themeColor="text1"/>
                <w:lang w:val="en-GB"/>
              </w:rPr>
              <w:t>ACTION 2</w:t>
            </w:r>
          </w:p>
          <w:p w:rsidR="000E4586" w:rsidRDefault="000E4586" w:rsidP="000E4586">
            <w:pPr>
              <w:pStyle w:val="Listaszerbekezds"/>
              <w:spacing w:line="276" w:lineRule="auto"/>
              <w:ind w:left="0"/>
              <w:rPr>
                <w:rFonts w:ascii="Arial" w:eastAsia="Arial" w:hAnsi="Arial" w:cs="Times New Roman"/>
                <w:color w:val="000000" w:themeColor="text1"/>
                <w:lang w:val="en-GB"/>
              </w:rPr>
            </w:pPr>
            <w:r w:rsidRPr="00747AA6">
              <w:rPr>
                <w:rFonts w:ascii="Arial" w:eastAsia="Arial" w:hAnsi="Arial" w:cs="Times New Roman"/>
                <w:color w:val="000000" w:themeColor="text1"/>
                <w:lang w:val="en-GB"/>
              </w:rPr>
              <w:t xml:space="preserve">These materials </w:t>
            </w:r>
            <w:r w:rsidR="005139A1">
              <w:rPr>
                <w:rFonts w:ascii="Arial" w:eastAsia="Arial" w:hAnsi="Arial" w:cs="Times New Roman"/>
                <w:color w:val="000000" w:themeColor="text1"/>
                <w:lang w:val="en-GB"/>
              </w:rPr>
              <w:t xml:space="preserve">may </w:t>
            </w:r>
            <w:r>
              <w:rPr>
                <w:rFonts w:ascii="Arial" w:eastAsia="Arial" w:hAnsi="Arial" w:cs="Times New Roman"/>
                <w:color w:val="000000" w:themeColor="text1"/>
                <w:lang w:val="en-GB"/>
              </w:rPr>
              <w:t>serve as</w:t>
            </w:r>
            <w:r w:rsidRPr="00747AA6">
              <w:rPr>
                <w:rFonts w:ascii="Arial" w:eastAsia="Arial" w:hAnsi="Arial" w:cs="Times New Roman"/>
                <w:color w:val="000000" w:themeColor="text1"/>
                <w:lang w:val="en-GB"/>
              </w:rPr>
              <w:t xml:space="preserve"> an important starting point for </w:t>
            </w:r>
            <w:r w:rsidR="005139A1">
              <w:rPr>
                <w:rFonts w:ascii="Arial" w:eastAsia="Arial" w:hAnsi="Arial" w:cs="Times New Roman"/>
                <w:color w:val="000000" w:themeColor="text1"/>
                <w:lang w:val="en-GB"/>
              </w:rPr>
              <w:t>the development of SEs’ strategies, business pol</w:t>
            </w:r>
            <w:r w:rsidR="00C23FC1">
              <w:rPr>
                <w:rFonts w:ascii="Arial" w:eastAsia="Arial" w:hAnsi="Arial" w:cs="Times New Roman"/>
                <w:color w:val="000000" w:themeColor="text1"/>
                <w:lang w:val="en-GB"/>
              </w:rPr>
              <w:t>icies and social objective syste</w:t>
            </w:r>
            <w:r w:rsidR="005139A1">
              <w:rPr>
                <w:rFonts w:ascii="Arial" w:eastAsia="Arial" w:hAnsi="Arial" w:cs="Times New Roman"/>
                <w:color w:val="000000" w:themeColor="text1"/>
                <w:lang w:val="en-GB"/>
              </w:rPr>
              <w:t xml:space="preserve">ms as </w:t>
            </w:r>
            <w:r w:rsidRPr="00747AA6">
              <w:rPr>
                <w:rFonts w:ascii="Arial" w:eastAsia="Arial" w:hAnsi="Arial" w:cs="Times New Roman"/>
                <w:color w:val="000000" w:themeColor="text1"/>
                <w:lang w:val="en-GB"/>
              </w:rPr>
              <w:t xml:space="preserve">our methodological description includes the professional concept behind the </w:t>
            </w:r>
            <w:r>
              <w:rPr>
                <w:rFonts w:ascii="Arial" w:eastAsia="Arial" w:hAnsi="Arial" w:cs="Times New Roman"/>
                <w:color w:val="000000" w:themeColor="text1"/>
                <w:lang w:val="en-GB"/>
              </w:rPr>
              <w:t>system.</w:t>
            </w:r>
          </w:p>
          <w:p w:rsidR="00C23FC1" w:rsidRDefault="00C23FC1" w:rsidP="000E4586">
            <w:pPr>
              <w:pStyle w:val="Listaszerbekezds"/>
              <w:spacing w:line="276" w:lineRule="auto"/>
              <w:ind w:left="0"/>
              <w:rPr>
                <w:rFonts w:ascii="Arial" w:eastAsia="Arial" w:hAnsi="Arial" w:cs="Times New Roman"/>
                <w:color w:val="000000" w:themeColor="text1"/>
                <w:lang w:val="en-GB"/>
              </w:rPr>
            </w:pPr>
          </w:p>
          <w:p w:rsidR="00C23FC1" w:rsidRDefault="00C23FC1" w:rsidP="00C23FC1">
            <w:pPr>
              <w:pStyle w:val="Listaszerbekezds"/>
              <w:spacing w:line="276" w:lineRule="auto"/>
              <w:ind w:left="0"/>
              <w:rPr>
                <w:rFonts w:ascii="Arial" w:eastAsia="Arial" w:hAnsi="Arial" w:cs="Times New Roman"/>
                <w:color w:val="000000" w:themeColor="text1"/>
                <w:lang w:val="en-GB"/>
              </w:rPr>
            </w:pPr>
            <w:r>
              <w:rPr>
                <w:rFonts w:ascii="Arial" w:eastAsia="Arial" w:hAnsi="Arial" w:cs="Times New Roman"/>
                <w:color w:val="000000" w:themeColor="text1"/>
                <w:lang w:val="en-GB"/>
              </w:rPr>
              <w:t>Timeframe: 6 months</w:t>
            </w:r>
          </w:p>
          <w:p w:rsidR="00C23FC1" w:rsidRDefault="00C23FC1" w:rsidP="00C23FC1">
            <w:pPr>
              <w:pStyle w:val="Listaszerbekezds"/>
              <w:spacing w:line="276" w:lineRule="auto"/>
              <w:ind w:left="0"/>
              <w:rPr>
                <w:rFonts w:ascii="Arial" w:eastAsia="Arial" w:hAnsi="Arial" w:cs="Times New Roman"/>
                <w:color w:val="000000" w:themeColor="text1"/>
                <w:lang w:val="en-GB"/>
              </w:rPr>
            </w:pPr>
            <w:r>
              <w:rPr>
                <w:rFonts w:ascii="Arial" w:eastAsia="Arial" w:hAnsi="Arial" w:cs="Times New Roman"/>
                <w:color w:val="000000" w:themeColor="text1"/>
                <w:lang w:val="en-GB"/>
              </w:rPr>
              <w:t>Venue: Budapest</w:t>
            </w:r>
          </w:p>
          <w:p w:rsidR="000E4586" w:rsidRPr="00263624" w:rsidRDefault="000E4586" w:rsidP="000E4586">
            <w:pPr>
              <w:pStyle w:val="Listaszerbekezds"/>
              <w:spacing w:line="276" w:lineRule="auto"/>
              <w:ind w:left="0"/>
              <w:rPr>
                <w:rFonts w:ascii="Arial" w:eastAsia="Arial" w:hAnsi="Arial" w:cs="Times New Roman"/>
                <w:color w:val="000000" w:themeColor="text1"/>
                <w:lang w:val="en-GB"/>
              </w:rPr>
            </w:pPr>
          </w:p>
        </w:tc>
        <w:tc>
          <w:tcPr>
            <w:tcW w:w="2835" w:type="dxa"/>
          </w:tcPr>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IFKA Public Benefit Non-profit Ltd. for the Development of the Industry</w:t>
            </w:r>
          </w:p>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Finance</w:t>
            </w:r>
          </w:p>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Innovation and Technology</w:t>
            </w:r>
          </w:p>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Interior</w:t>
            </w:r>
          </w:p>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Ministry of Agriculture</w:t>
            </w:r>
          </w:p>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OFA National Employment Public Benefit non-profit Ltd.</w:t>
            </w:r>
          </w:p>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SE development organizations (Impact Hub Budapest, SIMPACT, BADUR Foundation etc.)</w:t>
            </w:r>
          </w:p>
          <w:p w:rsidR="000E4586" w:rsidRPr="0017476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sidRPr="00174766">
              <w:rPr>
                <w:rFonts w:ascii="Arial" w:eastAsia="Arial" w:hAnsi="Arial" w:cs="Times New Roman"/>
                <w:color w:val="000000" w:themeColor="text1"/>
                <w:lang w:val="hu-HU"/>
              </w:rPr>
              <w:t>Steinbeis Innovation gGmbH</w:t>
            </w:r>
          </w:p>
          <w:p w:rsidR="00C23FC1" w:rsidRPr="00C23FC1"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hu-HU"/>
              </w:rPr>
              <w:t>Ministry of Social and Integration Affairs Baden-Württemberg</w:t>
            </w:r>
          </w:p>
          <w:p w:rsidR="000E4586" w:rsidRPr="00F4466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sidRPr="005139A1">
              <w:rPr>
                <w:rFonts w:ascii="Arial" w:eastAsia="Arial" w:hAnsi="Arial" w:cs="Times New Roman"/>
                <w:color w:val="000000" w:themeColor="text1"/>
                <w:lang w:val="hu-HU"/>
              </w:rPr>
              <w:t>Hungarian social Enterprises</w:t>
            </w:r>
          </w:p>
        </w:tc>
        <w:tc>
          <w:tcPr>
            <w:tcW w:w="3544" w:type="dxa"/>
          </w:tcPr>
          <w:p w:rsidR="000E4586" w:rsidRDefault="000E4586" w:rsidP="007810D4">
            <w:pPr>
              <w:pStyle w:val="Listaszerbekezds"/>
              <w:numPr>
                <w:ilvl w:val="0"/>
                <w:numId w:val="8"/>
              </w:numPr>
              <w:spacing w:line="276" w:lineRule="auto"/>
              <w:ind w:left="459"/>
              <w:jc w:val="both"/>
              <w:rPr>
                <w:rFonts w:ascii="Arial" w:eastAsia="Arial" w:hAnsi="Arial" w:cs="Times New Roman"/>
                <w:color w:val="000000" w:themeColor="text1"/>
                <w:lang w:val="en-GB"/>
              </w:rPr>
            </w:pPr>
            <w:r>
              <w:rPr>
                <w:rFonts w:ascii="Arial" w:eastAsia="Arial" w:hAnsi="Arial" w:cs="Times New Roman"/>
                <w:color w:val="000000" w:themeColor="text1"/>
                <w:lang w:val="en-GB"/>
              </w:rPr>
              <w:t>No extra costs</w:t>
            </w:r>
          </w:p>
        </w:tc>
        <w:tc>
          <w:tcPr>
            <w:tcW w:w="2268" w:type="dxa"/>
          </w:tcPr>
          <w:p w:rsidR="000E4586" w:rsidRDefault="000E4586" w:rsidP="00F20631">
            <w:pPr>
              <w:pStyle w:val="Listaszerbekezds"/>
              <w:spacing w:line="276" w:lineRule="auto"/>
              <w:ind w:left="0"/>
              <w:jc w:val="both"/>
              <w:rPr>
                <w:rFonts w:ascii="Arial" w:eastAsia="Arial" w:hAnsi="Arial" w:cs="Times New Roman"/>
                <w:color w:val="000000" w:themeColor="text1"/>
                <w:lang w:val="en-GB"/>
              </w:rPr>
            </w:pPr>
            <w:r>
              <w:rPr>
                <w:rFonts w:ascii="Arial" w:eastAsia="Arial" w:hAnsi="Arial" w:cs="Times New Roman"/>
                <w:color w:val="000000" w:themeColor="text1"/>
                <w:lang w:val="en-GB"/>
              </w:rPr>
              <w:t>Not relevant</w:t>
            </w:r>
          </w:p>
        </w:tc>
      </w:tr>
      <w:tr w:rsidR="00B925F7" w:rsidRPr="00DE2A0C" w:rsidTr="00B925F7">
        <w:tc>
          <w:tcPr>
            <w:tcW w:w="9214" w:type="dxa"/>
            <w:gridSpan w:val="2"/>
            <w:shd w:val="clear" w:color="auto" w:fill="9FACD2" w:themeFill="accent1" w:themeFillTint="99"/>
          </w:tcPr>
          <w:p w:rsidR="00B925F7" w:rsidRPr="00B925F7" w:rsidRDefault="00B925F7" w:rsidP="00B925F7">
            <w:pPr>
              <w:pStyle w:val="Listaszerbekezds"/>
              <w:spacing w:line="276" w:lineRule="auto"/>
              <w:ind w:left="34"/>
              <w:rPr>
                <w:rFonts w:ascii="Arial" w:eastAsia="Arial" w:hAnsi="Arial" w:cs="Times New Roman"/>
                <w:b/>
                <w:color w:val="000000" w:themeColor="text1"/>
                <w:lang w:val="en-GB"/>
              </w:rPr>
            </w:pPr>
            <w:r w:rsidRPr="00B925F7">
              <w:rPr>
                <w:rFonts w:ascii="Arial" w:eastAsia="Arial" w:hAnsi="Arial" w:cs="Times New Roman"/>
                <w:b/>
                <w:color w:val="000000" w:themeColor="text1"/>
                <w:lang w:val="en-GB"/>
              </w:rPr>
              <w:t>Total</w:t>
            </w:r>
          </w:p>
        </w:tc>
        <w:tc>
          <w:tcPr>
            <w:tcW w:w="3544" w:type="dxa"/>
            <w:shd w:val="clear" w:color="auto" w:fill="9FACD2" w:themeFill="accent1" w:themeFillTint="99"/>
          </w:tcPr>
          <w:p w:rsidR="00B925F7" w:rsidRPr="00B925F7" w:rsidRDefault="00B925F7" w:rsidP="00B925F7">
            <w:pPr>
              <w:pStyle w:val="Listaszerbekezds"/>
              <w:spacing w:line="276" w:lineRule="auto"/>
              <w:ind w:left="459"/>
              <w:jc w:val="right"/>
              <w:rPr>
                <w:rFonts w:ascii="Arial" w:eastAsia="Arial" w:hAnsi="Arial" w:cs="Times New Roman"/>
                <w:b/>
                <w:color w:val="000000" w:themeColor="text1"/>
                <w:lang w:val="en-GB"/>
              </w:rPr>
            </w:pPr>
            <w:r w:rsidRPr="00B925F7">
              <w:rPr>
                <w:rFonts w:ascii="Arial" w:eastAsia="Arial" w:hAnsi="Arial" w:cs="Times New Roman"/>
                <w:b/>
                <w:color w:val="000000" w:themeColor="text1"/>
                <w:lang w:val="en-GB"/>
              </w:rPr>
              <w:t>552 147 – 613 497 EUR (180-200 million HUF)</w:t>
            </w:r>
            <w:r w:rsidRPr="00B925F7">
              <w:rPr>
                <w:b/>
                <w:vertAlign w:val="superscript"/>
              </w:rPr>
              <w:footnoteReference w:id="1"/>
            </w:r>
          </w:p>
        </w:tc>
        <w:tc>
          <w:tcPr>
            <w:tcW w:w="2268" w:type="dxa"/>
            <w:shd w:val="clear" w:color="auto" w:fill="9FACD2" w:themeFill="accent1" w:themeFillTint="99"/>
          </w:tcPr>
          <w:p w:rsidR="00B925F7" w:rsidRPr="00993DE2" w:rsidRDefault="00993DE2" w:rsidP="00B925F7">
            <w:pPr>
              <w:pStyle w:val="Listaszerbekezds"/>
              <w:spacing w:line="276" w:lineRule="auto"/>
              <w:ind w:left="0"/>
              <w:rPr>
                <w:rFonts w:ascii="Arial" w:eastAsia="Arial" w:hAnsi="Arial" w:cs="Times New Roman"/>
                <w:b/>
                <w:color w:val="000000" w:themeColor="text1"/>
                <w:lang w:val="en-GB"/>
              </w:rPr>
            </w:pPr>
            <w:r w:rsidRPr="00993DE2">
              <w:rPr>
                <w:rFonts w:ascii="Arial" w:eastAsia="Arial" w:hAnsi="Arial" w:cs="Times New Roman"/>
                <w:b/>
                <w:color w:val="000000" w:themeColor="text1"/>
                <w:lang w:val="en-GB"/>
              </w:rPr>
              <w:t>EDIOP-5.1.2-15-2016-00001 “MarketMate” priority project</w:t>
            </w:r>
          </w:p>
        </w:tc>
      </w:tr>
    </w:tbl>
    <w:p w:rsidR="00D248CF" w:rsidRDefault="00D248CF">
      <w:pPr>
        <w:rPr>
          <w:rFonts w:ascii="Arial" w:eastAsia="Arial" w:hAnsi="Arial" w:cs="Times New Roman"/>
          <w:color w:val="000000" w:themeColor="text1"/>
          <w:lang w:val="en-GB"/>
        </w:rPr>
      </w:pPr>
      <w:r>
        <w:rPr>
          <w:rFonts w:ascii="Arial" w:eastAsia="Arial" w:hAnsi="Arial" w:cs="Times New Roman"/>
          <w:color w:val="000000" w:themeColor="text1"/>
          <w:lang w:val="en-GB"/>
        </w:rPr>
        <w:br w:type="page"/>
      </w:r>
    </w:p>
    <w:p w:rsidR="00DE7D3D" w:rsidRDefault="00DE7D3D" w:rsidP="00D248CF">
      <w:pPr>
        <w:rPr>
          <w:rFonts w:ascii="Arial" w:hAnsi="Arial" w:cs="Arial"/>
          <w:b/>
          <w:color w:val="7096D2" w:themeColor="text2" w:themeTint="99"/>
        </w:rPr>
      </w:pPr>
      <w:r>
        <w:rPr>
          <w:rFonts w:ascii="Arial" w:hAnsi="Arial" w:cs="Arial"/>
          <w:b/>
          <w:color w:val="7096D2" w:themeColor="text2" w:themeTint="99"/>
        </w:rPr>
        <w:lastRenderedPageBreak/>
        <w:t>Timeframe of the Actions</w:t>
      </w:r>
    </w:p>
    <w:p w:rsidR="00D248CF" w:rsidRDefault="00D248CF"/>
    <w:p w:rsidR="00F44666" w:rsidRDefault="00B925F7">
      <w:r w:rsidRPr="00B925F7">
        <w:rPr>
          <w:noProof/>
          <w:lang w:val="hu-HU" w:eastAsia="hu-HU"/>
        </w:rPr>
        <w:drawing>
          <wp:inline distT="0" distB="0" distL="0" distR="0" wp14:anchorId="113AB645" wp14:editId="146F2326">
            <wp:extent cx="8891270" cy="465683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1270" cy="4656836"/>
                    </a:xfrm>
                    <a:prstGeom prst="rect">
                      <a:avLst/>
                    </a:prstGeom>
                    <a:noFill/>
                    <a:ln>
                      <a:noFill/>
                    </a:ln>
                  </pic:spPr>
                </pic:pic>
              </a:graphicData>
            </a:graphic>
          </wp:inline>
        </w:drawing>
      </w:r>
    </w:p>
    <w:p w:rsidR="00F44666" w:rsidRDefault="00F44666"/>
    <w:p w:rsidR="00DE7D3D" w:rsidRDefault="00DE7D3D"/>
    <w:p w:rsidR="00557877" w:rsidRDefault="00557877" w:rsidP="00DE7D3D">
      <w:pPr>
        <w:jc w:val="both"/>
        <w:rPr>
          <w:rFonts w:ascii="Arial" w:hAnsi="Arial" w:cs="Arial"/>
          <w:b/>
          <w:color w:val="7096D2" w:themeColor="text2" w:themeTint="99"/>
        </w:rPr>
        <w:sectPr w:rsidR="00557877" w:rsidSect="00D00BD6">
          <w:pgSz w:w="16838" w:h="11906" w:orient="landscape"/>
          <w:pgMar w:top="1418" w:right="1418" w:bottom="1418" w:left="1418" w:header="709" w:footer="709" w:gutter="0"/>
          <w:cols w:space="708"/>
          <w:docGrid w:linePitch="360"/>
        </w:sectPr>
      </w:pPr>
    </w:p>
    <w:p w:rsidR="00DE7D3D" w:rsidRDefault="00557877" w:rsidP="00DE7D3D">
      <w:pPr>
        <w:jc w:val="both"/>
        <w:rPr>
          <w:rFonts w:ascii="Arial" w:hAnsi="Arial" w:cs="Arial"/>
          <w:b/>
          <w:color w:val="7096D2" w:themeColor="text2" w:themeTint="99"/>
        </w:rPr>
      </w:pPr>
      <w:r>
        <w:rPr>
          <w:rFonts w:ascii="Arial" w:hAnsi="Arial" w:cs="Arial"/>
          <w:b/>
          <w:color w:val="7096D2" w:themeColor="text2" w:themeTint="99"/>
        </w:rPr>
        <w:lastRenderedPageBreak/>
        <w:t>Structure of the Actions</w:t>
      </w:r>
    </w:p>
    <w:p w:rsidR="00C6016A" w:rsidRDefault="00C6016A" w:rsidP="00DD7197">
      <w:pPr>
        <w:pStyle w:val="Listaszerbekezds"/>
        <w:ind w:left="0"/>
        <w:jc w:val="both"/>
        <w:rPr>
          <w:rFonts w:ascii="Arial" w:eastAsia="Arial" w:hAnsi="Arial" w:cs="Times New Roman"/>
          <w:color w:val="000000" w:themeColor="text1"/>
          <w:lang w:val="en-GB"/>
        </w:rPr>
      </w:pPr>
    </w:p>
    <w:p w:rsidR="00C6016A" w:rsidRPr="00DD7197" w:rsidRDefault="00F44666" w:rsidP="00DD7197">
      <w:pPr>
        <w:pStyle w:val="Listaszerbekezds"/>
        <w:ind w:left="0"/>
        <w:jc w:val="both"/>
        <w:rPr>
          <w:rFonts w:ascii="Arial" w:eastAsia="Arial" w:hAnsi="Arial" w:cs="Times New Roman"/>
          <w:color w:val="000000" w:themeColor="text1"/>
          <w:lang w:val="en-GB"/>
        </w:rPr>
      </w:pPr>
      <w:r w:rsidRPr="00557877">
        <w:rPr>
          <w:rFonts w:ascii="Arial" w:eastAsia="Arial" w:hAnsi="Arial" w:cs="Times New Roman"/>
          <w:noProof/>
          <w:color w:val="000000" w:themeColor="text1"/>
          <w:lang w:val="hu-HU" w:eastAsia="hu-HU"/>
        </w:rPr>
        <mc:AlternateContent>
          <mc:Choice Requires="wps">
            <w:drawing>
              <wp:anchor distT="0" distB="0" distL="114300" distR="114300" simplePos="0" relativeHeight="251673600" behindDoc="0" locked="0" layoutInCell="1" allowOverlap="1" wp14:anchorId="1309A046" wp14:editId="73565433">
                <wp:simplePos x="0" y="0"/>
                <wp:positionH relativeFrom="column">
                  <wp:posOffset>3674110</wp:posOffset>
                </wp:positionH>
                <wp:positionV relativeFrom="paragraph">
                  <wp:posOffset>3162300</wp:posOffset>
                </wp:positionV>
                <wp:extent cx="1009650" cy="400050"/>
                <wp:effectExtent l="171450" t="0" r="209550" b="0"/>
                <wp:wrapNone/>
                <wp:docPr id="4" name="Right Arrow 4"/>
                <wp:cNvGraphicFramePr/>
                <a:graphic xmlns:a="http://schemas.openxmlformats.org/drawingml/2006/main">
                  <a:graphicData uri="http://schemas.microsoft.com/office/word/2010/wordprocessingShape">
                    <wps:wsp>
                      <wps:cNvSpPr/>
                      <wps:spPr>
                        <a:xfrm rot="7570267">
                          <a:off x="0" y="0"/>
                          <a:ext cx="1009650" cy="400050"/>
                        </a:xfrm>
                        <a:prstGeom prst="rightArrow">
                          <a:avLst/>
                        </a:prstGeom>
                        <a:solidFill>
                          <a:schemeClr val="tx2">
                            <a:lumMod val="75000"/>
                          </a:schemeClr>
                        </a:solidFill>
                        <a:ln w="25400" cap="flat" cmpd="sng" algn="ctr">
                          <a:solidFill>
                            <a:schemeClr val="tx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48EA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89.3pt;margin-top:249pt;width:79.5pt;height:31.5pt;rotation:8268750fd;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qegIAADYFAAAOAAAAZHJzL2Uyb0RvYy54bWysVEtv2zAMvg/YfxB0X+0ESbMGcYogRYcB&#10;XVu0HXpWZSk2IIkapcTpfv0o2Ukf22nbRSBF6uProxbne2vYTmFowVV8dFJyppyEunWbin9/uPz0&#10;mbMQhauFAacq/qwCP19+/LDo/FyNoQFTK2QE4sK88xVvYvTzogiyUVaEE/DKkVEDWhFJxU1Ro+gI&#10;3ZpiXJanRQdYewSpQqDbi97IlxlfayXjjdZBRWYqTrnFfGI+n9JZLBdivkHhm1YOaYi/yMKK1lHQ&#10;I9SFiIJtsf0NyrYSIYCOJxJsAVq3UuUaqJpR+a6a+0Z4lWuh5gR/bFP4f7DyeneLrK0rPuHMCUsj&#10;ums3TWQrROjYJDWo82FOfvf+FgctkJiq3Wu0DIG6OpvOyvHpLPeAqmL73OLnY4vVPjJJl6OyPDud&#10;0iQk2SZlWZJMoEWPlTA9hvhFgWVJqDimbHIyGVvsrkLsHxwc06MApq0vW2Oyksij1gbZTtDY436c&#10;n5qt/QZ1fzebUughcOZacs9pvEEyjnUVH08pUcpYED+1EZFE66ljwW04E2ZDxJcRc4w3r4/A/5xH&#10;KvVChKYHykGG5I1LFavM9KEzaVz9gJL0BPUzTTgPiYoIXl62hHYlQrwVSFynS9rfeEOHNkDlwiBx&#10;1gD+/NN98icKkpWzjnaHWvFjK1BxZr46IufZaDIh2JiVyXQ2JgVfW55eW9zWroHmNMrZZTH5R3MQ&#10;NYJ9pDVfpahkEk5S7L7pg7KO/U7TRyHVapXdaMG8iFfu3ssEfuDWw/5RoB/YFYmX13DYMzF/R6/e&#10;N710sNpG0G3m3ktfiTJJoeXM5Bk+krT9r/Xs9fLdLX8BAAD//wMAUEsDBBQABgAIAAAAIQDXg+/g&#10;4AAAAAsBAAAPAAAAZHJzL2Rvd25yZXYueG1sTI9BT8MwDIXvSPyHyEjcWLIB0dY1nSYQExISgoJ2&#10;TtvQVjROSbyt/HvMCW6239Pz9/LN5AdxdDH1AQ3MZwqEwzo0PbYG3t8erpYgElls7BDQGfh2CTbF&#10;+Vlusyac8NUdS2oFh2DKrIGOaMykTHXnvE2zMDpk7SNEb4nX2Mom2hOH+0EulNLS2x75Q2dHd9e5&#10;+rM8eANf2+f9U1mpx2ui9kXf0y6m+c6Yy4tpuwZBbqI/M/ziMzoUzFSFAzZJDAb0Qmu2Gri5VVyK&#10;HXq54kvFg1opkEUu/3cofgAAAP//AwBQSwECLQAUAAYACAAAACEAtoM4kv4AAADhAQAAEwAAAAAA&#10;AAAAAAAAAAAAAAAAW0NvbnRlbnRfVHlwZXNdLnhtbFBLAQItABQABgAIAAAAIQA4/SH/1gAAAJQB&#10;AAALAAAAAAAAAAAAAAAAAC8BAABfcmVscy8ucmVsc1BLAQItABQABgAIAAAAIQA4nG+qegIAADYF&#10;AAAOAAAAAAAAAAAAAAAAAC4CAABkcnMvZTJvRG9jLnhtbFBLAQItABQABgAIAAAAIQDXg+/g4AAA&#10;AAsBAAAPAAAAAAAAAAAAAAAAANQEAABkcnMvZG93bnJldi54bWxQSwUGAAAAAAQABADzAAAA4QUA&#10;AAAA&#10;" adj="17321" fillcolor="#234170 [2415]" strokecolor="#234170 [2415]" strokeweight="2pt"/>
            </w:pict>
          </mc:Fallback>
        </mc:AlternateContent>
      </w:r>
      <w:r w:rsidRPr="00557877">
        <w:rPr>
          <w:rFonts w:ascii="Arial" w:eastAsia="Arial" w:hAnsi="Arial" w:cs="Times New Roman"/>
          <w:noProof/>
          <w:color w:val="000000" w:themeColor="text1"/>
          <w:lang w:val="hu-HU" w:eastAsia="hu-HU"/>
        </w:rPr>
        <mc:AlternateContent>
          <mc:Choice Requires="wps">
            <w:drawing>
              <wp:anchor distT="0" distB="0" distL="114300" distR="114300" simplePos="0" relativeHeight="251671552" behindDoc="0" locked="0" layoutInCell="1" allowOverlap="1" wp14:anchorId="0DE6B672" wp14:editId="66F1E6BD">
                <wp:simplePos x="0" y="0"/>
                <wp:positionH relativeFrom="column">
                  <wp:posOffset>2353133</wp:posOffset>
                </wp:positionH>
                <wp:positionV relativeFrom="paragraph">
                  <wp:posOffset>989832</wp:posOffset>
                </wp:positionV>
                <wp:extent cx="839972" cy="400050"/>
                <wp:effectExtent l="0" t="19050" r="36830" b="38100"/>
                <wp:wrapNone/>
                <wp:docPr id="10" name="Right Arrow 10"/>
                <wp:cNvGraphicFramePr/>
                <a:graphic xmlns:a="http://schemas.openxmlformats.org/drawingml/2006/main">
                  <a:graphicData uri="http://schemas.microsoft.com/office/word/2010/wordprocessingShape">
                    <wps:wsp>
                      <wps:cNvSpPr/>
                      <wps:spPr>
                        <a:xfrm>
                          <a:off x="0" y="0"/>
                          <a:ext cx="839972" cy="400050"/>
                        </a:xfrm>
                        <a:prstGeom prst="rightArrow">
                          <a:avLst/>
                        </a:prstGeom>
                        <a:solidFill>
                          <a:schemeClr val="accent5">
                            <a:lumMod val="75000"/>
                          </a:schemeClr>
                        </a:solidFill>
                        <a:ln w="25400" cap="flat" cmpd="sng" algn="ctr">
                          <a:solidFill>
                            <a:schemeClr val="accent5">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704DD4" id="Right Arrow 10" o:spid="_x0000_s1026" type="#_x0000_t13" style="position:absolute;margin-left:185.3pt;margin-top:77.95pt;width:66.15pt;height:3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iOEdAIAADEFAAAOAAAAZHJzL2Uyb0RvYy54bWy0VE1v2zAMvQ/YfxB0X+1kydoGdYqgRYcB&#10;XRusHXpmZTk2IIkapcTpfv0o2W2Dbqdhu9ikSPHj8VFn53trxE5T6NBVcnJUSqGdwrpzm0p+v7/6&#10;cCJFiOBqMOh0JZ90kOfL9+/Oer/QU2zR1JoEB3Fh0ftKtjH6RVEE1WoL4Qi9dmxskCxEVmlT1AQ9&#10;R7emmJblp6JHqj2h0iHw6eVglMscv2m0irdNE3QUppJcW8xfyt/H9C2WZ7DYEPi2U2MZ8BdVWOgc&#10;J30JdQkRxJa630LZThEGbOKRQltg03RK5x64m0n5ppu7FrzOvTA4wb/AFP5dWHWzW5Poap4dw+PA&#10;8oy+dZs2ihUR9oJPGaLehwV73vk1jVpgMfW7b8imP3ci9hnWpxdY9T4KxYcnH09Pj6dSKDbNyrKc&#10;55jF62VPIX7WaEUSKkkpf06fIYXddYicli88O6aMAU1XX3XGZCXxRV8YEjvgSYNS2sV5vm629ivW&#10;w/nxnNOnhjhWpli6MmiH0YwTfSWncy6WqwamZWMgsmg9AxXcRgowG+a7ipRz/MdaUsuXENqhgZxo&#10;bMC41LnOJB8RSnMaJpOkR6yfeLiEA+uDV1cdR7uGENdATHPujlc33vKnMcgt4yhJ0SL9/NN58mf2&#10;sVWKnteG4fixBdJSmC+OeXk6mc3SnmVlNj+eskKHlsdDi9vaC+R5TfiR8CqLyT+aZ7EhtA+84auU&#10;lU3gFOcegB+VizisM78RSq9W2Y13y0O8dndepeAJp4Tj/f4ByI8si0zPG3xeMVi8odngm246XG0j&#10;Nl3m4CuuTJuk8F5mAo1vSFr8Qz17vb50y18AAAD//wMAUEsDBBQABgAIAAAAIQBMVzzX4AAAAAsB&#10;AAAPAAAAZHJzL2Rvd25yZXYueG1sTI/LTsMwEEX3SPyDNUjsqN1UKW2IU/EQKCqwoPABbjyNI/yI&#10;YrdN/p5hBbsZ3aM7Z8rN6Cw74RC74CXMZwIY+ibozrcSvj6fb1bAYlJeKxs8Spgwwqa6vChVocPZ&#10;f+Bpl1pGJT4WSoJJqS84j41Bp+Is9OgpO4TBqUTr0HI9qDOVO8szIZbcqc7TBaN6fDTYfO+OTsLb&#10;YbswLzZ/rWt8erDTZOr3aKS8vhrv74AlHNMfDL/6pA4VOe3D0evIrITFrVgSSkGer4ERkYuMhr2E&#10;bL5aA69K/v+H6gcAAP//AwBQSwECLQAUAAYACAAAACEAtoM4kv4AAADhAQAAEwAAAAAAAAAAAAAA&#10;AAAAAAAAW0NvbnRlbnRfVHlwZXNdLnhtbFBLAQItABQABgAIAAAAIQA4/SH/1gAAAJQBAAALAAAA&#10;AAAAAAAAAAAAAC8BAABfcmVscy8ucmVsc1BLAQItABQABgAIAAAAIQDD2iOEdAIAADEFAAAOAAAA&#10;AAAAAAAAAAAAAC4CAABkcnMvZTJvRG9jLnhtbFBLAQItABQABgAIAAAAIQBMVzzX4AAAAAsBAAAP&#10;AAAAAAAAAAAAAAAAAM4EAABkcnMvZG93bnJldi54bWxQSwUGAAAAAAQABADzAAAA2wUAAAAA&#10;" adj="16456" fillcolor="#496617 [2408]" strokecolor="#496617 [2408]" strokeweight="2pt"/>
            </w:pict>
          </mc:Fallback>
        </mc:AlternateContent>
      </w:r>
      <w:r w:rsidRPr="00557877">
        <w:rPr>
          <w:rFonts w:ascii="Arial" w:eastAsia="Arial" w:hAnsi="Arial" w:cs="Times New Roman"/>
          <w:noProof/>
          <w:color w:val="000000" w:themeColor="text1"/>
          <w:lang w:val="hu-HU" w:eastAsia="hu-HU"/>
        </w:rPr>
        <mc:AlternateContent>
          <mc:Choice Requires="wps">
            <w:drawing>
              <wp:anchor distT="0" distB="0" distL="114300" distR="114300" simplePos="0" relativeHeight="251669504" behindDoc="0" locked="0" layoutInCell="1" allowOverlap="1" wp14:anchorId="692DCAC2" wp14:editId="1CC8561C">
                <wp:simplePos x="0" y="0"/>
                <wp:positionH relativeFrom="column">
                  <wp:posOffset>34925</wp:posOffset>
                </wp:positionH>
                <wp:positionV relativeFrom="paragraph">
                  <wp:posOffset>713105</wp:posOffset>
                </wp:positionV>
                <wp:extent cx="2476500" cy="2136775"/>
                <wp:effectExtent l="0" t="0" r="19050" b="15875"/>
                <wp:wrapNone/>
                <wp:docPr id="8" name="Rounded Rectangle 8"/>
                <wp:cNvGraphicFramePr/>
                <a:graphic xmlns:a="http://schemas.openxmlformats.org/drawingml/2006/main">
                  <a:graphicData uri="http://schemas.microsoft.com/office/word/2010/wordprocessingShape">
                    <wps:wsp>
                      <wps:cNvSpPr/>
                      <wps:spPr>
                        <a:xfrm>
                          <a:off x="0" y="0"/>
                          <a:ext cx="2476500" cy="2136775"/>
                        </a:xfrm>
                        <a:prstGeom prst="roundRect">
                          <a:avLst/>
                        </a:prstGeom>
                        <a:solidFill>
                          <a:srgbClr val="98C222"/>
                        </a:solidFill>
                        <a:ln w="25400" cap="flat" cmpd="sng" algn="ctr">
                          <a:solidFill>
                            <a:srgbClr val="FDC609">
                              <a:shade val="50000"/>
                            </a:srgbClr>
                          </a:solidFill>
                          <a:prstDash val="solid"/>
                        </a:ln>
                        <a:effectLst/>
                      </wps:spPr>
                      <wps:txbx>
                        <w:txbxContent>
                          <w:p w:rsidR="00295316" w:rsidRPr="00F44666" w:rsidRDefault="00295316" w:rsidP="00F44666">
                            <w:pPr>
                              <w:jc w:val="center"/>
                              <w:rPr>
                                <w:rFonts w:ascii="Arial" w:hAnsi="Arial" w:cs="Arial"/>
                                <w:b/>
                                <w:color w:val="000000" w:themeColor="text1"/>
                              </w:rPr>
                            </w:pPr>
                            <w:r w:rsidRPr="00F44666">
                              <w:rPr>
                                <w:rFonts w:ascii="Arial" w:hAnsi="Arial" w:cs="Arial"/>
                                <w:b/>
                                <w:color w:val="000000" w:themeColor="text1"/>
                              </w:rPr>
                              <w:t>ACTION 1 (PILOT ACTION)</w:t>
                            </w:r>
                          </w:p>
                          <w:p w:rsidR="00295316" w:rsidRPr="002C72A2" w:rsidRDefault="00295316" w:rsidP="007810D4">
                            <w:pPr>
                              <w:pStyle w:val="Listaszerbekezds"/>
                              <w:numPr>
                                <w:ilvl w:val="0"/>
                                <w:numId w:val="26"/>
                              </w:numPr>
                              <w:ind w:left="426"/>
                              <w:jc w:val="both"/>
                              <w:rPr>
                                <w:rFonts w:ascii="Arial" w:hAnsi="Arial" w:cs="Arial"/>
                                <w:color w:val="000000" w:themeColor="text1"/>
                              </w:rPr>
                            </w:pPr>
                            <w:r w:rsidRPr="002C72A2">
                              <w:rPr>
                                <w:rFonts w:ascii="Arial" w:hAnsi="Arial" w:cs="Arial"/>
                                <w:color w:val="000000" w:themeColor="text1"/>
                              </w:rPr>
                              <w:t>Adaptation of international SE evaluation good practices</w:t>
                            </w:r>
                          </w:p>
                          <w:p w:rsidR="00295316" w:rsidRPr="002C72A2" w:rsidRDefault="00295316" w:rsidP="007810D4">
                            <w:pPr>
                              <w:pStyle w:val="Listaszerbekezds"/>
                              <w:numPr>
                                <w:ilvl w:val="0"/>
                                <w:numId w:val="26"/>
                              </w:numPr>
                              <w:ind w:left="426"/>
                              <w:jc w:val="both"/>
                              <w:rPr>
                                <w:rFonts w:ascii="Arial" w:hAnsi="Arial" w:cs="Arial"/>
                                <w:color w:val="000000" w:themeColor="text1"/>
                              </w:rPr>
                            </w:pPr>
                            <w:r w:rsidRPr="002C72A2">
                              <w:rPr>
                                <w:rFonts w:ascii="Arial" w:hAnsi="Arial" w:cs="Arial"/>
                                <w:color w:val="000000" w:themeColor="text1"/>
                              </w:rPr>
                              <w:t xml:space="preserve">Improving the “MarketMate” evaluation system 1.0 </w:t>
                            </w:r>
                          </w:p>
                          <w:p w:rsidR="00295316" w:rsidRPr="002C72A2" w:rsidRDefault="00295316" w:rsidP="007810D4">
                            <w:pPr>
                              <w:pStyle w:val="Listaszerbekezds"/>
                              <w:numPr>
                                <w:ilvl w:val="0"/>
                                <w:numId w:val="6"/>
                              </w:numPr>
                              <w:ind w:left="426"/>
                              <w:jc w:val="both"/>
                              <w:rPr>
                                <w:rFonts w:ascii="Arial" w:hAnsi="Arial" w:cs="Arial"/>
                              </w:rPr>
                            </w:pPr>
                            <w:r w:rsidRPr="002C72A2">
                              <w:rPr>
                                <w:rFonts w:ascii="Arial" w:hAnsi="Arial" w:cs="Arial"/>
                                <w:color w:val="000000" w:themeColor="text1"/>
                              </w:rPr>
                              <w:t>Testing the upgraded “MarketMate” evaluation system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2DCAC2" id="Rounded Rectangle 8" o:spid="_x0000_s1034" style="position:absolute;left:0;text-align:left;margin-left:2.75pt;margin-top:56.15pt;width:195pt;height:1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jhgIAABsFAAAOAAAAZHJzL2Uyb0RvYy54bWysVMlu2zAQvRfoPxC8N7JVL7EROTBsuCgQ&#10;JEGSIucxRUoCuJWkLaVf3yGlxE7aU9GLxOGs780Mr647JcmRO98YXdDxxYgSrpkpG10V9MfT7ssl&#10;JT6ALkEazQv6wj29Xn3+dNXaJc9NbWTJHcEg2i9bW9A6BLvMMs9qrsBfGMs1KoVxCgKKrspKBy1G&#10;VzLLR6NZ1hpXWmcY9x5vt72SrlJ8ITgLd0J4HogsKNYW0tel7z5+s9UVLCsHtm7YUAb8QxUKGo1J&#10;30JtIQA5uOaPUKphzngjwgUzKjNCNIwnDIhmPPqA5rEGyxMWJMfbN5r8/wvLbo/3jjRlQbFRGhS2&#10;6MEcdMlL8oDkga4kJ5eRptb6JVo/2ns3SB6PEXMnnIp/REO6RO3LG7W8C4ThZT6Zz6Yj7ABDXT7+&#10;OpvPpzFqdnK3zodv3CgSDwV1sYxYQ+IVjjc+9PavdjGlN7Ipd42USXDVfiMdOQI2e3G5yfN8SPHO&#10;TGrSYg3TSSoHcOiEhICVKYs0eF1RArLCaWbBpdzvvP15kt12MxsteqMaSt6nRpwYui92ME9A38WJ&#10;KLbg694lqQYXqSMYnoZ3AB2579mOp9Dtu9SySfSIN3tTvmAbnenn21u2azD+DfhwDw4HGonHJQ13&#10;+BHSIHwznCipjfv1t/toj3OGWkpaXBCk5ucBHKdEftc4gYvxZBI3KgmT6TxHwZ1r9ucafVAbg20Z&#10;43NgWTpG+yBfj8IZ9Yy7vI5ZUQWaYe6+CYOwCf3i4mvA+HqdzHCLLIQb/WhZDB6Zi8w+dc/g7DBJ&#10;AYfw1rwuEyw/zFJvGz21WR+CEU0atBOv2Lwo4AamNg6vRVzxczlZnd601W8AAAD//wMAUEsDBBQA&#10;BgAIAAAAIQAWV4vU3wAAAAkBAAAPAAAAZHJzL2Rvd25yZXYueG1sTI/NTsMwEITvSLyDtUjcqJP+&#10;EUKcClVCVZF6IC13J16SiHgdxW4TeHq2JzjuzGj2m2wz2U5ccPCtIwXxLAKBVDnTUq3gdHx9SED4&#10;oMnozhEq+EYPm/z2JtOpcSO946UIteAS8qlW0ITQp1L6qkGr/cz1SOx9usHqwOdQSzPokcttJ+dR&#10;tJZWt8QfGt3jtsHqqzhbBdvodByp+NnH64+33W5/KB+DLJW6v5tenkEEnMJfGK74jA45M5XuTMaL&#10;TsFqxUGW4/kCBPuLp6tSKlgukwRknsn/C/JfAAAA//8DAFBLAQItABQABgAIAAAAIQC2gziS/gAA&#10;AOEBAAATAAAAAAAAAAAAAAAAAAAAAABbQ29udGVudF9UeXBlc10ueG1sUEsBAi0AFAAGAAgAAAAh&#10;ADj9If/WAAAAlAEAAAsAAAAAAAAAAAAAAAAALwEAAF9yZWxzLy5yZWxzUEsBAi0AFAAGAAgAAAAh&#10;AP9g+SOGAgAAGwUAAA4AAAAAAAAAAAAAAAAALgIAAGRycy9lMm9Eb2MueG1sUEsBAi0AFAAGAAgA&#10;AAAhABZXi9TfAAAACQEAAA8AAAAAAAAAAAAAAAAA4AQAAGRycy9kb3ducmV2LnhtbFBLBQYAAAAA&#10;BAAEAPMAAADsBQAAAAA=&#10;" fillcolor="#98c222" strokecolor="#ba9105" strokeweight="2pt">
                <v:textbox>
                  <w:txbxContent>
                    <w:p w:rsidR="00295316" w:rsidRPr="00F44666" w:rsidRDefault="00295316" w:rsidP="00F44666">
                      <w:pPr>
                        <w:jc w:val="center"/>
                        <w:rPr>
                          <w:rFonts w:ascii="Arial" w:hAnsi="Arial" w:cs="Arial"/>
                          <w:b/>
                          <w:color w:val="000000" w:themeColor="text1"/>
                        </w:rPr>
                      </w:pPr>
                      <w:r w:rsidRPr="00F44666">
                        <w:rPr>
                          <w:rFonts w:ascii="Arial" w:hAnsi="Arial" w:cs="Arial"/>
                          <w:b/>
                          <w:color w:val="000000" w:themeColor="text1"/>
                        </w:rPr>
                        <w:t>ACTION 1 (PILOT ACTION)</w:t>
                      </w:r>
                    </w:p>
                    <w:p w:rsidR="00295316" w:rsidRPr="002C72A2" w:rsidRDefault="00295316" w:rsidP="007810D4">
                      <w:pPr>
                        <w:pStyle w:val="Listaszerbekezds"/>
                        <w:numPr>
                          <w:ilvl w:val="0"/>
                          <w:numId w:val="26"/>
                        </w:numPr>
                        <w:ind w:left="426"/>
                        <w:jc w:val="both"/>
                        <w:rPr>
                          <w:rFonts w:ascii="Arial" w:hAnsi="Arial" w:cs="Arial"/>
                          <w:color w:val="000000" w:themeColor="text1"/>
                        </w:rPr>
                      </w:pPr>
                      <w:r w:rsidRPr="002C72A2">
                        <w:rPr>
                          <w:rFonts w:ascii="Arial" w:hAnsi="Arial" w:cs="Arial"/>
                          <w:color w:val="000000" w:themeColor="text1"/>
                        </w:rPr>
                        <w:t>Adaptation of international SE evaluation good practices</w:t>
                      </w:r>
                    </w:p>
                    <w:p w:rsidR="00295316" w:rsidRPr="002C72A2" w:rsidRDefault="00295316" w:rsidP="007810D4">
                      <w:pPr>
                        <w:pStyle w:val="Listaszerbekezds"/>
                        <w:numPr>
                          <w:ilvl w:val="0"/>
                          <w:numId w:val="26"/>
                        </w:numPr>
                        <w:ind w:left="426"/>
                        <w:jc w:val="both"/>
                        <w:rPr>
                          <w:rFonts w:ascii="Arial" w:hAnsi="Arial" w:cs="Arial"/>
                          <w:color w:val="000000" w:themeColor="text1"/>
                        </w:rPr>
                      </w:pPr>
                      <w:r w:rsidRPr="002C72A2">
                        <w:rPr>
                          <w:rFonts w:ascii="Arial" w:hAnsi="Arial" w:cs="Arial"/>
                          <w:color w:val="000000" w:themeColor="text1"/>
                        </w:rPr>
                        <w:t xml:space="preserve">Improving the “MarketMate” evaluation system 1.0 </w:t>
                      </w:r>
                    </w:p>
                    <w:p w:rsidR="00295316" w:rsidRPr="002C72A2" w:rsidRDefault="00295316" w:rsidP="007810D4">
                      <w:pPr>
                        <w:pStyle w:val="Listaszerbekezds"/>
                        <w:numPr>
                          <w:ilvl w:val="0"/>
                          <w:numId w:val="6"/>
                        </w:numPr>
                        <w:ind w:left="426"/>
                        <w:jc w:val="both"/>
                        <w:rPr>
                          <w:rFonts w:ascii="Arial" w:hAnsi="Arial" w:cs="Arial"/>
                        </w:rPr>
                      </w:pPr>
                      <w:r w:rsidRPr="002C72A2">
                        <w:rPr>
                          <w:rFonts w:ascii="Arial" w:hAnsi="Arial" w:cs="Arial"/>
                          <w:color w:val="000000" w:themeColor="text1"/>
                        </w:rPr>
                        <w:t>Testing the upgraded “MarketMate” evaluation system 2.0</w:t>
                      </w:r>
                    </w:p>
                  </w:txbxContent>
                </v:textbox>
              </v:roundrect>
            </w:pict>
          </mc:Fallback>
        </mc:AlternateContent>
      </w:r>
      <w:r w:rsidR="00507F02" w:rsidRPr="00557877">
        <w:rPr>
          <w:rFonts w:ascii="Arial" w:eastAsia="Arial" w:hAnsi="Arial" w:cs="Times New Roman"/>
          <w:noProof/>
          <w:color w:val="000000" w:themeColor="text1"/>
          <w:lang w:val="hu-HU" w:eastAsia="hu-HU"/>
        </w:rPr>
        <mc:AlternateContent>
          <mc:Choice Requires="wps">
            <w:drawing>
              <wp:anchor distT="0" distB="0" distL="114300" distR="114300" simplePos="0" relativeHeight="251670528" behindDoc="0" locked="0" layoutInCell="1" allowOverlap="1" wp14:anchorId="4C9C3DA6" wp14:editId="20F5DC1A">
                <wp:simplePos x="0" y="0"/>
                <wp:positionH relativeFrom="column">
                  <wp:posOffset>2863215</wp:posOffset>
                </wp:positionH>
                <wp:positionV relativeFrom="paragraph">
                  <wp:posOffset>447040</wp:posOffset>
                </wp:positionV>
                <wp:extent cx="2794635" cy="2689225"/>
                <wp:effectExtent l="0" t="0" r="24765" b="15875"/>
                <wp:wrapNone/>
                <wp:docPr id="9" name="Rounded Rectangle 9"/>
                <wp:cNvGraphicFramePr/>
                <a:graphic xmlns:a="http://schemas.openxmlformats.org/drawingml/2006/main">
                  <a:graphicData uri="http://schemas.microsoft.com/office/word/2010/wordprocessingShape">
                    <wps:wsp>
                      <wps:cNvSpPr/>
                      <wps:spPr>
                        <a:xfrm>
                          <a:off x="0" y="0"/>
                          <a:ext cx="2794635" cy="2689225"/>
                        </a:xfrm>
                        <a:prstGeom prst="roundRect">
                          <a:avLst/>
                        </a:prstGeom>
                        <a:solidFill>
                          <a:srgbClr val="21B7CF">
                            <a:lumMod val="60000"/>
                            <a:lumOff val="40000"/>
                          </a:srgbClr>
                        </a:solidFill>
                        <a:ln w="25400" cap="flat" cmpd="sng" algn="ctr">
                          <a:solidFill>
                            <a:srgbClr val="FDC609">
                              <a:shade val="50000"/>
                            </a:srgbClr>
                          </a:solidFill>
                          <a:prstDash val="solid"/>
                        </a:ln>
                        <a:effectLst/>
                      </wps:spPr>
                      <wps:txbx>
                        <w:txbxContent>
                          <w:p w:rsidR="00295316" w:rsidRPr="00F44666" w:rsidRDefault="00295316" w:rsidP="00F44666">
                            <w:pPr>
                              <w:jc w:val="center"/>
                              <w:rPr>
                                <w:rFonts w:ascii="Arial" w:hAnsi="Arial" w:cs="Arial"/>
                                <w:b/>
                                <w:color w:val="000000" w:themeColor="text1"/>
                              </w:rPr>
                            </w:pPr>
                            <w:r w:rsidRPr="00F44666">
                              <w:rPr>
                                <w:rFonts w:ascii="Arial" w:hAnsi="Arial" w:cs="Arial"/>
                                <w:b/>
                                <w:color w:val="000000" w:themeColor="text1"/>
                              </w:rPr>
                              <w:t>ACTION 2 (OPERATION)</w:t>
                            </w:r>
                          </w:p>
                          <w:p w:rsidR="00295316" w:rsidRPr="002C72A2" w:rsidRDefault="00295316" w:rsidP="007810D4">
                            <w:pPr>
                              <w:pStyle w:val="Listaszerbekezds"/>
                              <w:numPr>
                                <w:ilvl w:val="0"/>
                                <w:numId w:val="27"/>
                              </w:numPr>
                              <w:ind w:left="426"/>
                              <w:jc w:val="both"/>
                              <w:rPr>
                                <w:rFonts w:ascii="Arial" w:hAnsi="Arial" w:cs="Arial"/>
                                <w:color w:val="000000" w:themeColor="text1"/>
                              </w:rPr>
                            </w:pPr>
                            <w:r w:rsidRPr="002C72A2">
                              <w:rPr>
                                <w:rFonts w:ascii="Arial" w:hAnsi="Arial" w:cs="Arial"/>
                                <w:color w:val="000000" w:themeColor="text1"/>
                              </w:rPr>
                              <w:t>Long term operation of the “MarketMate” evaluation system 2.0</w:t>
                            </w:r>
                          </w:p>
                          <w:p w:rsidR="00295316" w:rsidRPr="002C72A2" w:rsidRDefault="00295316" w:rsidP="007810D4">
                            <w:pPr>
                              <w:pStyle w:val="Listaszerbekezds"/>
                              <w:numPr>
                                <w:ilvl w:val="0"/>
                                <w:numId w:val="27"/>
                              </w:numPr>
                              <w:ind w:left="426"/>
                              <w:jc w:val="both"/>
                              <w:rPr>
                                <w:rFonts w:ascii="Arial" w:hAnsi="Arial" w:cs="Arial"/>
                                <w:color w:val="000000" w:themeColor="text1"/>
                              </w:rPr>
                            </w:pPr>
                            <w:r w:rsidRPr="002C72A2">
                              <w:rPr>
                                <w:rFonts w:ascii="Arial" w:hAnsi="Arial" w:cs="Arial"/>
                                <w:color w:val="000000" w:themeColor="text1"/>
                              </w:rPr>
                              <w:t>Issuing certifications to SEs</w:t>
                            </w:r>
                          </w:p>
                          <w:p w:rsidR="00295316" w:rsidRPr="002C72A2" w:rsidRDefault="00295316" w:rsidP="007810D4">
                            <w:pPr>
                              <w:pStyle w:val="Listaszerbekezds"/>
                              <w:numPr>
                                <w:ilvl w:val="0"/>
                                <w:numId w:val="27"/>
                              </w:numPr>
                              <w:ind w:left="426"/>
                              <w:jc w:val="both"/>
                              <w:rPr>
                                <w:rFonts w:ascii="Arial" w:hAnsi="Arial" w:cs="Arial"/>
                                <w:color w:val="000000" w:themeColor="text1"/>
                              </w:rPr>
                            </w:pPr>
                            <w:r w:rsidRPr="002C72A2">
                              <w:rPr>
                                <w:rFonts w:ascii="Arial" w:hAnsi="Arial" w:cs="Arial"/>
                                <w:color w:val="000000" w:themeColor="text1"/>
                              </w:rPr>
                              <w:t xml:space="preserve">Evidence and data based advisory activities in order to develop the EDIOP Priority 5 NSO.10.2 and the EDIOP Priority 8 NSO 17.1 policy instruments </w:t>
                            </w:r>
                          </w:p>
                          <w:p w:rsidR="00295316" w:rsidRPr="002C72A2" w:rsidRDefault="00295316" w:rsidP="007810D4">
                            <w:pPr>
                              <w:numPr>
                                <w:ilvl w:val="0"/>
                                <w:numId w:val="17"/>
                              </w:numPr>
                              <w:ind w:left="426"/>
                              <w:jc w:val="both"/>
                              <w:rPr>
                                <w:rFonts w:ascii="Arial" w:hAnsi="Arial" w:cs="Arial"/>
                                <w:color w:val="000000" w:themeColor="text1"/>
                              </w:rPr>
                            </w:pPr>
                            <w:r w:rsidRPr="002C72A2">
                              <w:rPr>
                                <w:rFonts w:ascii="Arial" w:hAnsi="Arial" w:cs="Arial"/>
                                <w:color w:val="000000" w:themeColor="text1"/>
                              </w:rPr>
                              <w:t>Evidence and data based SE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C3DA6" id="Rounded Rectangle 9" o:spid="_x0000_s1035" style="position:absolute;left:0;text-align:left;margin-left:225.45pt;margin-top:35.2pt;width:220.05pt;height:21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xmgIAAFQFAAAOAAAAZHJzL2Uyb0RvYy54bWysVMlu2zAQvRfoPxC8N7JV24mNyIFrw0WB&#10;NAmSFDmPKWoBuJWkLaVfnyEpZ2sPRVEdqNk4y5sZnl/0UpADt67VqqDjkxElXDFdtqou6I/77acz&#10;SpwHVYLQihf0kTt6sfz44bwzC57rRouSW4JOlFt0pqCN92aRZY41XII70YYrVFbaSvDI2jorLXTo&#10;XYosH41mWadtaaxm3DmUbpKSLqP/quLMX1eV456IgmJuPp42nrtwZstzWNQWTNOyIQ34hywktAqD&#10;PrvagAeyt+1vrmTLrHa68idMy0xXVct4rAGrGY/eVXPXgOGxFgTHmWeY3P9zy64ON5a0ZUHnlCiQ&#10;2KJbvVclL8ktggeqFpzMA0ydcQu0vjM3duAckqHmvrIy/LEa0kdoH5+h5b0nDIX56Xwy+zylhKEu&#10;n53N83wavGYv1411/ivXkgSioDakEXKIuMLh0vlkf7QLIZ0WbblthYiMrXdrYckBsNn5+Mvpehvv&#10;ir38rsskno3wS11HMc5GEk+OYszHJTcxtzf+hSIdOp6iMdYBOK2VAI+kNIifUzUlIGpcA+ZtDPzm&#10;9uA2xdtu1rPRPBk1UPIknf5NFqH8DbgmXYkhBiCFCijwOPUDWqFpqU2B8v2uj72O0AfJTpeP2H+r&#10;02I4w7Yt+r8E52/A4iZgpbjd/hqPSmgsXw8UJY22v/4kD/Y4oKilpMPNQmh+7sFySsQ3haM7H08m&#10;YRUjM5me5sjY15rda43ay7XGfo7xHTEsksHeiyNZWS0f8BFYhaioAsUwdmrCwKx92nh8RhhfraIZ&#10;rp8Bf6nuDAvOA3IB2fv+AawZRtDj9F7p4xbC4t0QJttwU+nV3uuqjRP6giuOUGBwdeMwDc9MeBte&#10;89Hq5TFcPgEAAP//AwBQSwMEFAAGAAgAAAAhABoQmPPdAAAACgEAAA8AAABkcnMvZG93bnJldi54&#10;bWxMj81OwzAQhO9IvIO1SNyondA/hzgVqsSFC2pBosdtbJKIeB3Fbpu+PcsJjqMZzXxTbibfi7Mb&#10;YxfIQDZTIBzVwXbUGPh4f3lYg4gJyWIfyBm4ugib6vamxMKGC+3ceZ8awSUUCzTQpjQUUsa6dR7j&#10;LAyO2PsKo8fEcmykHfHC5b6XuVJL6bEjXmhxcNvW1d/7k+eR1+yg6YqYL9VbrRaY7z633pj7u+n5&#10;CURyU/oLwy8+o0PFTMdwIhtFb2C+UJqjBlZqDoIDa53xuSM7+lGDrEr5/0L1AwAA//8DAFBLAQIt&#10;ABQABgAIAAAAIQC2gziS/gAAAOEBAAATAAAAAAAAAAAAAAAAAAAAAABbQ29udGVudF9UeXBlc10u&#10;eG1sUEsBAi0AFAAGAAgAAAAhADj9If/WAAAAlAEAAAsAAAAAAAAAAAAAAAAALwEAAF9yZWxzLy5y&#10;ZWxzUEsBAi0AFAAGAAgAAAAhAH4xXfGaAgAAVAUAAA4AAAAAAAAAAAAAAAAALgIAAGRycy9lMm9E&#10;b2MueG1sUEsBAi0AFAAGAAgAAAAhABoQmPPdAAAACgEAAA8AAAAAAAAAAAAAAAAA9AQAAGRycy9k&#10;b3ducmV2LnhtbFBLBQYAAAAABAAEAPMAAAD+BQAAAAA=&#10;" fillcolor="#73d9e9" strokecolor="#ba9105" strokeweight="2pt">
                <v:textbox>
                  <w:txbxContent>
                    <w:p w:rsidR="00295316" w:rsidRPr="00F44666" w:rsidRDefault="00295316" w:rsidP="00F44666">
                      <w:pPr>
                        <w:jc w:val="center"/>
                        <w:rPr>
                          <w:rFonts w:ascii="Arial" w:hAnsi="Arial" w:cs="Arial"/>
                          <w:b/>
                          <w:color w:val="000000" w:themeColor="text1"/>
                        </w:rPr>
                      </w:pPr>
                      <w:r w:rsidRPr="00F44666">
                        <w:rPr>
                          <w:rFonts w:ascii="Arial" w:hAnsi="Arial" w:cs="Arial"/>
                          <w:b/>
                          <w:color w:val="000000" w:themeColor="text1"/>
                        </w:rPr>
                        <w:t>ACTION 2 (OPERATION)</w:t>
                      </w:r>
                    </w:p>
                    <w:p w:rsidR="00295316" w:rsidRPr="002C72A2" w:rsidRDefault="00295316" w:rsidP="007810D4">
                      <w:pPr>
                        <w:pStyle w:val="Listaszerbekezds"/>
                        <w:numPr>
                          <w:ilvl w:val="0"/>
                          <w:numId w:val="27"/>
                        </w:numPr>
                        <w:ind w:left="426"/>
                        <w:jc w:val="both"/>
                        <w:rPr>
                          <w:rFonts w:ascii="Arial" w:hAnsi="Arial" w:cs="Arial"/>
                          <w:color w:val="000000" w:themeColor="text1"/>
                        </w:rPr>
                      </w:pPr>
                      <w:r w:rsidRPr="002C72A2">
                        <w:rPr>
                          <w:rFonts w:ascii="Arial" w:hAnsi="Arial" w:cs="Arial"/>
                          <w:color w:val="000000" w:themeColor="text1"/>
                        </w:rPr>
                        <w:t>Long term operation of the “MarketMate” evaluation system 2.0</w:t>
                      </w:r>
                    </w:p>
                    <w:p w:rsidR="00295316" w:rsidRPr="002C72A2" w:rsidRDefault="00295316" w:rsidP="007810D4">
                      <w:pPr>
                        <w:pStyle w:val="Listaszerbekezds"/>
                        <w:numPr>
                          <w:ilvl w:val="0"/>
                          <w:numId w:val="27"/>
                        </w:numPr>
                        <w:ind w:left="426"/>
                        <w:jc w:val="both"/>
                        <w:rPr>
                          <w:rFonts w:ascii="Arial" w:hAnsi="Arial" w:cs="Arial"/>
                          <w:color w:val="000000" w:themeColor="text1"/>
                        </w:rPr>
                      </w:pPr>
                      <w:r w:rsidRPr="002C72A2">
                        <w:rPr>
                          <w:rFonts w:ascii="Arial" w:hAnsi="Arial" w:cs="Arial"/>
                          <w:color w:val="000000" w:themeColor="text1"/>
                        </w:rPr>
                        <w:t>Issuing certifications to SEs</w:t>
                      </w:r>
                    </w:p>
                    <w:p w:rsidR="00295316" w:rsidRPr="002C72A2" w:rsidRDefault="00295316" w:rsidP="007810D4">
                      <w:pPr>
                        <w:pStyle w:val="Listaszerbekezds"/>
                        <w:numPr>
                          <w:ilvl w:val="0"/>
                          <w:numId w:val="27"/>
                        </w:numPr>
                        <w:ind w:left="426"/>
                        <w:jc w:val="both"/>
                        <w:rPr>
                          <w:rFonts w:ascii="Arial" w:hAnsi="Arial" w:cs="Arial"/>
                          <w:color w:val="000000" w:themeColor="text1"/>
                        </w:rPr>
                      </w:pPr>
                      <w:r w:rsidRPr="002C72A2">
                        <w:rPr>
                          <w:rFonts w:ascii="Arial" w:hAnsi="Arial" w:cs="Arial"/>
                          <w:color w:val="000000" w:themeColor="text1"/>
                        </w:rPr>
                        <w:t xml:space="preserve">Evidence and data based advisory activities in order to develop the EDIOP Priority 5 NSO.10.2 and the EDIOP Priority 8 NSO 17.1 policy instruments </w:t>
                      </w:r>
                    </w:p>
                    <w:p w:rsidR="00295316" w:rsidRPr="002C72A2" w:rsidRDefault="00295316" w:rsidP="007810D4">
                      <w:pPr>
                        <w:numPr>
                          <w:ilvl w:val="0"/>
                          <w:numId w:val="17"/>
                        </w:numPr>
                        <w:ind w:left="426"/>
                        <w:jc w:val="both"/>
                        <w:rPr>
                          <w:rFonts w:ascii="Arial" w:hAnsi="Arial" w:cs="Arial"/>
                          <w:color w:val="000000" w:themeColor="text1"/>
                        </w:rPr>
                      </w:pPr>
                      <w:r w:rsidRPr="002C72A2">
                        <w:rPr>
                          <w:rFonts w:ascii="Arial" w:hAnsi="Arial" w:cs="Arial"/>
                          <w:color w:val="000000" w:themeColor="text1"/>
                        </w:rPr>
                        <w:t>Evidence and data based SE development</w:t>
                      </w:r>
                    </w:p>
                  </w:txbxContent>
                </v:textbox>
              </v:roundrect>
            </w:pict>
          </mc:Fallback>
        </mc:AlternateContent>
      </w:r>
      <w:r w:rsidR="00507F02" w:rsidRPr="00557877">
        <w:rPr>
          <w:rFonts w:ascii="Arial" w:eastAsia="Arial" w:hAnsi="Arial" w:cs="Times New Roman"/>
          <w:noProof/>
          <w:color w:val="000000" w:themeColor="text1"/>
          <w:lang w:val="hu-HU" w:eastAsia="hu-HU"/>
        </w:rPr>
        <mc:AlternateContent>
          <mc:Choice Requires="wps">
            <w:drawing>
              <wp:anchor distT="0" distB="0" distL="114300" distR="114300" simplePos="0" relativeHeight="251658239" behindDoc="0" locked="0" layoutInCell="1" allowOverlap="1" wp14:anchorId="2CD7CBC3" wp14:editId="6DB0CFBA">
                <wp:simplePos x="0" y="0"/>
                <wp:positionH relativeFrom="column">
                  <wp:posOffset>1537010</wp:posOffset>
                </wp:positionH>
                <wp:positionV relativeFrom="paragraph">
                  <wp:posOffset>3544570</wp:posOffset>
                </wp:positionV>
                <wp:extent cx="2571750" cy="2689225"/>
                <wp:effectExtent l="0" t="0" r="19050" b="15875"/>
                <wp:wrapNone/>
                <wp:docPr id="5" name="Rounded Rectangle 5"/>
                <wp:cNvGraphicFramePr/>
                <a:graphic xmlns:a="http://schemas.openxmlformats.org/drawingml/2006/main">
                  <a:graphicData uri="http://schemas.microsoft.com/office/word/2010/wordprocessingShape">
                    <wps:wsp>
                      <wps:cNvSpPr/>
                      <wps:spPr>
                        <a:xfrm>
                          <a:off x="0" y="0"/>
                          <a:ext cx="2571750" cy="2689225"/>
                        </a:xfrm>
                        <a:prstGeom prst="roundRect">
                          <a:avLst/>
                        </a:prstGeom>
                        <a:solidFill>
                          <a:schemeClr val="tx2">
                            <a:lumMod val="60000"/>
                            <a:lumOff val="40000"/>
                          </a:schemeClr>
                        </a:solidFill>
                        <a:ln w="25400" cap="flat" cmpd="sng" algn="ctr">
                          <a:solidFill>
                            <a:srgbClr val="FDC609">
                              <a:shade val="50000"/>
                            </a:srgbClr>
                          </a:solidFill>
                          <a:prstDash val="solid"/>
                        </a:ln>
                        <a:effectLst/>
                      </wps:spPr>
                      <wps:txbx>
                        <w:txbxContent>
                          <w:p w:rsidR="00295316" w:rsidRPr="00507F02" w:rsidRDefault="00295316" w:rsidP="00507F02">
                            <w:pPr>
                              <w:pStyle w:val="Listaszerbekezds"/>
                              <w:ind w:left="0"/>
                              <w:jc w:val="center"/>
                              <w:rPr>
                                <w:rFonts w:ascii="Arial" w:hAnsi="Arial" w:cs="Arial"/>
                                <w:b/>
                              </w:rPr>
                            </w:pPr>
                            <w:r w:rsidRPr="00507F02">
                              <w:rPr>
                                <w:rFonts w:ascii="Arial" w:hAnsi="Arial" w:cs="Arial"/>
                                <w:b/>
                              </w:rPr>
                              <w:t>SECTOR LEVEL MONITORING AND CERTIFICATION SYSTEM</w:t>
                            </w:r>
                          </w:p>
                          <w:p w:rsidR="00295316" w:rsidRDefault="00295316" w:rsidP="007810D4">
                            <w:pPr>
                              <w:pStyle w:val="Listaszerbekezds"/>
                              <w:numPr>
                                <w:ilvl w:val="0"/>
                                <w:numId w:val="16"/>
                              </w:numPr>
                              <w:ind w:left="567"/>
                              <w:jc w:val="both"/>
                              <w:rPr>
                                <w:rFonts w:ascii="Arial" w:hAnsi="Arial" w:cs="Arial"/>
                              </w:rPr>
                            </w:pPr>
                            <w:r>
                              <w:rPr>
                                <w:rFonts w:ascii="Arial" w:hAnsi="Arial" w:cs="Arial"/>
                              </w:rPr>
                              <w:t>Further system development</w:t>
                            </w:r>
                          </w:p>
                          <w:p w:rsidR="00295316" w:rsidRDefault="00295316" w:rsidP="007810D4">
                            <w:pPr>
                              <w:pStyle w:val="Listaszerbekezds"/>
                              <w:numPr>
                                <w:ilvl w:val="0"/>
                                <w:numId w:val="16"/>
                              </w:numPr>
                              <w:ind w:left="567"/>
                              <w:jc w:val="both"/>
                              <w:rPr>
                                <w:rFonts w:ascii="Arial" w:hAnsi="Arial" w:cs="Arial"/>
                              </w:rPr>
                            </w:pPr>
                            <w:r>
                              <w:rPr>
                                <w:rFonts w:ascii="Arial" w:hAnsi="Arial" w:cs="Arial"/>
                              </w:rPr>
                              <w:t>Introduction of the sector level monitoring and certification system</w:t>
                            </w:r>
                          </w:p>
                          <w:p w:rsidR="00295316" w:rsidRPr="00F44666" w:rsidRDefault="00295316" w:rsidP="007810D4">
                            <w:pPr>
                              <w:pStyle w:val="Listaszerbekezds"/>
                              <w:numPr>
                                <w:ilvl w:val="0"/>
                                <w:numId w:val="16"/>
                              </w:numPr>
                              <w:ind w:left="567"/>
                              <w:jc w:val="both"/>
                              <w:rPr>
                                <w:rFonts w:ascii="Arial" w:hAnsi="Arial" w:cs="Arial"/>
                              </w:rPr>
                            </w:pPr>
                            <w:r w:rsidRPr="00F44666">
                              <w:rPr>
                                <w:rFonts w:ascii="Arial" w:hAnsi="Arial" w:cs="Arial"/>
                              </w:rPr>
                              <w:t>evidence based development of policy instruments and subsidy programmes for social enterprises in a long run</w:t>
                            </w:r>
                          </w:p>
                          <w:p w:rsidR="00295316" w:rsidRPr="00507F02" w:rsidRDefault="00295316" w:rsidP="007810D4">
                            <w:pPr>
                              <w:pStyle w:val="Listaszerbekezds"/>
                              <w:numPr>
                                <w:ilvl w:val="0"/>
                                <w:numId w:val="16"/>
                              </w:numPr>
                              <w:ind w:left="567"/>
                              <w:jc w:val="both"/>
                              <w:rPr>
                                <w:rFonts w:ascii="Arial" w:hAnsi="Arial" w:cs="Arial"/>
                              </w:rPr>
                            </w:pPr>
                            <w:r>
                              <w:rPr>
                                <w:rFonts w:ascii="Arial" w:hAnsi="Arial" w:cs="Arial"/>
                              </w:rPr>
                              <w:t>Issuing SE certifications.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D7CBC3" id="Rounded Rectangle 5" o:spid="_x0000_s1036" style="position:absolute;left:0;text-align:left;margin-left:121pt;margin-top:279.1pt;width:202.5pt;height:211.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RDnwIAAFUFAAAOAAAAZHJzL2Uyb0RvYy54bWysVMlu2zAQvRfoPxC8N7IF20mMyIFhw0WB&#10;NAmyIOcxRS0At5K0pfTrOyRlx0l6KqoDNRtneTPDq+teCrLn1rVaFXR8NqKEK6bLVtUFfX7afLug&#10;xHlQJQiteEFfuaPXi69frjoz57lutCi5JehEuXlnCtp4b+ZZ5ljDJbgzbbhCZaWtBI+srbPSQofe&#10;pcjy0WiWddqWxmrGnUPpOinpIvqvKs78XVU57okoKObm42njuQ1ntriCeW3BNC0b0oB/yEJCqzDo&#10;0dUaPJCdbT+5ki2z2unKnzEtM11VLeOxBqxmPPpQzWMDhsdaEBxnjjC5/+eW3e7vLWnLgk4pUSCx&#10;RQ96p0pekgcED1QtOJkGmDrj5mj9aO7twDkkQ819ZWX4YzWkj9C+HqHlvScMhfn0fHw+xQ4w1OWz&#10;i8s8j16zt+vGOv+da0kCUVAb0gg5RFxhf+M8xkX7g10I6bRoy00rRGTC0PCVsGQP2G7f5/Gq2Mmf&#10;ukyy2Qi/1HQU42gk8eQgRvdx9IKXGOxdAKFIF0pBcywEcFwrAR5JaRBAp2pKQNS4B8zbGPrdbWfr&#10;7TG5zXo1G10mowZKnvKYnuaRzD9nEepfg2vSlRgiVISpCxVg4HHsB7hC11KfAuX7bR+bPTt0dKvL&#10;VxwAq9NmOMM2Lfq/AefvweIqYKW43v4Oj0poLF8PFCWNtr//Jg/2OKGopaTD1UJofu3AckrED4Wz&#10;ezmeTMIuRmYyPc+Rsaea7alG7eRKYzvH+JAYFslg78WBrKyWL/gKLENUVIFiGDs1YWBWPq08viOM&#10;L5fRDPfPgL9Rj4YF5wG5gOxT/wLWDDPocXxv9WENYf5hCpNtuKn0cud11cYRDUgnXLErgcHdjf0Z&#10;3pnwOJzy0ertNVz8AQAA//8DAFBLAwQUAAYACAAAACEA+xMzvOAAAAALAQAADwAAAGRycy9kb3du&#10;cmV2LnhtbEyPzU7DMBCE70i8g7VI3KjTKE1NiFMhfiQuCLUgcd3GS2IRr6PYbcPbY070ODuj2W/q&#10;zewGcaQpWM8alosMBHHrjeVOw8f7840CESKywcEzafihAJvm8qLGyvgTb+m4i51IJRwq1NDHOFZS&#10;hrYnh2HhR+LkffnJYUxy6qSZ8JTK3SDzLCulQ8vpQ48jPfTUfu8OTkP28jY9FabYPn7agDbQq1Jl&#10;1Pr6ar6/AxFpjv9h+MNP6NAkpr0/sAli0JAXedoSNaxWKgeREmWxTpe9hlu1XINsanm+ofkFAAD/&#10;/wMAUEsBAi0AFAAGAAgAAAAhALaDOJL+AAAA4QEAABMAAAAAAAAAAAAAAAAAAAAAAFtDb250ZW50&#10;X1R5cGVzXS54bWxQSwECLQAUAAYACAAAACEAOP0h/9YAAACUAQAACwAAAAAAAAAAAAAAAAAvAQAA&#10;X3JlbHMvLnJlbHNQSwECLQAUAAYACAAAACEAhJGUQ58CAABVBQAADgAAAAAAAAAAAAAAAAAuAgAA&#10;ZHJzL2Uyb0RvYy54bWxQSwECLQAUAAYACAAAACEA+xMzvOAAAAALAQAADwAAAAAAAAAAAAAAAAD5&#10;BAAAZHJzL2Rvd25yZXYueG1sUEsFBgAAAAAEAAQA8wAAAAYGAAAAAA==&#10;" fillcolor="#7096d2 [1951]" strokecolor="#ba9105" strokeweight="2pt">
                <v:textbox>
                  <w:txbxContent>
                    <w:p w:rsidR="00295316" w:rsidRPr="00507F02" w:rsidRDefault="00295316" w:rsidP="00507F02">
                      <w:pPr>
                        <w:pStyle w:val="Listaszerbekezds"/>
                        <w:ind w:left="0"/>
                        <w:jc w:val="center"/>
                        <w:rPr>
                          <w:rFonts w:ascii="Arial" w:hAnsi="Arial" w:cs="Arial"/>
                          <w:b/>
                        </w:rPr>
                      </w:pPr>
                      <w:r w:rsidRPr="00507F02">
                        <w:rPr>
                          <w:rFonts w:ascii="Arial" w:hAnsi="Arial" w:cs="Arial"/>
                          <w:b/>
                        </w:rPr>
                        <w:t>SECTOR LEVEL MONITORING AND CERTIFICATION SYSTEM</w:t>
                      </w:r>
                    </w:p>
                    <w:p w:rsidR="00295316" w:rsidRDefault="00295316" w:rsidP="007810D4">
                      <w:pPr>
                        <w:pStyle w:val="Listaszerbekezds"/>
                        <w:numPr>
                          <w:ilvl w:val="0"/>
                          <w:numId w:val="16"/>
                        </w:numPr>
                        <w:ind w:left="567"/>
                        <w:jc w:val="both"/>
                        <w:rPr>
                          <w:rFonts w:ascii="Arial" w:hAnsi="Arial" w:cs="Arial"/>
                        </w:rPr>
                      </w:pPr>
                      <w:r>
                        <w:rPr>
                          <w:rFonts w:ascii="Arial" w:hAnsi="Arial" w:cs="Arial"/>
                        </w:rPr>
                        <w:t>Further system development</w:t>
                      </w:r>
                    </w:p>
                    <w:p w:rsidR="00295316" w:rsidRDefault="00295316" w:rsidP="007810D4">
                      <w:pPr>
                        <w:pStyle w:val="Listaszerbekezds"/>
                        <w:numPr>
                          <w:ilvl w:val="0"/>
                          <w:numId w:val="16"/>
                        </w:numPr>
                        <w:ind w:left="567"/>
                        <w:jc w:val="both"/>
                        <w:rPr>
                          <w:rFonts w:ascii="Arial" w:hAnsi="Arial" w:cs="Arial"/>
                        </w:rPr>
                      </w:pPr>
                      <w:r>
                        <w:rPr>
                          <w:rFonts w:ascii="Arial" w:hAnsi="Arial" w:cs="Arial"/>
                        </w:rPr>
                        <w:t>Introduction of the sector level monitoring and certification system</w:t>
                      </w:r>
                    </w:p>
                    <w:p w:rsidR="00295316" w:rsidRPr="00F44666" w:rsidRDefault="00295316" w:rsidP="007810D4">
                      <w:pPr>
                        <w:pStyle w:val="Listaszerbekezds"/>
                        <w:numPr>
                          <w:ilvl w:val="0"/>
                          <w:numId w:val="16"/>
                        </w:numPr>
                        <w:ind w:left="567"/>
                        <w:jc w:val="both"/>
                        <w:rPr>
                          <w:rFonts w:ascii="Arial" w:hAnsi="Arial" w:cs="Arial"/>
                        </w:rPr>
                      </w:pPr>
                      <w:r w:rsidRPr="00F44666">
                        <w:rPr>
                          <w:rFonts w:ascii="Arial" w:hAnsi="Arial" w:cs="Arial"/>
                        </w:rPr>
                        <w:t>evidence based development of policy instruments and subsidy programmes for social enterprises in a long run</w:t>
                      </w:r>
                    </w:p>
                    <w:p w:rsidR="00295316" w:rsidRPr="00507F02" w:rsidRDefault="00295316" w:rsidP="007810D4">
                      <w:pPr>
                        <w:pStyle w:val="Listaszerbekezds"/>
                        <w:numPr>
                          <w:ilvl w:val="0"/>
                          <w:numId w:val="16"/>
                        </w:numPr>
                        <w:ind w:left="567"/>
                        <w:jc w:val="both"/>
                        <w:rPr>
                          <w:rFonts w:ascii="Arial" w:hAnsi="Arial" w:cs="Arial"/>
                        </w:rPr>
                      </w:pPr>
                      <w:r>
                        <w:rPr>
                          <w:rFonts w:ascii="Arial" w:hAnsi="Arial" w:cs="Arial"/>
                        </w:rPr>
                        <w:t>Issuing SE certifications.</w:t>
                      </w:r>
                    </w:p>
                  </w:txbxContent>
                </v:textbox>
              </v:roundrect>
            </w:pict>
          </mc:Fallback>
        </mc:AlternateContent>
      </w:r>
      <w:r w:rsidR="00557877" w:rsidRPr="00557877">
        <w:rPr>
          <w:rFonts w:ascii="Arial" w:eastAsia="Arial" w:hAnsi="Arial" w:cs="Times New Roman"/>
          <w:noProof/>
          <w:color w:val="000000" w:themeColor="text1"/>
          <w:lang w:val="hu-HU" w:eastAsia="hu-HU"/>
        </w:rPr>
        <mc:AlternateContent>
          <mc:Choice Requires="wps">
            <w:drawing>
              <wp:anchor distT="0" distB="0" distL="114300" distR="114300" simplePos="0" relativeHeight="251668480" behindDoc="0" locked="0" layoutInCell="1" allowOverlap="1" wp14:anchorId="5F652872" wp14:editId="46CD936D">
                <wp:simplePos x="0" y="0"/>
                <wp:positionH relativeFrom="column">
                  <wp:posOffset>-96343</wp:posOffset>
                </wp:positionH>
                <wp:positionV relativeFrom="paragraph">
                  <wp:posOffset>41688</wp:posOffset>
                </wp:positionV>
                <wp:extent cx="5895975" cy="32099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5895975" cy="3209925"/>
                        </a:xfrm>
                        <a:prstGeom prst="roundRect">
                          <a:avLst/>
                        </a:prstGeom>
                        <a:solidFill>
                          <a:srgbClr val="FFC000"/>
                        </a:solidFill>
                        <a:ln w="25400" cap="flat" cmpd="sng" algn="ctr">
                          <a:solidFill>
                            <a:srgbClr val="FDC609">
                              <a:shade val="50000"/>
                            </a:srgbClr>
                          </a:solidFill>
                          <a:prstDash val="solid"/>
                        </a:ln>
                        <a:effectLst/>
                      </wps:spPr>
                      <wps:txbx>
                        <w:txbxContent>
                          <w:p w:rsidR="00295316" w:rsidRPr="00507F02" w:rsidRDefault="00295316" w:rsidP="00557877">
                            <w:pPr>
                              <w:jc w:val="center"/>
                              <w:rPr>
                                <w:rFonts w:ascii="Arial" w:hAnsi="Arial" w:cs="Arial"/>
                                <w:b/>
                                <w:color w:val="000000" w:themeColor="text1"/>
                                <w:sz w:val="24"/>
                                <w:szCs w:val="24"/>
                              </w:rPr>
                            </w:pPr>
                            <w:r>
                              <w:rPr>
                                <w:rFonts w:ascii="Arial" w:hAnsi="Arial" w:cs="Arial"/>
                                <w:b/>
                                <w:color w:val="000000" w:themeColor="text1"/>
                                <w:sz w:val="24"/>
                                <w:szCs w:val="24"/>
                              </w:rPr>
                              <w:t>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F652872" id="Rounded Rectangle 7" o:spid="_x0000_s1037" style="position:absolute;left:0;text-align:left;margin-left:-7.6pt;margin-top:3.3pt;width:464.25pt;height:25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qyiAIAABkFAAAOAAAAZHJzL2Uyb0RvYy54bWysVMFu2zAMvQ/YPwi6L3ayuGmCOkWQIMOA&#10;oA3aDj0zsmQbkCVNUmJ3Xz9KdtOm22nYRSZNiuR7JHVz2zWSnLh1tVY5HY9SSrhiuqhVmdMfT9sv&#10;15Q4D6oAqRXP6Qt39Hb5+dNNaxZ8oistC24JBlFu0ZqcVt6bRZI4VvEG3EgbrtAotG3Ao2rLpLDQ&#10;YvRGJpM0vUpabQtjNePO4d9Nb6TLGF8Izvy9EI57InOKtfl42ngewpksb2BRWjBVzYYy4B+qaKBW&#10;mPQcagMeyNHWf4Rqama108KPmG4SLUTNeMSAaMbpBzSPFRgesSA5zpxpcv8vLLs77S2pi5zOKFHQ&#10;YIse9FEVvCAPSB6oUnIyCzS1xi3Q+9Hs7aA5FAPmTtgmfBEN6SK1L2dqeecJw5/Z9TybzzJKGNq+&#10;TtL5fJKFqMnbdWOd/8Z1Q4KQUxvKCDVEXuG0c773f/ULKZ2WdbGtpYyKLQ9rackJsNnb7TpNY38x&#10;xYWbVKTN6SSbopkwwKETEjyKjUEanCopAVniNDNvY+6L2+4iyWZ9lc57pwoK3qfOMPE5c+8egV7E&#10;CSg24Kr+SjQNfEgVwPA4vAPowH3PdpB8d+iGlg2dOOjiBdtodT/fzrBtjfF34PweLA40IsUl9fd4&#10;CKkRvh4kSiptf/3tf/DHOUMrJS0uCFLz8wiWUyK/K5zA+Xg6DRsVlWk2m6Bi31sO7y3q2Kw1tmWM&#10;z4FhUQz+Xr6KwurmGXd5FbKiCRTD3DnFxvTi2vdri28B46tVdMIdMuB36tGwEDrwFnh96p7BmmGO&#10;PI7gnX5dJVh8mKTeN9xUenX0WtRxzALPPavYuqDg/sUmDm9FWPD3evR6e9GWvwEAAP//AwBQSwME&#10;FAAGAAgAAAAhAOD5FMjhAAAACQEAAA8AAABkcnMvZG93bnJldi54bWxMj8FOwzAQRO9I/IO1SFxQ&#10;ayclEYRsKgSiUi9VCSCurr0kgdiOYjcNf485wXE0o5k35Xo2PZto9J2zCMlSACOrnO5sg/D68rS4&#10;AeaDtFr2zhLCN3lYV+dnpSy0O9lnmurQsFhifSER2hCGgnOvWjLSL91ANnofbjQyRDk2XI/yFMtN&#10;z1Mhcm5kZ+NCKwd6aEl91UeD8J5dba93NU2fW+GVetxv9uJtg3h5Md/fAQs0h78w/OJHdKgi08Ed&#10;rfasR1gkWRqjCHkOLPq3yWoF7ICQJWkCvCr5/wfVDwAAAP//AwBQSwECLQAUAAYACAAAACEAtoM4&#10;kv4AAADhAQAAEwAAAAAAAAAAAAAAAAAAAAAAW0NvbnRlbnRfVHlwZXNdLnhtbFBLAQItABQABgAI&#10;AAAAIQA4/SH/1gAAAJQBAAALAAAAAAAAAAAAAAAAAC8BAABfcmVscy8ucmVsc1BLAQItABQABgAI&#10;AAAAIQAUFaqyiAIAABkFAAAOAAAAAAAAAAAAAAAAAC4CAABkcnMvZTJvRG9jLnhtbFBLAQItABQA&#10;BgAIAAAAIQDg+RTI4QAAAAkBAAAPAAAAAAAAAAAAAAAAAOIEAABkcnMvZG93bnJldi54bWxQSwUG&#10;AAAAAAQABADzAAAA8AUAAAAA&#10;" fillcolor="#ffc000" strokecolor="#ba9105" strokeweight="2pt">
                <v:textbox>
                  <w:txbxContent>
                    <w:p w:rsidR="00295316" w:rsidRPr="00507F02" w:rsidRDefault="00295316" w:rsidP="00557877">
                      <w:pPr>
                        <w:jc w:val="center"/>
                        <w:rPr>
                          <w:rFonts w:ascii="Arial" w:hAnsi="Arial" w:cs="Arial"/>
                          <w:b/>
                          <w:color w:val="000000" w:themeColor="text1"/>
                          <w:sz w:val="24"/>
                          <w:szCs w:val="24"/>
                        </w:rPr>
                      </w:pPr>
                      <w:r>
                        <w:rPr>
                          <w:rFonts w:ascii="Arial" w:hAnsi="Arial" w:cs="Arial"/>
                          <w:b/>
                          <w:color w:val="000000" w:themeColor="text1"/>
                          <w:sz w:val="24"/>
                          <w:szCs w:val="24"/>
                        </w:rPr>
                        <w:t>ACTION PLAN</w:t>
                      </w:r>
                    </w:p>
                  </w:txbxContent>
                </v:textbox>
              </v:roundrect>
            </w:pict>
          </mc:Fallback>
        </mc:AlternateContent>
      </w:r>
    </w:p>
    <w:sectPr w:rsidR="00C6016A" w:rsidRPr="00DD7197" w:rsidSect="0055787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B8" w:rsidRDefault="00A46AB8" w:rsidP="00B925F7">
      <w:r>
        <w:separator/>
      </w:r>
    </w:p>
  </w:endnote>
  <w:endnote w:type="continuationSeparator" w:id="0">
    <w:p w:rsidR="00A46AB8" w:rsidRDefault="00A46AB8" w:rsidP="00B9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B8" w:rsidRDefault="00A46AB8" w:rsidP="00B925F7">
      <w:r>
        <w:separator/>
      </w:r>
    </w:p>
  </w:footnote>
  <w:footnote w:type="continuationSeparator" w:id="0">
    <w:p w:rsidR="00A46AB8" w:rsidRDefault="00A46AB8" w:rsidP="00B925F7">
      <w:r>
        <w:continuationSeparator/>
      </w:r>
    </w:p>
  </w:footnote>
  <w:footnote w:id="1">
    <w:p w:rsidR="00295316" w:rsidRPr="00BE2497" w:rsidRDefault="00295316">
      <w:pPr>
        <w:pStyle w:val="Lbjegyzetszveg"/>
        <w:rPr>
          <w:lang w:val="hu-HU"/>
        </w:rPr>
      </w:pPr>
      <w:r>
        <w:rPr>
          <w:rStyle w:val="Lbjegyzet-hivatkozs"/>
        </w:rPr>
        <w:footnoteRef/>
      </w:r>
      <w:r>
        <w:t xml:space="preserve"> </w:t>
      </w:r>
      <w:r w:rsidRPr="00B925F7">
        <w:rPr>
          <w:rFonts w:ascii="Arial" w:hAnsi="Arial" w:cs="Arial"/>
          <w:lang w:val="hu-HU"/>
        </w:rPr>
        <w:t>Estimation based on the experiences of the MarketMate evaluation system 1.0. The estimated amount may difer according to the outcomes of ACTION 1 (improvement and testing of the „MarketMate” evaluation System 1.0) and the actual number of social enterprises participating in the evaluation and certification services provided by the „MarketMate” eva</w:t>
      </w:r>
      <w:r>
        <w:rPr>
          <w:rFonts w:ascii="Arial" w:hAnsi="Arial" w:cs="Arial"/>
          <w:lang w:val="hu-HU"/>
        </w:rPr>
        <w:t>luation</w:t>
      </w:r>
      <w:r w:rsidRPr="00B925F7">
        <w:rPr>
          <w:rFonts w:ascii="Arial" w:hAnsi="Arial" w:cs="Arial"/>
          <w:lang w:val="hu-HU"/>
        </w:rPr>
        <w:t xml:space="preserve"> and certification System 2.0 within the frameworks of the ACTION 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5A1"/>
    <w:multiLevelType w:val="hybridMultilevel"/>
    <w:tmpl w:val="88F468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0E6790"/>
    <w:multiLevelType w:val="multilevel"/>
    <w:tmpl w:val="2BB078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8D6059"/>
    <w:multiLevelType w:val="hybridMultilevel"/>
    <w:tmpl w:val="F5DEF4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910777"/>
    <w:multiLevelType w:val="hybridMultilevel"/>
    <w:tmpl w:val="C9463AC0"/>
    <w:lvl w:ilvl="0" w:tplc="040E000F">
      <w:start w:val="1"/>
      <w:numFmt w:val="decimal"/>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 w15:restartNumberingAfterBreak="0">
    <w:nsid w:val="09F412B5"/>
    <w:multiLevelType w:val="multilevel"/>
    <w:tmpl w:val="040E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953732"/>
    <w:multiLevelType w:val="hybridMultilevel"/>
    <w:tmpl w:val="5C582348"/>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6" w15:restartNumberingAfterBreak="0">
    <w:nsid w:val="0BE86A56"/>
    <w:multiLevelType w:val="hybridMultilevel"/>
    <w:tmpl w:val="6F4AD0FE"/>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7" w15:restartNumberingAfterBreak="0">
    <w:nsid w:val="0C542F27"/>
    <w:multiLevelType w:val="hybridMultilevel"/>
    <w:tmpl w:val="417829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CF54AFB"/>
    <w:multiLevelType w:val="hybridMultilevel"/>
    <w:tmpl w:val="B704CA8E"/>
    <w:lvl w:ilvl="0" w:tplc="BF969956">
      <w:start w:val="1"/>
      <w:numFmt w:val="upperLetter"/>
      <w:pStyle w:val="Heading4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B47756"/>
    <w:multiLevelType w:val="hybridMultilevel"/>
    <w:tmpl w:val="EA22A9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C30515"/>
    <w:multiLevelType w:val="hybridMultilevel"/>
    <w:tmpl w:val="5A54AE08"/>
    <w:lvl w:ilvl="0" w:tplc="0ED2E022">
      <w:start w:val="1"/>
      <w:numFmt w:val="decimal"/>
      <w:lvlText w:val="%1."/>
      <w:lvlJc w:val="left"/>
      <w:pPr>
        <w:ind w:left="177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F4432CA"/>
    <w:multiLevelType w:val="hybridMultilevel"/>
    <w:tmpl w:val="693228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10A4015"/>
    <w:multiLevelType w:val="hybridMultilevel"/>
    <w:tmpl w:val="2B7C77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1712A0D"/>
    <w:multiLevelType w:val="hybridMultilevel"/>
    <w:tmpl w:val="CBCE518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22C8163B"/>
    <w:multiLevelType w:val="hybridMultilevel"/>
    <w:tmpl w:val="0A42CC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76D4D28"/>
    <w:multiLevelType w:val="multilevel"/>
    <w:tmpl w:val="63982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692CFB"/>
    <w:multiLevelType w:val="multilevel"/>
    <w:tmpl w:val="7068A31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43202B"/>
    <w:multiLevelType w:val="hybridMultilevel"/>
    <w:tmpl w:val="57AA9E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6A329C"/>
    <w:multiLevelType w:val="hybridMultilevel"/>
    <w:tmpl w:val="A110528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3BFD1FD2"/>
    <w:multiLevelType w:val="hybridMultilevel"/>
    <w:tmpl w:val="F0603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3DC56699"/>
    <w:multiLevelType w:val="hybridMultilevel"/>
    <w:tmpl w:val="58B476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6C7CA6"/>
    <w:multiLevelType w:val="multilevel"/>
    <w:tmpl w:val="FB2C76F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311EAD"/>
    <w:multiLevelType w:val="hybridMultilevel"/>
    <w:tmpl w:val="AEA8F8D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03831BC"/>
    <w:multiLevelType w:val="hybridMultilevel"/>
    <w:tmpl w:val="557E293A"/>
    <w:lvl w:ilvl="0" w:tplc="040E0015">
      <w:start w:val="1"/>
      <w:numFmt w:val="upperLetter"/>
      <w:lvlText w:val="%1."/>
      <w:lvlJc w:val="left"/>
      <w:pPr>
        <w:ind w:left="2563" w:hanging="360"/>
      </w:pPr>
    </w:lvl>
    <w:lvl w:ilvl="1" w:tplc="040E0019" w:tentative="1">
      <w:start w:val="1"/>
      <w:numFmt w:val="lowerLetter"/>
      <w:lvlText w:val="%2."/>
      <w:lvlJc w:val="left"/>
      <w:pPr>
        <w:ind w:left="3283" w:hanging="360"/>
      </w:pPr>
    </w:lvl>
    <w:lvl w:ilvl="2" w:tplc="040E001B" w:tentative="1">
      <w:start w:val="1"/>
      <w:numFmt w:val="lowerRoman"/>
      <w:lvlText w:val="%3."/>
      <w:lvlJc w:val="right"/>
      <w:pPr>
        <w:ind w:left="4003" w:hanging="180"/>
      </w:pPr>
    </w:lvl>
    <w:lvl w:ilvl="3" w:tplc="040E000F" w:tentative="1">
      <w:start w:val="1"/>
      <w:numFmt w:val="decimal"/>
      <w:lvlText w:val="%4."/>
      <w:lvlJc w:val="left"/>
      <w:pPr>
        <w:ind w:left="4723" w:hanging="360"/>
      </w:pPr>
    </w:lvl>
    <w:lvl w:ilvl="4" w:tplc="040E0019" w:tentative="1">
      <w:start w:val="1"/>
      <w:numFmt w:val="lowerLetter"/>
      <w:lvlText w:val="%5."/>
      <w:lvlJc w:val="left"/>
      <w:pPr>
        <w:ind w:left="5443" w:hanging="360"/>
      </w:pPr>
    </w:lvl>
    <w:lvl w:ilvl="5" w:tplc="040E001B" w:tentative="1">
      <w:start w:val="1"/>
      <w:numFmt w:val="lowerRoman"/>
      <w:lvlText w:val="%6."/>
      <w:lvlJc w:val="right"/>
      <w:pPr>
        <w:ind w:left="6163" w:hanging="180"/>
      </w:pPr>
    </w:lvl>
    <w:lvl w:ilvl="6" w:tplc="040E000F" w:tentative="1">
      <w:start w:val="1"/>
      <w:numFmt w:val="decimal"/>
      <w:lvlText w:val="%7."/>
      <w:lvlJc w:val="left"/>
      <w:pPr>
        <w:ind w:left="6883" w:hanging="360"/>
      </w:pPr>
    </w:lvl>
    <w:lvl w:ilvl="7" w:tplc="040E0019" w:tentative="1">
      <w:start w:val="1"/>
      <w:numFmt w:val="lowerLetter"/>
      <w:lvlText w:val="%8."/>
      <w:lvlJc w:val="left"/>
      <w:pPr>
        <w:ind w:left="7603" w:hanging="360"/>
      </w:pPr>
    </w:lvl>
    <w:lvl w:ilvl="8" w:tplc="040E001B" w:tentative="1">
      <w:start w:val="1"/>
      <w:numFmt w:val="lowerRoman"/>
      <w:lvlText w:val="%9."/>
      <w:lvlJc w:val="right"/>
      <w:pPr>
        <w:ind w:left="8323" w:hanging="180"/>
      </w:pPr>
    </w:lvl>
  </w:abstractNum>
  <w:abstractNum w:abstractNumId="24" w15:restartNumberingAfterBreak="0">
    <w:nsid w:val="514A52A1"/>
    <w:multiLevelType w:val="hybridMultilevel"/>
    <w:tmpl w:val="863883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4E5285D"/>
    <w:multiLevelType w:val="hybridMultilevel"/>
    <w:tmpl w:val="45FE91C2"/>
    <w:lvl w:ilvl="0" w:tplc="6CAEE7AE">
      <w:start w:val="1"/>
      <w:numFmt w:val="decimal"/>
      <w:lvlText w:val="%1."/>
      <w:lvlJc w:val="left"/>
      <w:pPr>
        <w:ind w:left="177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120559"/>
    <w:multiLevelType w:val="hybridMultilevel"/>
    <w:tmpl w:val="B9206F7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5853251A"/>
    <w:multiLevelType w:val="multilevel"/>
    <w:tmpl w:val="6F76949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CA6FAF"/>
    <w:multiLevelType w:val="multilevel"/>
    <w:tmpl w:val="25CAFAB0"/>
    <w:lvl w:ilvl="0">
      <w:start w:val="1"/>
      <w:numFmt w:val="decimal"/>
      <w:lvlText w:val="%1."/>
      <w:lvlJc w:val="left"/>
      <w:pPr>
        <w:ind w:left="1495" w:hanging="360"/>
      </w:pPr>
      <w:rPr>
        <w:rFonts w:hint="default"/>
        <w:b w:val="0"/>
      </w:rPr>
    </w:lvl>
    <w:lvl w:ilvl="1">
      <w:start w:val="1"/>
      <w:numFmt w:val="decimal"/>
      <w:lvlText w:val="%1.%2."/>
      <w:lvlJc w:val="left"/>
      <w:pPr>
        <w:ind w:left="1927" w:hanging="432"/>
      </w:pPr>
      <w:rPr>
        <w:rFonts w:hint="default"/>
      </w:rPr>
    </w:lvl>
    <w:lvl w:ilvl="2">
      <w:start w:val="1"/>
      <w:numFmt w:val="decimal"/>
      <w:lvlText w:val="%1.%2.%3."/>
      <w:lvlJc w:val="left"/>
      <w:pPr>
        <w:ind w:left="2359" w:hanging="504"/>
      </w:pPr>
      <w:rPr>
        <w:rFonts w:hint="default"/>
      </w:rPr>
    </w:lvl>
    <w:lvl w:ilvl="3">
      <w:start w:val="1"/>
      <w:numFmt w:val="decimal"/>
      <w:lvlText w:val="%1.%2.%3.%4."/>
      <w:lvlJc w:val="left"/>
      <w:pPr>
        <w:ind w:left="2863" w:hanging="648"/>
      </w:pPr>
      <w:rPr>
        <w:rFonts w:hint="default"/>
      </w:rPr>
    </w:lvl>
    <w:lvl w:ilvl="4">
      <w:start w:val="1"/>
      <w:numFmt w:val="decimal"/>
      <w:lvlText w:val="%1.%2.%3.%4.%5."/>
      <w:lvlJc w:val="left"/>
      <w:pPr>
        <w:ind w:left="3367" w:hanging="792"/>
      </w:pPr>
      <w:rPr>
        <w:rFonts w:hint="default"/>
      </w:rPr>
    </w:lvl>
    <w:lvl w:ilvl="5">
      <w:start w:val="1"/>
      <w:numFmt w:val="decimal"/>
      <w:lvlText w:val="%1.%2.%3.%4.%5.%6."/>
      <w:lvlJc w:val="left"/>
      <w:pPr>
        <w:ind w:left="3871" w:hanging="936"/>
      </w:pPr>
      <w:rPr>
        <w:rFonts w:hint="default"/>
      </w:rPr>
    </w:lvl>
    <w:lvl w:ilvl="6">
      <w:start w:val="1"/>
      <w:numFmt w:val="decimal"/>
      <w:lvlText w:val="%1.%2.%3.%4.%5.%6.%7."/>
      <w:lvlJc w:val="left"/>
      <w:pPr>
        <w:ind w:left="4375" w:hanging="1080"/>
      </w:pPr>
      <w:rPr>
        <w:rFonts w:hint="default"/>
      </w:rPr>
    </w:lvl>
    <w:lvl w:ilvl="7">
      <w:start w:val="1"/>
      <w:numFmt w:val="decimal"/>
      <w:lvlText w:val="%1.%2.%3.%4.%5.%6.%7.%8."/>
      <w:lvlJc w:val="left"/>
      <w:pPr>
        <w:ind w:left="4879" w:hanging="1224"/>
      </w:pPr>
      <w:rPr>
        <w:rFonts w:hint="default"/>
      </w:rPr>
    </w:lvl>
    <w:lvl w:ilvl="8">
      <w:start w:val="1"/>
      <w:numFmt w:val="decimal"/>
      <w:lvlText w:val="%1.%2.%3.%4.%5.%6.%7.%8.%9."/>
      <w:lvlJc w:val="left"/>
      <w:pPr>
        <w:ind w:left="5455" w:hanging="1440"/>
      </w:pPr>
      <w:rPr>
        <w:rFonts w:hint="default"/>
      </w:rPr>
    </w:lvl>
  </w:abstractNum>
  <w:abstractNum w:abstractNumId="29" w15:restartNumberingAfterBreak="0">
    <w:nsid w:val="5E007A7D"/>
    <w:multiLevelType w:val="hybridMultilevel"/>
    <w:tmpl w:val="D0FA9D8E"/>
    <w:lvl w:ilvl="0" w:tplc="040E0001">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640026CA"/>
    <w:multiLevelType w:val="hybridMultilevel"/>
    <w:tmpl w:val="9BEC5364"/>
    <w:lvl w:ilvl="0" w:tplc="040E0001">
      <w:start w:val="1"/>
      <w:numFmt w:val="bullet"/>
      <w:lvlText w:val=""/>
      <w:lvlJc w:val="left"/>
      <w:pPr>
        <w:ind w:left="1499" w:hanging="360"/>
      </w:pPr>
      <w:rPr>
        <w:rFonts w:ascii="Symbol" w:hAnsi="Symbol" w:hint="default"/>
      </w:rPr>
    </w:lvl>
    <w:lvl w:ilvl="1" w:tplc="040E0003">
      <w:start w:val="1"/>
      <w:numFmt w:val="bullet"/>
      <w:lvlText w:val="o"/>
      <w:lvlJc w:val="left"/>
      <w:pPr>
        <w:ind w:left="2219" w:hanging="360"/>
      </w:pPr>
      <w:rPr>
        <w:rFonts w:ascii="Courier New" w:hAnsi="Courier New" w:cs="Courier New" w:hint="default"/>
      </w:rPr>
    </w:lvl>
    <w:lvl w:ilvl="2" w:tplc="040E0005" w:tentative="1">
      <w:start w:val="1"/>
      <w:numFmt w:val="bullet"/>
      <w:lvlText w:val=""/>
      <w:lvlJc w:val="left"/>
      <w:pPr>
        <w:ind w:left="2939" w:hanging="360"/>
      </w:pPr>
      <w:rPr>
        <w:rFonts w:ascii="Wingdings" w:hAnsi="Wingdings" w:hint="default"/>
      </w:rPr>
    </w:lvl>
    <w:lvl w:ilvl="3" w:tplc="040E0001" w:tentative="1">
      <w:start w:val="1"/>
      <w:numFmt w:val="bullet"/>
      <w:lvlText w:val=""/>
      <w:lvlJc w:val="left"/>
      <w:pPr>
        <w:ind w:left="3659" w:hanging="360"/>
      </w:pPr>
      <w:rPr>
        <w:rFonts w:ascii="Symbol" w:hAnsi="Symbol" w:hint="default"/>
      </w:rPr>
    </w:lvl>
    <w:lvl w:ilvl="4" w:tplc="040E0003" w:tentative="1">
      <w:start w:val="1"/>
      <w:numFmt w:val="bullet"/>
      <w:lvlText w:val="o"/>
      <w:lvlJc w:val="left"/>
      <w:pPr>
        <w:ind w:left="4379" w:hanging="360"/>
      </w:pPr>
      <w:rPr>
        <w:rFonts w:ascii="Courier New" w:hAnsi="Courier New" w:cs="Courier New" w:hint="default"/>
      </w:rPr>
    </w:lvl>
    <w:lvl w:ilvl="5" w:tplc="040E0005" w:tentative="1">
      <w:start w:val="1"/>
      <w:numFmt w:val="bullet"/>
      <w:lvlText w:val=""/>
      <w:lvlJc w:val="left"/>
      <w:pPr>
        <w:ind w:left="5099" w:hanging="360"/>
      </w:pPr>
      <w:rPr>
        <w:rFonts w:ascii="Wingdings" w:hAnsi="Wingdings" w:hint="default"/>
      </w:rPr>
    </w:lvl>
    <w:lvl w:ilvl="6" w:tplc="040E0001" w:tentative="1">
      <w:start w:val="1"/>
      <w:numFmt w:val="bullet"/>
      <w:lvlText w:val=""/>
      <w:lvlJc w:val="left"/>
      <w:pPr>
        <w:ind w:left="5819" w:hanging="360"/>
      </w:pPr>
      <w:rPr>
        <w:rFonts w:ascii="Symbol" w:hAnsi="Symbol" w:hint="default"/>
      </w:rPr>
    </w:lvl>
    <w:lvl w:ilvl="7" w:tplc="040E0003" w:tentative="1">
      <w:start w:val="1"/>
      <w:numFmt w:val="bullet"/>
      <w:lvlText w:val="o"/>
      <w:lvlJc w:val="left"/>
      <w:pPr>
        <w:ind w:left="6539" w:hanging="360"/>
      </w:pPr>
      <w:rPr>
        <w:rFonts w:ascii="Courier New" w:hAnsi="Courier New" w:cs="Courier New" w:hint="default"/>
      </w:rPr>
    </w:lvl>
    <w:lvl w:ilvl="8" w:tplc="040E0005" w:tentative="1">
      <w:start w:val="1"/>
      <w:numFmt w:val="bullet"/>
      <w:lvlText w:val=""/>
      <w:lvlJc w:val="left"/>
      <w:pPr>
        <w:ind w:left="7259" w:hanging="360"/>
      </w:pPr>
      <w:rPr>
        <w:rFonts w:ascii="Wingdings" w:hAnsi="Wingdings" w:hint="default"/>
      </w:rPr>
    </w:lvl>
  </w:abstractNum>
  <w:abstractNum w:abstractNumId="31" w15:restartNumberingAfterBreak="0">
    <w:nsid w:val="764515E6"/>
    <w:multiLevelType w:val="multilevel"/>
    <w:tmpl w:val="91EECF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C040286"/>
    <w:multiLevelType w:val="hybridMultilevel"/>
    <w:tmpl w:val="4CE2FE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FB46960"/>
    <w:multiLevelType w:val="hybridMultilevel"/>
    <w:tmpl w:val="CC58F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3"/>
  </w:num>
  <w:num w:numId="2">
    <w:abstractNumId w:val="15"/>
  </w:num>
  <w:num w:numId="3">
    <w:abstractNumId w:val="3"/>
  </w:num>
  <w:num w:numId="4">
    <w:abstractNumId w:val="10"/>
  </w:num>
  <w:num w:numId="5">
    <w:abstractNumId w:val="25"/>
  </w:num>
  <w:num w:numId="6">
    <w:abstractNumId w:val="20"/>
  </w:num>
  <w:num w:numId="7">
    <w:abstractNumId w:val="16"/>
  </w:num>
  <w:num w:numId="8">
    <w:abstractNumId w:val="17"/>
  </w:num>
  <w:num w:numId="9">
    <w:abstractNumId w:val="9"/>
  </w:num>
  <w:num w:numId="10">
    <w:abstractNumId w:val="11"/>
  </w:num>
  <w:num w:numId="11">
    <w:abstractNumId w:val="4"/>
  </w:num>
  <w:num w:numId="12">
    <w:abstractNumId w:val="0"/>
  </w:num>
  <w:num w:numId="13">
    <w:abstractNumId w:val="2"/>
  </w:num>
  <w:num w:numId="14">
    <w:abstractNumId w:val="12"/>
  </w:num>
  <w:num w:numId="15">
    <w:abstractNumId w:val="29"/>
  </w:num>
  <w:num w:numId="16">
    <w:abstractNumId w:val="7"/>
  </w:num>
  <w:num w:numId="17">
    <w:abstractNumId w:val="26"/>
  </w:num>
  <w:num w:numId="18">
    <w:abstractNumId w:val="22"/>
  </w:num>
  <w:num w:numId="19">
    <w:abstractNumId w:val="8"/>
  </w:num>
  <w:num w:numId="20">
    <w:abstractNumId w:val="6"/>
  </w:num>
  <w:num w:numId="21">
    <w:abstractNumId w:val="18"/>
  </w:num>
  <w:num w:numId="22">
    <w:abstractNumId w:val="28"/>
  </w:num>
  <w:num w:numId="23">
    <w:abstractNumId w:val="24"/>
  </w:num>
  <w:num w:numId="24">
    <w:abstractNumId w:val="31"/>
  </w:num>
  <w:num w:numId="25">
    <w:abstractNumId w:val="23"/>
  </w:num>
  <w:num w:numId="26">
    <w:abstractNumId w:val="19"/>
  </w:num>
  <w:num w:numId="27">
    <w:abstractNumId w:val="14"/>
  </w:num>
  <w:num w:numId="28">
    <w:abstractNumId w:val="1"/>
  </w:num>
  <w:num w:numId="29">
    <w:abstractNumId w:val="27"/>
  </w:num>
  <w:num w:numId="30">
    <w:abstractNumId w:val="5"/>
  </w:num>
  <w:num w:numId="31">
    <w:abstractNumId w:val="21"/>
  </w:num>
  <w:num w:numId="32">
    <w:abstractNumId w:val="32"/>
  </w:num>
  <w:num w:numId="33">
    <w:abstractNumId w:val="30"/>
  </w:num>
  <w:num w:numId="3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26"/>
    <w:rsid w:val="000335ED"/>
    <w:rsid w:val="000543B8"/>
    <w:rsid w:val="00061597"/>
    <w:rsid w:val="000822A6"/>
    <w:rsid w:val="000945B3"/>
    <w:rsid w:val="000D4621"/>
    <w:rsid w:val="000E4586"/>
    <w:rsid w:val="00100754"/>
    <w:rsid w:val="00120272"/>
    <w:rsid w:val="00141DE8"/>
    <w:rsid w:val="00151C94"/>
    <w:rsid w:val="00174766"/>
    <w:rsid w:val="001A142E"/>
    <w:rsid w:val="001A251C"/>
    <w:rsid w:val="001A7CE2"/>
    <w:rsid w:val="001A7E30"/>
    <w:rsid w:val="001B2A08"/>
    <w:rsid w:val="001B35C1"/>
    <w:rsid w:val="001C6990"/>
    <w:rsid w:val="001E0E53"/>
    <w:rsid w:val="001E1ABF"/>
    <w:rsid w:val="001E6DF5"/>
    <w:rsid w:val="001E70CB"/>
    <w:rsid w:val="002103AC"/>
    <w:rsid w:val="00226CE7"/>
    <w:rsid w:val="00233DE5"/>
    <w:rsid w:val="00244FDB"/>
    <w:rsid w:val="002450F6"/>
    <w:rsid w:val="00245536"/>
    <w:rsid w:val="00247740"/>
    <w:rsid w:val="00251207"/>
    <w:rsid w:val="00260C30"/>
    <w:rsid w:val="00263624"/>
    <w:rsid w:val="00274F2D"/>
    <w:rsid w:val="00277FE3"/>
    <w:rsid w:val="00295316"/>
    <w:rsid w:val="002B0A29"/>
    <w:rsid w:val="002B7133"/>
    <w:rsid w:val="002C0769"/>
    <w:rsid w:val="002C72A2"/>
    <w:rsid w:val="003278D8"/>
    <w:rsid w:val="00330413"/>
    <w:rsid w:val="00335B23"/>
    <w:rsid w:val="0036101F"/>
    <w:rsid w:val="00362D90"/>
    <w:rsid w:val="003730BE"/>
    <w:rsid w:val="00376C46"/>
    <w:rsid w:val="003928FA"/>
    <w:rsid w:val="003940D0"/>
    <w:rsid w:val="003B5C5B"/>
    <w:rsid w:val="003D0C3D"/>
    <w:rsid w:val="003D7448"/>
    <w:rsid w:val="003D7EB4"/>
    <w:rsid w:val="00403FB6"/>
    <w:rsid w:val="0041530B"/>
    <w:rsid w:val="00424BDC"/>
    <w:rsid w:val="004277D2"/>
    <w:rsid w:val="00467534"/>
    <w:rsid w:val="00481451"/>
    <w:rsid w:val="00490A11"/>
    <w:rsid w:val="00492268"/>
    <w:rsid w:val="004A240D"/>
    <w:rsid w:val="004F62E0"/>
    <w:rsid w:val="00507F02"/>
    <w:rsid w:val="005139A1"/>
    <w:rsid w:val="0051556F"/>
    <w:rsid w:val="00516903"/>
    <w:rsid w:val="005200D9"/>
    <w:rsid w:val="0052249B"/>
    <w:rsid w:val="00523D53"/>
    <w:rsid w:val="00557877"/>
    <w:rsid w:val="0055798A"/>
    <w:rsid w:val="00573C08"/>
    <w:rsid w:val="005920F5"/>
    <w:rsid w:val="005A45B3"/>
    <w:rsid w:val="005C031E"/>
    <w:rsid w:val="005D60EA"/>
    <w:rsid w:val="005E0858"/>
    <w:rsid w:val="005E4EAF"/>
    <w:rsid w:val="0060173F"/>
    <w:rsid w:val="00617126"/>
    <w:rsid w:val="006242F7"/>
    <w:rsid w:val="00644AF1"/>
    <w:rsid w:val="0066677C"/>
    <w:rsid w:val="006B64E5"/>
    <w:rsid w:val="006F7522"/>
    <w:rsid w:val="0070020C"/>
    <w:rsid w:val="007043E7"/>
    <w:rsid w:val="00716A0B"/>
    <w:rsid w:val="00732C99"/>
    <w:rsid w:val="007436F3"/>
    <w:rsid w:val="00747AA6"/>
    <w:rsid w:val="00750765"/>
    <w:rsid w:val="00750B19"/>
    <w:rsid w:val="007561E8"/>
    <w:rsid w:val="00777F6B"/>
    <w:rsid w:val="007810D4"/>
    <w:rsid w:val="007976DF"/>
    <w:rsid w:val="007C45EE"/>
    <w:rsid w:val="007D4CDF"/>
    <w:rsid w:val="007E0CBD"/>
    <w:rsid w:val="007F7061"/>
    <w:rsid w:val="0080027E"/>
    <w:rsid w:val="008131E8"/>
    <w:rsid w:val="00814609"/>
    <w:rsid w:val="0082610A"/>
    <w:rsid w:val="0083769A"/>
    <w:rsid w:val="008447C5"/>
    <w:rsid w:val="008463CE"/>
    <w:rsid w:val="008467E9"/>
    <w:rsid w:val="00863775"/>
    <w:rsid w:val="008707C1"/>
    <w:rsid w:val="008713B7"/>
    <w:rsid w:val="008948DC"/>
    <w:rsid w:val="008B758D"/>
    <w:rsid w:val="008C094C"/>
    <w:rsid w:val="008C6847"/>
    <w:rsid w:val="008C78D9"/>
    <w:rsid w:val="008F35FE"/>
    <w:rsid w:val="00910663"/>
    <w:rsid w:val="009442C7"/>
    <w:rsid w:val="00957626"/>
    <w:rsid w:val="00993DE2"/>
    <w:rsid w:val="009965D7"/>
    <w:rsid w:val="009C58A0"/>
    <w:rsid w:val="009D5BA3"/>
    <w:rsid w:val="009E2AFA"/>
    <w:rsid w:val="009E4886"/>
    <w:rsid w:val="00A3049A"/>
    <w:rsid w:val="00A46AB8"/>
    <w:rsid w:val="00A515A1"/>
    <w:rsid w:val="00A524B4"/>
    <w:rsid w:val="00A60B2D"/>
    <w:rsid w:val="00A6251D"/>
    <w:rsid w:val="00A80887"/>
    <w:rsid w:val="00A85C87"/>
    <w:rsid w:val="00A95739"/>
    <w:rsid w:val="00AB1503"/>
    <w:rsid w:val="00AB65FD"/>
    <w:rsid w:val="00AC05C6"/>
    <w:rsid w:val="00AC4705"/>
    <w:rsid w:val="00B02775"/>
    <w:rsid w:val="00B052B1"/>
    <w:rsid w:val="00B13F78"/>
    <w:rsid w:val="00B350B2"/>
    <w:rsid w:val="00B43A83"/>
    <w:rsid w:val="00B4746F"/>
    <w:rsid w:val="00B62304"/>
    <w:rsid w:val="00B62366"/>
    <w:rsid w:val="00B74B4B"/>
    <w:rsid w:val="00B925F7"/>
    <w:rsid w:val="00BA6476"/>
    <w:rsid w:val="00BA7287"/>
    <w:rsid w:val="00BB1A41"/>
    <w:rsid w:val="00BC79C1"/>
    <w:rsid w:val="00BE4B2B"/>
    <w:rsid w:val="00C17CB6"/>
    <w:rsid w:val="00C23FC1"/>
    <w:rsid w:val="00C6016A"/>
    <w:rsid w:val="00C74A72"/>
    <w:rsid w:val="00CA0C5E"/>
    <w:rsid w:val="00CA7E1F"/>
    <w:rsid w:val="00CB1880"/>
    <w:rsid w:val="00CB5A17"/>
    <w:rsid w:val="00CE6B1C"/>
    <w:rsid w:val="00CF49DF"/>
    <w:rsid w:val="00D00BD6"/>
    <w:rsid w:val="00D0366A"/>
    <w:rsid w:val="00D03926"/>
    <w:rsid w:val="00D14B27"/>
    <w:rsid w:val="00D2134D"/>
    <w:rsid w:val="00D248CF"/>
    <w:rsid w:val="00D25B53"/>
    <w:rsid w:val="00D267C0"/>
    <w:rsid w:val="00D600E4"/>
    <w:rsid w:val="00D76FF3"/>
    <w:rsid w:val="00DA01EA"/>
    <w:rsid w:val="00DB6B85"/>
    <w:rsid w:val="00DC1B34"/>
    <w:rsid w:val="00DC5BAE"/>
    <w:rsid w:val="00DD7197"/>
    <w:rsid w:val="00DE2A0C"/>
    <w:rsid w:val="00DE7D3D"/>
    <w:rsid w:val="00DF212F"/>
    <w:rsid w:val="00DF628D"/>
    <w:rsid w:val="00E074E3"/>
    <w:rsid w:val="00E17927"/>
    <w:rsid w:val="00E21072"/>
    <w:rsid w:val="00E3494E"/>
    <w:rsid w:val="00E40BC0"/>
    <w:rsid w:val="00E413C8"/>
    <w:rsid w:val="00E42A78"/>
    <w:rsid w:val="00E460E6"/>
    <w:rsid w:val="00E471B4"/>
    <w:rsid w:val="00E630A1"/>
    <w:rsid w:val="00E66893"/>
    <w:rsid w:val="00E71EA9"/>
    <w:rsid w:val="00E76AB9"/>
    <w:rsid w:val="00EA29BA"/>
    <w:rsid w:val="00EC1125"/>
    <w:rsid w:val="00EF476A"/>
    <w:rsid w:val="00F10CF4"/>
    <w:rsid w:val="00F20631"/>
    <w:rsid w:val="00F30B5C"/>
    <w:rsid w:val="00F44666"/>
    <w:rsid w:val="00F52570"/>
    <w:rsid w:val="00F64174"/>
    <w:rsid w:val="00F73636"/>
    <w:rsid w:val="00F94293"/>
    <w:rsid w:val="00FB7DED"/>
    <w:rsid w:val="00FC222C"/>
    <w:rsid w:val="00FF07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F8CC0-CBA3-45E2-9D91-C43D1AF9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D6"/>
    <w:rPr>
      <w:lang w:val="en-US"/>
    </w:rPr>
  </w:style>
  <w:style w:type="paragraph" w:styleId="Cmsor1">
    <w:name w:val="heading 1"/>
    <w:basedOn w:val="Norml"/>
    <w:next w:val="Norml"/>
    <w:link w:val="Cmsor1Char"/>
    <w:uiPriority w:val="9"/>
    <w:qFormat/>
    <w:rsid w:val="00481451"/>
    <w:pPr>
      <w:keepNext/>
      <w:keepLines/>
      <w:spacing w:before="480"/>
      <w:outlineLvl w:val="0"/>
    </w:pPr>
    <w:rPr>
      <w:rFonts w:asciiTheme="majorHAnsi" w:eastAsiaTheme="majorEastAsia" w:hAnsiTheme="majorHAnsi" w:cstheme="majorBidi"/>
      <w:b/>
      <w:bCs/>
      <w:color w:val="42558C" w:themeColor="accent1" w:themeShade="BF"/>
      <w:sz w:val="28"/>
      <w:szCs w:val="28"/>
    </w:rPr>
  </w:style>
  <w:style w:type="paragraph" w:styleId="Cmsor2">
    <w:name w:val="heading 2"/>
    <w:basedOn w:val="Norml"/>
    <w:next w:val="Norml"/>
    <w:link w:val="Cmsor2Char"/>
    <w:uiPriority w:val="9"/>
    <w:unhideWhenUsed/>
    <w:qFormat/>
    <w:rsid w:val="00481451"/>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Cmsor3">
    <w:name w:val="heading 3"/>
    <w:basedOn w:val="Norml"/>
    <w:next w:val="Norml"/>
    <w:link w:val="Cmsor3Char"/>
    <w:uiPriority w:val="9"/>
    <w:unhideWhenUsed/>
    <w:qFormat/>
    <w:rsid w:val="00481451"/>
    <w:pPr>
      <w:keepNext/>
      <w:keepLines/>
      <w:spacing w:before="200"/>
      <w:outlineLvl w:val="2"/>
    </w:pPr>
    <w:rPr>
      <w:rFonts w:asciiTheme="majorHAnsi" w:eastAsiaTheme="majorEastAsia" w:hAnsiTheme="majorHAnsi" w:cstheme="majorBidi"/>
      <w:b/>
      <w:bCs/>
      <w:color w:val="6076B4" w:themeColor="accent1"/>
    </w:rPr>
  </w:style>
  <w:style w:type="paragraph" w:styleId="Cmsor4">
    <w:name w:val="heading 4"/>
    <w:basedOn w:val="Norml"/>
    <w:next w:val="Norml"/>
    <w:link w:val="Cmsor4Char"/>
    <w:uiPriority w:val="9"/>
    <w:unhideWhenUsed/>
    <w:qFormat/>
    <w:rsid w:val="001B2A08"/>
    <w:pPr>
      <w:keepNext/>
      <w:keepLines/>
      <w:spacing w:before="360" w:after="120" w:line="360" w:lineRule="auto"/>
      <w:ind w:left="720" w:hanging="360"/>
      <w:jc w:val="both"/>
      <w:outlineLvl w:val="3"/>
    </w:pPr>
    <w:rPr>
      <w:rFonts w:asciiTheme="majorHAnsi" w:eastAsiaTheme="majorEastAsia" w:hAnsiTheme="majorHAnsi" w:cstheme="majorBidi"/>
      <w:b/>
      <w:bCs/>
      <w:iCs/>
      <w:color w:val="2F5897" w:themeColor="text2"/>
      <w:sz w:val="20"/>
      <w:szCs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81451"/>
    <w:rPr>
      <w:rFonts w:asciiTheme="majorHAnsi" w:eastAsiaTheme="majorEastAsia" w:hAnsiTheme="majorHAnsi" w:cstheme="majorBidi"/>
      <w:b/>
      <w:bCs/>
      <w:color w:val="42558C" w:themeColor="accent1" w:themeShade="BF"/>
      <w:sz w:val="28"/>
      <w:szCs w:val="28"/>
    </w:rPr>
  </w:style>
  <w:style w:type="character" w:customStyle="1" w:styleId="Cmsor2Char">
    <w:name w:val="Címsor 2 Char"/>
    <w:basedOn w:val="Bekezdsalapbettpusa"/>
    <w:link w:val="Cmsor2"/>
    <w:uiPriority w:val="9"/>
    <w:rsid w:val="00481451"/>
    <w:rPr>
      <w:rFonts w:asciiTheme="majorHAnsi" w:eastAsiaTheme="majorEastAsia" w:hAnsiTheme="majorHAnsi" w:cstheme="majorBidi"/>
      <w:b/>
      <w:bCs/>
      <w:color w:val="6076B4" w:themeColor="accent1"/>
      <w:sz w:val="26"/>
      <w:szCs w:val="26"/>
    </w:rPr>
  </w:style>
  <w:style w:type="character" w:customStyle="1" w:styleId="Cmsor3Char">
    <w:name w:val="Címsor 3 Char"/>
    <w:basedOn w:val="Bekezdsalapbettpusa"/>
    <w:link w:val="Cmsor3"/>
    <w:uiPriority w:val="9"/>
    <w:rsid w:val="00481451"/>
    <w:rPr>
      <w:rFonts w:asciiTheme="majorHAnsi" w:eastAsiaTheme="majorEastAsia" w:hAnsiTheme="majorHAnsi" w:cstheme="majorBidi"/>
      <w:b/>
      <w:bCs/>
      <w:color w:val="6076B4" w:themeColor="accent1"/>
    </w:rPr>
  </w:style>
  <w:style w:type="paragraph" w:styleId="Cm">
    <w:name w:val="Title"/>
    <w:basedOn w:val="Norml"/>
    <w:next w:val="Norml"/>
    <w:link w:val="CmChar"/>
    <w:uiPriority w:val="10"/>
    <w:qFormat/>
    <w:rsid w:val="00481451"/>
    <w:pPr>
      <w:pBdr>
        <w:bottom w:val="single" w:sz="8" w:space="4" w:color="6076B4" w:themeColor="accent1"/>
      </w:pBdr>
      <w:spacing w:after="300"/>
      <w:contextualSpacing/>
    </w:pPr>
    <w:rPr>
      <w:rFonts w:asciiTheme="majorHAnsi" w:eastAsiaTheme="majorEastAsia" w:hAnsiTheme="majorHAnsi" w:cstheme="majorBidi"/>
      <w:color w:val="234170" w:themeColor="text2" w:themeShade="BF"/>
      <w:spacing w:val="5"/>
      <w:kern w:val="28"/>
      <w:sz w:val="52"/>
      <w:szCs w:val="52"/>
    </w:rPr>
  </w:style>
  <w:style w:type="character" w:customStyle="1" w:styleId="CmChar">
    <w:name w:val="Cím Char"/>
    <w:basedOn w:val="Bekezdsalapbettpusa"/>
    <w:link w:val="Cm"/>
    <w:uiPriority w:val="10"/>
    <w:rsid w:val="00481451"/>
    <w:rPr>
      <w:rFonts w:asciiTheme="majorHAnsi" w:eastAsiaTheme="majorEastAsia" w:hAnsiTheme="majorHAnsi" w:cstheme="majorBidi"/>
      <w:color w:val="234170" w:themeColor="text2" w:themeShade="BF"/>
      <w:spacing w:val="5"/>
      <w:kern w:val="28"/>
      <w:sz w:val="52"/>
      <w:szCs w:val="52"/>
    </w:rPr>
  </w:style>
  <w:style w:type="paragraph" w:styleId="Alcm">
    <w:name w:val="Subtitle"/>
    <w:basedOn w:val="Norml"/>
    <w:next w:val="Norml"/>
    <w:link w:val="AlcmChar"/>
    <w:uiPriority w:val="11"/>
    <w:qFormat/>
    <w:rsid w:val="00481451"/>
    <w:pPr>
      <w:numPr>
        <w:ilvl w:val="1"/>
      </w:numPr>
    </w:pPr>
    <w:rPr>
      <w:rFonts w:asciiTheme="majorHAnsi" w:eastAsiaTheme="majorEastAsia" w:hAnsiTheme="majorHAnsi" w:cstheme="majorBidi"/>
      <w:i/>
      <w:iCs/>
      <w:color w:val="6076B4" w:themeColor="accent1"/>
      <w:spacing w:val="15"/>
      <w:sz w:val="24"/>
      <w:szCs w:val="24"/>
    </w:rPr>
  </w:style>
  <w:style w:type="character" w:customStyle="1" w:styleId="AlcmChar">
    <w:name w:val="Alcím Char"/>
    <w:basedOn w:val="Bekezdsalapbettpusa"/>
    <w:link w:val="Alcm"/>
    <w:uiPriority w:val="11"/>
    <w:rsid w:val="00481451"/>
    <w:rPr>
      <w:rFonts w:asciiTheme="majorHAnsi" w:eastAsiaTheme="majorEastAsia" w:hAnsiTheme="majorHAnsi" w:cstheme="majorBidi"/>
      <w:i/>
      <w:iCs/>
      <w:color w:val="6076B4" w:themeColor="accent1"/>
      <w:spacing w:val="15"/>
      <w:sz w:val="24"/>
      <w:szCs w:val="24"/>
    </w:rPr>
  </w:style>
  <w:style w:type="paragraph" w:customStyle="1" w:styleId="a-I-EU-slogansmall">
    <w:name w:val="a-I-EU-slogan small"/>
    <w:basedOn w:val="Norml"/>
    <w:link w:val="a-I-EU-slogansmallCar"/>
    <w:qFormat/>
    <w:rsid w:val="00D03926"/>
    <w:pPr>
      <w:spacing w:after="200"/>
    </w:pPr>
    <w:rPr>
      <w:rFonts w:ascii="Arial" w:eastAsia="Arial" w:hAnsi="Arial" w:cs="Times New Roman"/>
      <w:i/>
      <w:sz w:val="16"/>
      <w:szCs w:val="16"/>
      <w:lang w:val="en-GB"/>
    </w:rPr>
  </w:style>
  <w:style w:type="character" w:customStyle="1" w:styleId="a-I-EU-slogansmallCar">
    <w:name w:val="a-I-EU-slogan small Car"/>
    <w:basedOn w:val="Bekezdsalapbettpusa"/>
    <w:link w:val="a-I-EU-slogansmall"/>
    <w:rsid w:val="00D03926"/>
    <w:rPr>
      <w:rFonts w:ascii="Arial" w:eastAsia="Arial" w:hAnsi="Arial" w:cs="Times New Roman"/>
      <w:i/>
      <w:sz w:val="16"/>
      <w:szCs w:val="16"/>
      <w:lang w:val="en-GB"/>
    </w:rPr>
  </w:style>
  <w:style w:type="paragraph" w:customStyle="1" w:styleId="L-I-EU-ERDFreference">
    <w:name w:val="L-I-EU-ERDF reference"/>
    <w:link w:val="L-I-EU-ERDFreferenceCar"/>
    <w:qFormat/>
    <w:rsid w:val="00D03926"/>
    <w:pPr>
      <w:spacing w:after="200" w:line="276" w:lineRule="auto"/>
    </w:pPr>
    <w:rPr>
      <w:rFonts w:ascii="Arial" w:eastAsia="Arial" w:hAnsi="Arial" w:cs="Times New Roman"/>
      <w:sz w:val="12"/>
      <w:szCs w:val="12"/>
      <w:lang w:val="en-GB"/>
    </w:rPr>
  </w:style>
  <w:style w:type="character" w:customStyle="1" w:styleId="L-I-EU-ERDFreferenceCar">
    <w:name w:val="L-I-EU-ERDF reference Car"/>
    <w:basedOn w:val="Bekezdsalapbettpusa"/>
    <w:link w:val="L-I-EU-ERDFreference"/>
    <w:rsid w:val="00D03926"/>
    <w:rPr>
      <w:rFonts w:ascii="Arial" w:eastAsia="Arial" w:hAnsi="Arial" w:cs="Times New Roman"/>
      <w:sz w:val="12"/>
      <w:szCs w:val="12"/>
      <w:lang w:val="en-GB"/>
    </w:rPr>
  </w:style>
  <w:style w:type="table" w:styleId="Rcsostblzat">
    <w:name w:val="Table Grid"/>
    <w:basedOn w:val="Normltblzat"/>
    <w:uiPriority w:val="59"/>
    <w:rsid w:val="00D03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BA6476"/>
    <w:rPr>
      <w:color w:val="3399FF" w:themeColor="hyperlink"/>
      <w:u w:val="single"/>
    </w:rPr>
  </w:style>
  <w:style w:type="paragraph" w:styleId="Listaszerbekezds">
    <w:name w:val="List Paragraph"/>
    <w:basedOn w:val="Norml"/>
    <w:link w:val="ListaszerbekezdsChar"/>
    <w:uiPriority w:val="34"/>
    <w:qFormat/>
    <w:rsid w:val="004A240D"/>
    <w:pPr>
      <w:ind w:left="720"/>
      <w:contextualSpacing/>
    </w:pPr>
  </w:style>
  <w:style w:type="paragraph" w:styleId="Buborkszveg">
    <w:name w:val="Balloon Text"/>
    <w:basedOn w:val="Norml"/>
    <w:link w:val="BuborkszvegChar"/>
    <w:uiPriority w:val="99"/>
    <w:semiHidden/>
    <w:unhideWhenUsed/>
    <w:rsid w:val="00C17CB6"/>
    <w:rPr>
      <w:rFonts w:ascii="Tahoma" w:hAnsi="Tahoma" w:cs="Tahoma"/>
      <w:sz w:val="16"/>
      <w:szCs w:val="16"/>
    </w:rPr>
  </w:style>
  <w:style w:type="character" w:customStyle="1" w:styleId="BuborkszvegChar">
    <w:name w:val="Buborékszöveg Char"/>
    <w:basedOn w:val="Bekezdsalapbettpusa"/>
    <w:link w:val="Buborkszveg"/>
    <w:uiPriority w:val="99"/>
    <w:semiHidden/>
    <w:rsid w:val="00C17CB6"/>
    <w:rPr>
      <w:rFonts w:ascii="Tahoma" w:hAnsi="Tahoma" w:cs="Tahoma"/>
      <w:sz w:val="16"/>
      <w:szCs w:val="16"/>
      <w:lang w:val="en-US"/>
    </w:rPr>
  </w:style>
  <w:style w:type="paragraph" w:customStyle="1" w:styleId="Heading41">
    <w:name w:val="Heading 41"/>
    <w:basedOn w:val="Norml"/>
    <w:next w:val="Norml"/>
    <w:uiPriority w:val="9"/>
    <w:unhideWhenUsed/>
    <w:qFormat/>
    <w:rsid w:val="007561E8"/>
    <w:pPr>
      <w:keepNext/>
      <w:keepLines/>
      <w:numPr>
        <w:numId w:val="19"/>
      </w:numPr>
      <w:spacing w:before="360" w:after="120" w:line="360" w:lineRule="auto"/>
      <w:ind w:left="1776"/>
      <w:jc w:val="both"/>
      <w:outlineLvl w:val="3"/>
    </w:pPr>
    <w:rPr>
      <w:rFonts w:ascii="Arial" w:eastAsia="MS PGothic" w:hAnsi="Arial" w:cs="Times New Roman"/>
      <w:b/>
      <w:bCs/>
      <w:iCs/>
      <w:color w:val="1F497D"/>
      <w:sz w:val="20"/>
      <w:szCs w:val="20"/>
      <w:lang w:val="en-GB"/>
    </w:rPr>
  </w:style>
  <w:style w:type="table" w:customStyle="1" w:styleId="TableGrid1">
    <w:name w:val="Table Grid1"/>
    <w:basedOn w:val="Normltblzat"/>
    <w:next w:val="Rcsostblzat"/>
    <w:uiPriority w:val="39"/>
    <w:rsid w:val="007561E8"/>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2">
    <w:name w:val="Heading 42"/>
    <w:basedOn w:val="Norml"/>
    <w:next w:val="Norml"/>
    <w:uiPriority w:val="9"/>
    <w:unhideWhenUsed/>
    <w:qFormat/>
    <w:rsid w:val="001A7E30"/>
    <w:pPr>
      <w:keepNext/>
      <w:keepLines/>
      <w:spacing w:before="360" w:after="120" w:line="360" w:lineRule="auto"/>
      <w:ind w:left="720" w:hanging="360"/>
      <w:jc w:val="both"/>
      <w:outlineLvl w:val="3"/>
    </w:pPr>
    <w:rPr>
      <w:rFonts w:ascii="Arial" w:eastAsia="MS PGothic" w:hAnsi="Arial" w:cs="Times New Roman"/>
      <w:b/>
      <w:bCs/>
      <w:iCs/>
      <w:color w:val="1F497D"/>
      <w:sz w:val="20"/>
      <w:szCs w:val="20"/>
      <w:lang w:val="en-GB"/>
    </w:rPr>
  </w:style>
  <w:style w:type="character" w:customStyle="1" w:styleId="ListaszerbekezdsChar">
    <w:name w:val="Listaszerű bekezdés Char"/>
    <w:basedOn w:val="Bekezdsalapbettpusa"/>
    <w:link w:val="Listaszerbekezds"/>
    <w:uiPriority w:val="34"/>
    <w:qFormat/>
    <w:rsid w:val="008713B7"/>
    <w:rPr>
      <w:lang w:val="en-US"/>
    </w:rPr>
  </w:style>
  <w:style w:type="character" w:customStyle="1" w:styleId="Cmsor4Char">
    <w:name w:val="Címsor 4 Char"/>
    <w:basedOn w:val="Bekezdsalapbettpusa"/>
    <w:link w:val="Cmsor4"/>
    <w:uiPriority w:val="9"/>
    <w:rsid w:val="001B2A08"/>
    <w:rPr>
      <w:rFonts w:asciiTheme="majorHAnsi" w:eastAsiaTheme="majorEastAsia" w:hAnsiTheme="majorHAnsi" w:cstheme="majorBidi"/>
      <w:b/>
      <w:bCs/>
      <w:iCs/>
      <w:color w:val="2F5897" w:themeColor="text2"/>
      <w:sz w:val="20"/>
      <w:szCs w:val="20"/>
      <w:lang w:val="en-GB"/>
    </w:rPr>
  </w:style>
  <w:style w:type="paragraph" w:styleId="Lbjegyzetszveg">
    <w:name w:val="footnote text"/>
    <w:basedOn w:val="Norml"/>
    <w:link w:val="LbjegyzetszvegChar"/>
    <w:uiPriority w:val="99"/>
    <w:semiHidden/>
    <w:unhideWhenUsed/>
    <w:rsid w:val="00B925F7"/>
    <w:rPr>
      <w:sz w:val="20"/>
      <w:szCs w:val="20"/>
    </w:rPr>
  </w:style>
  <w:style w:type="character" w:customStyle="1" w:styleId="LbjegyzetszvegChar">
    <w:name w:val="Lábjegyzetszöveg Char"/>
    <w:basedOn w:val="Bekezdsalapbettpusa"/>
    <w:link w:val="Lbjegyzetszveg"/>
    <w:uiPriority w:val="99"/>
    <w:semiHidden/>
    <w:rsid w:val="00B925F7"/>
    <w:rPr>
      <w:sz w:val="20"/>
      <w:szCs w:val="20"/>
      <w:lang w:val="en-US"/>
    </w:rPr>
  </w:style>
  <w:style w:type="character" w:styleId="Lbjegyzet-hivatkozs">
    <w:name w:val="footnote reference"/>
    <w:basedOn w:val="Bekezdsalapbettpusa"/>
    <w:uiPriority w:val="99"/>
    <w:semiHidden/>
    <w:unhideWhenUsed/>
    <w:rsid w:val="00B92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7248">
      <w:bodyDiv w:val="1"/>
      <w:marLeft w:val="0"/>
      <w:marRight w:val="0"/>
      <w:marTop w:val="0"/>
      <w:marBottom w:val="0"/>
      <w:divBdr>
        <w:top w:val="none" w:sz="0" w:space="0" w:color="auto"/>
        <w:left w:val="none" w:sz="0" w:space="0" w:color="auto"/>
        <w:bottom w:val="none" w:sz="0" w:space="0" w:color="auto"/>
        <w:right w:val="none" w:sz="0" w:space="0" w:color="auto"/>
      </w:divBdr>
      <w:divsChild>
        <w:div w:id="941382229">
          <w:marLeft w:val="0"/>
          <w:marRight w:val="0"/>
          <w:marTop w:val="0"/>
          <w:marBottom w:val="0"/>
          <w:divBdr>
            <w:top w:val="none" w:sz="0" w:space="0" w:color="auto"/>
            <w:left w:val="none" w:sz="0" w:space="0" w:color="auto"/>
            <w:bottom w:val="none" w:sz="0" w:space="0" w:color="auto"/>
            <w:right w:val="none" w:sz="0" w:space="0" w:color="auto"/>
          </w:divBdr>
          <w:divsChild>
            <w:div w:id="1987663162">
              <w:marLeft w:val="0"/>
              <w:marRight w:val="0"/>
              <w:marTop w:val="0"/>
              <w:marBottom w:val="0"/>
              <w:divBdr>
                <w:top w:val="none" w:sz="0" w:space="0" w:color="auto"/>
                <w:left w:val="none" w:sz="0" w:space="0" w:color="auto"/>
                <w:bottom w:val="none" w:sz="0" w:space="0" w:color="auto"/>
                <w:right w:val="none" w:sz="0" w:space="0" w:color="auto"/>
              </w:divBdr>
              <w:divsChild>
                <w:div w:id="688071449">
                  <w:marLeft w:val="0"/>
                  <w:marRight w:val="0"/>
                  <w:marTop w:val="0"/>
                  <w:marBottom w:val="0"/>
                  <w:divBdr>
                    <w:top w:val="none" w:sz="0" w:space="0" w:color="auto"/>
                    <w:left w:val="none" w:sz="0" w:space="0" w:color="auto"/>
                    <w:bottom w:val="none" w:sz="0" w:space="0" w:color="auto"/>
                    <w:right w:val="none" w:sz="0" w:space="0" w:color="auto"/>
                  </w:divBdr>
                  <w:divsChild>
                    <w:div w:id="530800437">
                      <w:marLeft w:val="0"/>
                      <w:marRight w:val="0"/>
                      <w:marTop w:val="0"/>
                      <w:marBottom w:val="0"/>
                      <w:divBdr>
                        <w:top w:val="none" w:sz="0" w:space="0" w:color="auto"/>
                        <w:left w:val="none" w:sz="0" w:space="0" w:color="auto"/>
                        <w:bottom w:val="none" w:sz="0" w:space="0" w:color="auto"/>
                        <w:right w:val="none" w:sz="0" w:space="0" w:color="auto"/>
                      </w:divBdr>
                      <w:divsChild>
                        <w:div w:id="4828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76996">
          <w:marLeft w:val="0"/>
          <w:marRight w:val="0"/>
          <w:marTop w:val="0"/>
          <w:marBottom w:val="0"/>
          <w:divBdr>
            <w:top w:val="none" w:sz="0" w:space="0" w:color="auto"/>
            <w:left w:val="none" w:sz="0" w:space="0" w:color="auto"/>
            <w:bottom w:val="none" w:sz="0" w:space="0" w:color="auto"/>
            <w:right w:val="none" w:sz="0" w:space="0" w:color="auto"/>
          </w:divBdr>
          <w:divsChild>
            <w:div w:id="1482237356">
              <w:marLeft w:val="0"/>
              <w:marRight w:val="0"/>
              <w:marTop w:val="0"/>
              <w:marBottom w:val="0"/>
              <w:divBdr>
                <w:top w:val="none" w:sz="0" w:space="0" w:color="auto"/>
                <w:left w:val="none" w:sz="0" w:space="0" w:color="auto"/>
                <w:bottom w:val="none" w:sz="0" w:space="0" w:color="auto"/>
                <w:right w:val="none" w:sz="0" w:space="0" w:color="auto"/>
              </w:divBdr>
              <w:divsChild>
                <w:div w:id="1839928634">
                  <w:marLeft w:val="0"/>
                  <w:marRight w:val="0"/>
                  <w:marTop w:val="0"/>
                  <w:marBottom w:val="0"/>
                  <w:divBdr>
                    <w:top w:val="none" w:sz="0" w:space="0" w:color="auto"/>
                    <w:left w:val="none" w:sz="0" w:space="0" w:color="auto"/>
                    <w:bottom w:val="none" w:sz="0" w:space="0" w:color="auto"/>
                    <w:right w:val="none" w:sz="0" w:space="0" w:color="auto"/>
                  </w:divBdr>
                  <w:divsChild>
                    <w:div w:id="413472245">
                      <w:marLeft w:val="0"/>
                      <w:marRight w:val="0"/>
                      <w:marTop w:val="0"/>
                      <w:marBottom w:val="0"/>
                      <w:divBdr>
                        <w:top w:val="none" w:sz="0" w:space="0" w:color="auto"/>
                        <w:left w:val="none" w:sz="0" w:space="0" w:color="auto"/>
                        <w:bottom w:val="none" w:sz="0" w:space="0" w:color="auto"/>
                        <w:right w:val="none" w:sz="0" w:space="0" w:color="auto"/>
                      </w:divBdr>
                      <w:divsChild>
                        <w:div w:id="1757555165">
                          <w:marLeft w:val="0"/>
                          <w:marRight w:val="0"/>
                          <w:marTop w:val="0"/>
                          <w:marBottom w:val="0"/>
                          <w:divBdr>
                            <w:top w:val="none" w:sz="0" w:space="0" w:color="auto"/>
                            <w:left w:val="none" w:sz="0" w:space="0" w:color="auto"/>
                            <w:bottom w:val="none" w:sz="0" w:space="0" w:color="auto"/>
                            <w:right w:val="none" w:sz="0" w:space="0" w:color="auto"/>
                          </w:divBdr>
                          <w:divsChild>
                            <w:div w:id="614287524">
                              <w:marLeft w:val="0"/>
                              <w:marRight w:val="300"/>
                              <w:marTop w:val="180"/>
                              <w:marBottom w:val="0"/>
                              <w:divBdr>
                                <w:top w:val="none" w:sz="0" w:space="0" w:color="auto"/>
                                <w:left w:val="none" w:sz="0" w:space="0" w:color="auto"/>
                                <w:bottom w:val="none" w:sz="0" w:space="0" w:color="auto"/>
                                <w:right w:val="none" w:sz="0" w:space="0" w:color="auto"/>
                              </w:divBdr>
                              <w:divsChild>
                                <w:div w:id="2399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2338">
      <w:bodyDiv w:val="1"/>
      <w:marLeft w:val="0"/>
      <w:marRight w:val="0"/>
      <w:marTop w:val="0"/>
      <w:marBottom w:val="0"/>
      <w:divBdr>
        <w:top w:val="none" w:sz="0" w:space="0" w:color="auto"/>
        <w:left w:val="none" w:sz="0" w:space="0" w:color="auto"/>
        <w:bottom w:val="none" w:sz="0" w:space="0" w:color="auto"/>
        <w:right w:val="none" w:sz="0" w:space="0" w:color="auto"/>
      </w:divBdr>
    </w:div>
    <w:div w:id="892349335">
      <w:bodyDiv w:val="1"/>
      <w:marLeft w:val="0"/>
      <w:marRight w:val="0"/>
      <w:marTop w:val="0"/>
      <w:marBottom w:val="0"/>
      <w:divBdr>
        <w:top w:val="none" w:sz="0" w:space="0" w:color="auto"/>
        <w:left w:val="none" w:sz="0" w:space="0" w:color="auto"/>
        <w:bottom w:val="none" w:sz="0" w:space="0" w:color="auto"/>
        <w:right w:val="none" w:sz="0" w:space="0" w:color="auto"/>
      </w:divBdr>
      <w:divsChild>
        <w:div w:id="1934584307">
          <w:marLeft w:val="0"/>
          <w:marRight w:val="0"/>
          <w:marTop w:val="0"/>
          <w:marBottom w:val="0"/>
          <w:divBdr>
            <w:top w:val="none" w:sz="0" w:space="0" w:color="auto"/>
            <w:left w:val="none" w:sz="0" w:space="0" w:color="auto"/>
            <w:bottom w:val="none" w:sz="0" w:space="0" w:color="auto"/>
            <w:right w:val="none" w:sz="0" w:space="0" w:color="auto"/>
          </w:divBdr>
          <w:divsChild>
            <w:div w:id="1320189483">
              <w:marLeft w:val="0"/>
              <w:marRight w:val="0"/>
              <w:marTop w:val="0"/>
              <w:marBottom w:val="0"/>
              <w:divBdr>
                <w:top w:val="none" w:sz="0" w:space="0" w:color="auto"/>
                <w:left w:val="none" w:sz="0" w:space="0" w:color="auto"/>
                <w:bottom w:val="none" w:sz="0" w:space="0" w:color="auto"/>
                <w:right w:val="none" w:sz="0" w:space="0" w:color="auto"/>
              </w:divBdr>
              <w:divsChild>
                <w:div w:id="707949395">
                  <w:marLeft w:val="0"/>
                  <w:marRight w:val="0"/>
                  <w:marTop w:val="0"/>
                  <w:marBottom w:val="0"/>
                  <w:divBdr>
                    <w:top w:val="none" w:sz="0" w:space="0" w:color="auto"/>
                    <w:left w:val="none" w:sz="0" w:space="0" w:color="auto"/>
                    <w:bottom w:val="none" w:sz="0" w:space="0" w:color="auto"/>
                    <w:right w:val="none" w:sz="0" w:space="0" w:color="auto"/>
                  </w:divBdr>
                  <w:divsChild>
                    <w:div w:id="465048802">
                      <w:marLeft w:val="0"/>
                      <w:marRight w:val="0"/>
                      <w:marTop w:val="0"/>
                      <w:marBottom w:val="0"/>
                      <w:divBdr>
                        <w:top w:val="none" w:sz="0" w:space="0" w:color="auto"/>
                        <w:left w:val="none" w:sz="0" w:space="0" w:color="auto"/>
                        <w:bottom w:val="none" w:sz="0" w:space="0" w:color="auto"/>
                        <w:right w:val="none" w:sz="0" w:space="0" w:color="auto"/>
                      </w:divBdr>
                      <w:divsChild>
                        <w:div w:id="1634218118">
                          <w:marLeft w:val="0"/>
                          <w:marRight w:val="0"/>
                          <w:marTop w:val="0"/>
                          <w:marBottom w:val="0"/>
                          <w:divBdr>
                            <w:top w:val="none" w:sz="0" w:space="0" w:color="auto"/>
                            <w:left w:val="none" w:sz="0" w:space="0" w:color="auto"/>
                            <w:bottom w:val="none" w:sz="0" w:space="0" w:color="auto"/>
                            <w:right w:val="none" w:sz="0" w:space="0" w:color="auto"/>
                          </w:divBdr>
                          <w:divsChild>
                            <w:div w:id="684402386">
                              <w:marLeft w:val="0"/>
                              <w:marRight w:val="300"/>
                              <w:marTop w:val="180"/>
                              <w:marBottom w:val="0"/>
                              <w:divBdr>
                                <w:top w:val="none" w:sz="0" w:space="0" w:color="auto"/>
                                <w:left w:val="none" w:sz="0" w:space="0" w:color="auto"/>
                                <w:bottom w:val="none" w:sz="0" w:space="0" w:color="auto"/>
                                <w:right w:val="none" w:sz="0" w:space="0" w:color="auto"/>
                              </w:divBdr>
                              <w:divsChild>
                                <w:div w:id="167329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2110">
          <w:marLeft w:val="0"/>
          <w:marRight w:val="0"/>
          <w:marTop w:val="0"/>
          <w:marBottom w:val="0"/>
          <w:divBdr>
            <w:top w:val="none" w:sz="0" w:space="0" w:color="auto"/>
            <w:left w:val="none" w:sz="0" w:space="0" w:color="auto"/>
            <w:bottom w:val="none" w:sz="0" w:space="0" w:color="auto"/>
            <w:right w:val="none" w:sz="0" w:space="0" w:color="auto"/>
          </w:divBdr>
          <w:divsChild>
            <w:div w:id="1371884562">
              <w:marLeft w:val="0"/>
              <w:marRight w:val="0"/>
              <w:marTop w:val="0"/>
              <w:marBottom w:val="0"/>
              <w:divBdr>
                <w:top w:val="none" w:sz="0" w:space="0" w:color="auto"/>
                <w:left w:val="none" w:sz="0" w:space="0" w:color="auto"/>
                <w:bottom w:val="none" w:sz="0" w:space="0" w:color="auto"/>
                <w:right w:val="none" w:sz="0" w:space="0" w:color="auto"/>
              </w:divBdr>
              <w:divsChild>
                <w:div w:id="840896925">
                  <w:marLeft w:val="0"/>
                  <w:marRight w:val="0"/>
                  <w:marTop w:val="0"/>
                  <w:marBottom w:val="0"/>
                  <w:divBdr>
                    <w:top w:val="none" w:sz="0" w:space="0" w:color="auto"/>
                    <w:left w:val="none" w:sz="0" w:space="0" w:color="auto"/>
                    <w:bottom w:val="none" w:sz="0" w:space="0" w:color="auto"/>
                    <w:right w:val="none" w:sz="0" w:space="0" w:color="auto"/>
                  </w:divBdr>
                  <w:divsChild>
                    <w:div w:id="2008826109">
                      <w:marLeft w:val="0"/>
                      <w:marRight w:val="0"/>
                      <w:marTop w:val="0"/>
                      <w:marBottom w:val="0"/>
                      <w:divBdr>
                        <w:top w:val="none" w:sz="0" w:space="0" w:color="auto"/>
                        <w:left w:val="none" w:sz="0" w:space="0" w:color="auto"/>
                        <w:bottom w:val="none" w:sz="0" w:space="0" w:color="auto"/>
                        <w:right w:val="none" w:sz="0" w:space="0" w:color="auto"/>
                      </w:divBdr>
                      <w:divsChild>
                        <w:div w:id="9247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9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barko@ifka.h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5526</Words>
  <Characters>38133</Characters>
  <Application>Microsoft Office Word</Application>
  <DocSecurity>4</DocSecurity>
  <Lines>317</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SZIT</dc:creator>
  <cp:lastModifiedBy>Barkó Boglárka</cp:lastModifiedBy>
  <cp:revision>2</cp:revision>
  <dcterms:created xsi:type="dcterms:W3CDTF">2019-09-18T08:49:00Z</dcterms:created>
  <dcterms:modified xsi:type="dcterms:W3CDTF">2019-09-18T08:49:00Z</dcterms:modified>
</cp:coreProperties>
</file>